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8574E" w14:textId="130D6D9D" w:rsidR="00490E63" w:rsidRPr="00F43E00" w:rsidRDefault="00E90E49" w:rsidP="00E35559">
      <w:pPr>
        <w:pStyle w:val="3GPPHeader"/>
        <w:spacing w:after="60"/>
        <w:rPr>
          <w:sz w:val="32"/>
          <w:szCs w:val="32"/>
        </w:rPr>
      </w:pPr>
      <w:r w:rsidRPr="00D8173F">
        <w:t>3GPP TSG-</w:t>
      </w:r>
      <w:r w:rsidRPr="00F43E00">
        <w:t>RAN WG</w:t>
      </w:r>
      <w:r w:rsidR="008F1C4E" w:rsidRPr="00F43E00">
        <w:t>1</w:t>
      </w:r>
      <w:r w:rsidRPr="00F43E00">
        <w:t xml:space="preserve"> </w:t>
      </w:r>
      <w:r w:rsidR="008F1C4E" w:rsidRPr="00F43E00">
        <w:t xml:space="preserve">Meeting </w:t>
      </w:r>
      <w:r w:rsidRPr="00F43E00">
        <w:t>#</w:t>
      </w:r>
      <w:r w:rsidR="004D1515" w:rsidRPr="00F43E00">
        <w:t>1</w:t>
      </w:r>
      <w:r w:rsidR="00BF1EEC" w:rsidRPr="00F43E00">
        <w:t>1</w:t>
      </w:r>
      <w:r w:rsidR="00C925DF">
        <w:t>9</w:t>
      </w:r>
      <w:r w:rsidRPr="00F43E00">
        <w:tab/>
      </w:r>
      <w:r w:rsidR="00091557" w:rsidRPr="005218D8">
        <w:rPr>
          <w:sz w:val="32"/>
          <w:szCs w:val="32"/>
        </w:rPr>
        <w:t>R</w:t>
      </w:r>
      <w:r w:rsidR="008F1C4E" w:rsidRPr="005218D8">
        <w:rPr>
          <w:sz w:val="32"/>
          <w:szCs w:val="32"/>
        </w:rPr>
        <w:t>1</w:t>
      </w:r>
      <w:r w:rsidR="00091557" w:rsidRPr="005218D8">
        <w:rPr>
          <w:sz w:val="32"/>
          <w:szCs w:val="32"/>
        </w:rPr>
        <w:t>-</w:t>
      </w:r>
      <w:r w:rsidR="00387015" w:rsidRPr="005218D8">
        <w:rPr>
          <w:sz w:val="32"/>
          <w:szCs w:val="32"/>
        </w:rPr>
        <w:t>24</w:t>
      </w:r>
      <w:r w:rsidR="005718C5" w:rsidRPr="005218D8">
        <w:rPr>
          <w:sz w:val="32"/>
          <w:szCs w:val="32"/>
        </w:rPr>
        <w:t>10536</w:t>
      </w:r>
    </w:p>
    <w:p w14:paraId="38193575" w14:textId="40A4E191" w:rsidR="00C63E99" w:rsidRPr="00813EF0" w:rsidRDefault="00813EF0" w:rsidP="00311702">
      <w:pPr>
        <w:pStyle w:val="3GPPHeader"/>
        <w:rPr>
          <w:rFonts w:eastAsia="Yu Mincho"/>
        </w:rPr>
      </w:pPr>
      <w:r>
        <w:rPr>
          <w:rFonts w:eastAsia="Yu Mincho"/>
        </w:rPr>
        <w:t>Orlando</w:t>
      </w:r>
      <w:r w:rsidRPr="00AB48C8">
        <w:rPr>
          <w:rFonts w:eastAsia="Yu Mincho"/>
        </w:rPr>
        <w:t xml:space="preserve">, </w:t>
      </w:r>
      <w:r>
        <w:rPr>
          <w:rFonts w:eastAsia="Yu Mincho"/>
        </w:rPr>
        <w:t>USA</w:t>
      </w:r>
      <w:r w:rsidRPr="00AB48C8">
        <w:rPr>
          <w:rFonts w:eastAsia="Yu Mincho"/>
        </w:rPr>
        <w:t xml:space="preserve">, </w:t>
      </w:r>
      <w:r>
        <w:rPr>
          <w:rFonts w:eastAsia="Yu Mincho"/>
        </w:rPr>
        <w:t>November</w:t>
      </w:r>
      <w:r w:rsidRPr="00AB48C8">
        <w:rPr>
          <w:rFonts w:eastAsia="Yu Mincho"/>
        </w:rPr>
        <w:t xml:space="preserve"> 1</w:t>
      </w:r>
      <w:r>
        <w:rPr>
          <w:rFonts w:eastAsia="Yu Mincho"/>
        </w:rPr>
        <w:t>8</w:t>
      </w:r>
      <w:r w:rsidRPr="008F6D4A">
        <w:rPr>
          <w:rFonts w:eastAsia="Yu Mincho"/>
          <w:vertAlign w:val="superscript"/>
        </w:rPr>
        <w:t>th</w:t>
      </w:r>
      <w:r w:rsidRPr="00AB48C8">
        <w:rPr>
          <w:rFonts w:eastAsia="Yu Mincho"/>
        </w:rPr>
        <w:t xml:space="preserve"> – </w:t>
      </w:r>
      <w:r>
        <w:rPr>
          <w:rFonts w:eastAsia="Yu Mincho"/>
        </w:rPr>
        <w:t>22</w:t>
      </w:r>
      <w:r w:rsidRPr="0056539B">
        <w:rPr>
          <w:rFonts w:eastAsia="Yu Mincho"/>
          <w:vertAlign w:val="superscript"/>
        </w:rPr>
        <w:t>nd</w:t>
      </w:r>
      <w:r>
        <w:rPr>
          <w:rFonts w:eastAsia="Yu Mincho"/>
        </w:rPr>
        <w:t xml:space="preserve"> 2024</w:t>
      </w:r>
    </w:p>
    <w:p w14:paraId="3982483C" w14:textId="20EC802A" w:rsidR="00E90E49" w:rsidRPr="00D8173F" w:rsidRDefault="00E90E49" w:rsidP="00311702">
      <w:pPr>
        <w:pStyle w:val="3GPPHeader"/>
        <w:rPr>
          <w:sz w:val="22"/>
        </w:rPr>
      </w:pPr>
      <w:r w:rsidRPr="00F43E00">
        <w:rPr>
          <w:sz w:val="22"/>
        </w:rPr>
        <w:t>Agenda Item:</w:t>
      </w:r>
      <w:r w:rsidRPr="00F43E00">
        <w:tab/>
      </w:r>
      <w:r w:rsidR="0070002B" w:rsidRPr="00EC0027">
        <w:rPr>
          <w:sz w:val="22"/>
        </w:rPr>
        <w:t>9.1</w:t>
      </w:r>
      <w:r w:rsidR="00C63E99">
        <w:rPr>
          <w:sz w:val="22"/>
        </w:rPr>
        <w:t>2</w:t>
      </w:r>
      <w:r w:rsidR="00D8173F" w:rsidRPr="00EC0027">
        <w:rPr>
          <w:sz w:val="22"/>
        </w:rPr>
        <w:t>.1</w:t>
      </w:r>
    </w:p>
    <w:p w14:paraId="5619E868" w14:textId="77777777" w:rsidR="00E90E49" w:rsidRPr="00D8173F" w:rsidRDefault="003D3C45" w:rsidP="00F64C2B">
      <w:pPr>
        <w:pStyle w:val="3GPPHeader"/>
        <w:rPr>
          <w:sz w:val="22"/>
        </w:rPr>
      </w:pPr>
      <w:r w:rsidRPr="00D8173F">
        <w:rPr>
          <w:sz w:val="22"/>
        </w:rPr>
        <w:t>Source:</w:t>
      </w:r>
      <w:r w:rsidR="00E90E49">
        <w:tab/>
      </w:r>
      <w:r w:rsidR="00F64C2B" w:rsidRPr="00D8173F">
        <w:rPr>
          <w:sz w:val="22"/>
        </w:rPr>
        <w:t>Ericsson</w:t>
      </w:r>
    </w:p>
    <w:p w14:paraId="14255EB4" w14:textId="77777777" w:rsidR="00AA419B" w:rsidRPr="00D8173F" w:rsidRDefault="003D3C45" w:rsidP="00AA419B">
      <w:pPr>
        <w:pStyle w:val="3GPPHeader"/>
        <w:rPr>
          <w:sz w:val="22"/>
        </w:rPr>
      </w:pPr>
      <w:r w:rsidRPr="00D8173F">
        <w:rPr>
          <w:sz w:val="22"/>
        </w:rPr>
        <w:t>Title:</w:t>
      </w:r>
      <w:r w:rsidR="00E90E49">
        <w:tab/>
      </w:r>
      <w:r w:rsidR="00AA419B">
        <w:rPr>
          <w:sz w:val="22"/>
        </w:rPr>
        <w:t>Multi-cell PxSCH scheduling with a single DCI</w:t>
      </w:r>
    </w:p>
    <w:p w14:paraId="2D5672ED" w14:textId="352B5BDA" w:rsidR="00E90E49" w:rsidRPr="008A312D" w:rsidRDefault="00E90E49" w:rsidP="008A312D">
      <w:pPr>
        <w:pStyle w:val="3GPPHeader"/>
        <w:rPr>
          <w:sz w:val="22"/>
        </w:rPr>
      </w:pPr>
      <w:r w:rsidRPr="00D8173F">
        <w:rPr>
          <w:sz w:val="22"/>
        </w:rPr>
        <w:t>Document for:</w:t>
      </w:r>
      <w:r>
        <w:tab/>
      </w:r>
      <w:r w:rsidRPr="00D8173F">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4EB1C461" w14:textId="47820475" w:rsidR="009C6D7A" w:rsidRDefault="009C6D7A" w:rsidP="009C6D7A">
      <w:pPr>
        <w:pStyle w:val="BodyText"/>
      </w:pPr>
      <w:r>
        <w:t>In RAN plenary 105, a new WI for Rel-19 for enhancements of multi-carrier scheduling was approved</w:t>
      </w:r>
      <w:r w:rsidR="00A84B5B">
        <w:t xml:space="preserve"> </w:t>
      </w:r>
      <w:r w:rsidR="00A84B5B">
        <w:fldChar w:fldCharType="begin"/>
      </w:r>
      <w:r w:rsidR="00A84B5B">
        <w:instrText xml:space="preserve"> REF _Ref178875332 \n \h </w:instrText>
      </w:r>
      <w:r w:rsidR="00A84B5B">
        <w:fldChar w:fldCharType="separate"/>
      </w:r>
      <w:r w:rsidR="000243DB">
        <w:t>[1]</w:t>
      </w:r>
      <w:r w:rsidR="00A84B5B">
        <w:fldChar w:fldCharType="end"/>
      </w:r>
      <w:r>
        <w:t>, with the following two objectives:</w:t>
      </w:r>
    </w:p>
    <w:p w14:paraId="14C79CDA" w14:textId="77777777" w:rsidR="009C6D7A" w:rsidRPr="001641AA" w:rsidRDefault="009C6D7A" w:rsidP="009C6D7A">
      <w:pPr>
        <w:rPr>
          <w:rFonts w:ascii="Times New Roman" w:eastAsia="Yu Mincho" w:hAnsi="Times New Roman" w:cs="Times New Roman"/>
          <w:color w:val="0000FF"/>
          <w:szCs w:val="20"/>
          <w:lang w:val="en-GB" w:eastAsia="en-GB"/>
        </w:rPr>
      </w:pPr>
      <w:r w:rsidRPr="001641AA">
        <w:rPr>
          <w:rFonts w:eastAsia="Yu Mincho"/>
          <w:color w:val="0000FF"/>
        </w:rPr>
        <w:t>Specify the support of the following for multi-cell PUSCH/PDSCH scheduling with a single DCI [RAN1]</w:t>
      </w:r>
    </w:p>
    <w:p w14:paraId="48D901FB" w14:textId="77777777" w:rsidR="009C6D7A" w:rsidRPr="001641AA" w:rsidRDefault="009C6D7A" w:rsidP="00411E8B">
      <w:pPr>
        <w:numPr>
          <w:ilvl w:val="0"/>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Different SCS/carrier type among co-scheduled cells by the single DCI.</w:t>
      </w:r>
    </w:p>
    <w:p w14:paraId="482DC928" w14:textId="77777777" w:rsidR="009C6D7A" w:rsidRPr="001641AA" w:rsidRDefault="009C6D7A" w:rsidP="00411E8B">
      <w:pPr>
        <w:numPr>
          <w:ilvl w:val="0"/>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One or multiple PUSCHs/PDSCHs per scheduled cell by the single DCI.</w:t>
      </w:r>
    </w:p>
    <w:p w14:paraId="1F8AEE9B" w14:textId="77777777" w:rsidR="009C6D7A" w:rsidRPr="001641AA" w:rsidRDefault="009C6D7A" w:rsidP="00411E8B">
      <w:pPr>
        <w:numPr>
          <w:ilvl w:val="1"/>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The maximum number of PUSCHs/PDSCHs per scheduled cell is [4 or 8].</w:t>
      </w:r>
    </w:p>
    <w:p w14:paraId="2FF07971" w14:textId="77777777" w:rsidR="009C6D7A" w:rsidRPr="001641AA" w:rsidRDefault="009C6D7A" w:rsidP="00411E8B">
      <w:pPr>
        <w:numPr>
          <w:ilvl w:val="1"/>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Note: Type-1 HARQ-ACK codebook is not enhanced for Rel-19 multi-cell scheduling.</w:t>
      </w:r>
    </w:p>
    <w:p w14:paraId="376FA251" w14:textId="77777777" w:rsidR="009C6D7A" w:rsidRPr="001641AA" w:rsidRDefault="009C6D7A" w:rsidP="00411E8B">
      <w:pPr>
        <w:numPr>
          <w:ilvl w:val="1"/>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Note: The maximum number of sub-codebooks for Type-2 HARQ-ACK codebook is not increased for Rel-19 multi-cell scheduling.</w:t>
      </w:r>
    </w:p>
    <w:p w14:paraId="50B2D517" w14:textId="77777777" w:rsidR="009C6D7A" w:rsidRPr="001641AA" w:rsidRDefault="009C6D7A" w:rsidP="00411E8B">
      <w:pPr>
        <w:numPr>
          <w:ilvl w:val="1"/>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Note: UE does not expect to be configured with both single-cell multi-PUSCH/PDSCH scheduling and multi-cell multi-PUSCH/PDSCH scheduling on the same or different cells within a same PUCCH group.</w:t>
      </w:r>
    </w:p>
    <w:p w14:paraId="2CEEC670" w14:textId="1B9E8440" w:rsidR="009C6D7A" w:rsidRPr="00A84B5B" w:rsidRDefault="009C6D7A" w:rsidP="00411E8B">
      <w:pPr>
        <w:numPr>
          <w:ilvl w:val="0"/>
          <w:numId w:val="14"/>
        </w:numPr>
        <w:overflowPunct w:val="0"/>
        <w:autoSpaceDE w:val="0"/>
        <w:autoSpaceDN w:val="0"/>
        <w:adjustRightInd w:val="0"/>
        <w:spacing w:after="180" w:line="240" w:lineRule="auto"/>
        <w:rPr>
          <w:rFonts w:eastAsia="Yu Mincho"/>
          <w:color w:val="0000FF"/>
        </w:rPr>
      </w:pPr>
      <w:r w:rsidRPr="001641AA">
        <w:rPr>
          <w:rFonts w:eastAsia="Yu Mincho"/>
          <w:color w:val="0000FF"/>
        </w:rPr>
        <w:t>Note: No new DCI format is introduced.</w:t>
      </w:r>
    </w:p>
    <w:p w14:paraId="5F3F7A0C" w14:textId="0CCF005B" w:rsidR="009C6D7A" w:rsidRPr="002338BE" w:rsidRDefault="0094616F" w:rsidP="009C6D7A">
      <w:pPr>
        <w:pStyle w:val="BodyText"/>
      </w:pPr>
      <w:r>
        <w:t>In t</w:t>
      </w:r>
      <w:r w:rsidR="003B765B">
        <w:t>he previous meeting,</w:t>
      </w:r>
      <w:r>
        <w:t xml:space="preserve"> the normative work for this work item was kicked off and few agreements were made as listed in the Appendix. </w:t>
      </w:r>
      <w:r w:rsidR="009C6D7A">
        <w:t xml:space="preserve">In this contribution, we discuss our view on the </w:t>
      </w:r>
      <w:r w:rsidR="00B12AD0">
        <w:t xml:space="preserve">remaining </w:t>
      </w:r>
      <w:r w:rsidR="009C6D7A">
        <w:t xml:space="preserve">design </w:t>
      </w:r>
      <w:r w:rsidR="00B12AD0">
        <w:t>issues</w:t>
      </w:r>
      <w:r w:rsidR="009C6D7A">
        <w:t xml:space="preserve"> </w:t>
      </w:r>
      <w:r w:rsidR="00B12AD0">
        <w:t>for</w:t>
      </w:r>
      <w:r w:rsidR="009C6D7A">
        <w:t xml:space="preserve"> support</w:t>
      </w:r>
      <w:r w:rsidR="00B12AD0">
        <w:t>ing</w:t>
      </w:r>
      <w:r w:rsidR="009C6D7A">
        <w:t xml:space="preserve"> the above enhancements.</w:t>
      </w:r>
    </w:p>
    <w:p w14:paraId="313E34FC" w14:textId="1D704CCA" w:rsidR="004B0926" w:rsidRPr="00EC0027" w:rsidRDefault="004B6C6E" w:rsidP="00EC0027">
      <w:pPr>
        <w:pStyle w:val="Heading1"/>
        <w:rPr>
          <w:rFonts w:eastAsiaTheme="minorHAnsi"/>
        </w:rPr>
      </w:pPr>
      <w:r>
        <w:t>2</w:t>
      </w:r>
      <w:r w:rsidR="00F20790">
        <w:tab/>
        <w:t>Dis</w:t>
      </w:r>
      <w:r w:rsidR="00E775BF">
        <w:t>cussions</w:t>
      </w:r>
    </w:p>
    <w:p w14:paraId="4C0571FF" w14:textId="43556FA2" w:rsidR="00700B80" w:rsidRDefault="008C1CFA" w:rsidP="00E9527F">
      <w:pPr>
        <w:pStyle w:val="Heading2"/>
      </w:pPr>
      <w:r>
        <w:t>2.</w:t>
      </w:r>
      <w:r w:rsidR="00244C48">
        <w:t>1</w:t>
      </w:r>
      <w:r>
        <w:tab/>
      </w:r>
      <w:r w:rsidR="001422C4">
        <w:t>Enhanced DCI 0_3/1_3</w:t>
      </w:r>
      <w:r w:rsidR="00236F89">
        <w:t xml:space="preserve"> fields</w:t>
      </w:r>
    </w:p>
    <w:p w14:paraId="0E308154" w14:textId="6E0BFCE4" w:rsidR="00E149A7" w:rsidRPr="00E149A7" w:rsidRDefault="00E149A7" w:rsidP="00E149A7">
      <w:pPr>
        <w:rPr>
          <w:lang w:val="en-GB" w:eastAsia="ja-JP"/>
        </w:rPr>
      </w:pPr>
      <w:r>
        <w:rPr>
          <w:lang w:val="en-GB" w:eastAsia="ja-JP"/>
        </w:rPr>
        <w:t>A good progress was made in the last meeting for the design of DCI fields. In the following, we address few remaining issues.</w:t>
      </w:r>
    </w:p>
    <w:p w14:paraId="10DDBF39" w14:textId="52C95A52" w:rsidR="00E9527F" w:rsidRDefault="00E9527F" w:rsidP="00E9527F">
      <w:pPr>
        <w:pStyle w:val="Heading3"/>
      </w:pPr>
      <w:r>
        <w:t>RV and NDI fields</w:t>
      </w:r>
    </w:p>
    <w:p w14:paraId="0398658A" w14:textId="16DD8A16" w:rsidR="0084214B" w:rsidRDefault="00B66050" w:rsidP="002C6A5B">
      <w:pPr>
        <w:rPr>
          <w:lang w:val="x-none" w:eastAsia="en-GB"/>
        </w:rPr>
      </w:pPr>
      <w:r>
        <w:rPr>
          <w:lang w:val="x-none" w:eastAsia="en-GB"/>
        </w:rPr>
        <w:t xml:space="preserve">With respect to </w:t>
      </w:r>
      <w:r w:rsidR="00E927D2">
        <w:rPr>
          <w:lang w:val="x-none" w:eastAsia="en-GB"/>
        </w:rPr>
        <w:t xml:space="preserve">the </w:t>
      </w:r>
      <w:r>
        <w:rPr>
          <w:lang w:val="x-none" w:eastAsia="en-GB"/>
        </w:rPr>
        <w:t>DCI fields, a good progress was made in the last meeting. For NDI and RV fields, three options were introduced as shown below:</w:t>
      </w:r>
    </w:p>
    <w:p w14:paraId="34DA9044" w14:textId="77777777" w:rsidR="00B66050" w:rsidRDefault="00B66050" w:rsidP="00B66050">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3FDD62A2" w14:textId="77777777" w:rsidR="00B66050" w:rsidRDefault="00B66050" w:rsidP="00411E8B">
      <w:pPr>
        <w:numPr>
          <w:ilvl w:val="0"/>
          <w:numId w:val="15"/>
        </w:numPr>
        <w:snapToGrid w:val="0"/>
        <w:spacing w:after="60" w:line="240" w:lineRule="auto"/>
        <w:rPr>
          <w:szCs w:val="20"/>
        </w:rPr>
      </w:pPr>
      <w:r>
        <w:rPr>
          <w:szCs w:val="20"/>
        </w:rPr>
        <w:t>In DCI format 0_3/1_3, for each block of NDI field, consider the following options:</w:t>
      </w:r>
    </w:p>
    <w:p w14:paraId="2B1DCA34" w14:textId="77777777" w:rsidR="00B66050" w:rsidRPr="000464CC" w:rsidRDefault="00B66050" w:rsidP="00411E8B">
      <w:pPr>
        <w:numPr>
          <w:ilvl w:val="1"/>
          <w:numId w:val="15"/>
        </w:numPr>
        <w:snapToGrid w:val="0"/>
        <w:spacing w:after="60" w:line="240" w:lineRule="auto"/>
        <w:rPr>
          <w:szCs w:val="20"/>
        </w:rPr>
      </w:pPr>
      <w:r>
        <w:rPr>
          <w:szCs w:val="20"/>
        </w:rPr>
        <w:t xml:space="preserve">Option 1: the number of bits is equal to the maximum number of schedulable </w:t>
      </w:r>
      <w:r w:rsidRPr="004C25F1">
        <w:rPr>
          <w:rFonts w:eastAsia="DengXian" w:hint="eastAsia"/>
          <w:szCs w:val="20"/>
        </w:rPr>
        <w:t>PUSCH</w:t>
      </w:r>
      <w:r>
        <w:rPr>
          <w:szCs w:val="20"/>
        </w:rPr>
        <w:t>s</w:t>
      </w:r>
      <w:r w:rsidRPr="004C25F1">
        <w:rPr>
          <w:rFonts w:eastAsia="DengXian" w:hint="eastAsia"/>
          <w:szCs w:val="20"/>
        </w:rPr>
        <w:t>/PDSCHs</w:t>
      </w:r>
      <w:r>
        <w:rPr>
          <w:szCs w:val="20"/>
        </w:rPr>
        <w:t xml:space="preserve"> </w:t>
      </w:r>
      <w:r w:rsidRPr="004C25F1">
        <w:rPr>
          <w:rFonts w:eastAsia="DengXian" w:hint="eastAsia"/>
          <w:szCs w:val="20"/>
        </w:rPr>
        <w:t>on the corresponding cell by the DCI format 0_3/1_3.</w:t>
      </w:r>
    </w:p>
    <w:p w14:paraId="30E2EF34" w14:textId="77777777" w:rsidR="00B66050" w:rsidRDefault="00B66050" w:rsidP="00411E8B">
      <w:pPr>
        <w:numPr>
          <w:ilvl w:val="1"/>
          <w:numId w:val="15"/>
        </w:numPr>
        <w:snapToGrid w:val="0"/>
        <w:spacing w:after="60" w:line="240" w:lineRule="auto"/>
        <w:rPr>
          <w:szCs w:val="20"/>
        </w:rPr>
      </w:pPr>
      <w:r w:rsidRPr="003B44A4">
        <w:rPr>
          <w:szCs w:val="20"/>
        </w:rPr>
        <w:lastRenderedPageBreak/>
        <w:t xml:space="preserve">Option 2: the number of bits is equal to the actual number of scheduled </w:t>
      </w:r>
      <w:r w:rsidRPr="004C25F1">
        <w:rPr>
          <w:rFonts w:eastAsia="DengXian" w:hint="eastAsia"/>
          <w:szCs w:val="20"/>
        </w:rPr>
        <w:t>PUSCH</w:t>
      </w:r>
      <w:r w:rsidRPr="003B44A4">
        <w:rPr>
          <w:szCs w:val="20"/>
        </w:rPr>
        <w:t>s</w:t>
      </w:r>
      <w:r w:rsidRPr="004C25F1">
        <w:rPr>
          <w:rFonts w:eastAsia="DengXian" w:hint="eastAsia"/>
          <w:szCs w:val="20"/>
        </w:rPr>
        <w:t>/PDSCHs</w:t>
      </w:r>
      <w:r w:rsidRPr="003B44A4">
        <w:rPr>
          <w:szCs w:val="20"/>
        </w:rPr>
        <w:t xml:space="preserve"> </w:t>
      </w:r>
      <w:r w:rsidRPr="004C25F1">
        <w:rPr>
          <w:rFonts w:eastAsia="DengXian" w:hint="eastAsia"/>
          <w:szCs w:val="20"/>
        </w:rPr>
        <w:t>on the corresponding cell by the DCI format 0_3/1_3.</w:t>
      </w:r>
      <w:r w:rsidRPr="00EC7081">
        <w:rPr>
          <w:szCs w:val="20"/>
        </w:rPr>
        <w:t xml:space="preserve"> </w:t>
      </w:r>
    </w:p>
    <w:p w14:paraId="0CFF6E38" w14:textId="77777777" w:rsidR="00B66050" w:rsidRPr="00EC7081" w:rsidRDefault="00B66050" w:rsidP="00411E8B">
      <w:pPr>
        <w:numPr>
          <w:ilvl w:val="1"/>
          <w:numId w:val="15"/>
        </w:numPr>
        <w:snapToGrid w:val="0"/>
        <w:spacing w:after="60" w:line="240" w:lineRule="auto"/>
        <w:rPr>
          <w:szCs w:val="20"/>
        </w:rPr>
      </w:pPr>
      <w:r w:rsidRPr="00EC7081">
        <w:rPr>
          <w:szCs w:val="20"/>
        </w:rPr>
        <w:t xml:space="preserve">Option 3: if the number of scheduled PUSCH/PDSCH is 1, then </w:t>
      </w:r>
      <w:r>
        <w:rPr>
          <w:szCs w:val="20"/>
        </w:rPr>
        <w:t>one bit NDI</w:t>
      </w:r>
      <w:r w:rsidRPr="00EC7081">
        <w:rPr>
          <w:szCs w:val="20"/>
        </w:rPr>
        <w:t xml:space="preserve"> is applied; otherwise, option 1 is applied</w:t>
      </w:r>
      <w:r w:rsidRPr="004C25F1">
        <w:rPr>
          <w:rFonts w:eastAsia="DengXian" w:hint="eastAsia"/>
          <w:szCs w:val="20"/>
        </w:rPr>
        <w:t>.</w:t>
      </w:r>
      <w:r w:rsidRPr="004C25F1">
        <w:rPr>
          <w:rFonts w:eastAsia="DengXian"/>
          <w:szCs w:val="20"/>
        </w:rPr>
        <w:t xml:space="preserve"> </w:t>
      </w:r>
    </w:p>
    <w:p w14:paraId="3E340308" w14:textId="77777777" w:rsidR="00B66050" w:rsidRDefault="00B66050" w:rsidP="00B66050">
      <w:pPr>
        <w:snapToGrid w:val="0"/>
        <w:spacing w:after="60"/>
        <w:rPr>
          <w:rFonts w:eastAsia="DengXian"/>
          <w:bCs/>
          <w:szCs w:val="20"/>
          <w:highlight w:val="yellow"/>
          <w:lang w:eastAsia="zh-CN"/>
        </w:rPr>
      </w:pPr>
    </w:p>
    <w:p w14:paraId="6C651595" w14:textId="77777777" w:rsidR="00B66050" w:rsidRDefault="00B66050" w:rsidP="00B66050">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7CF9E07F" w14:textId="77777777" w:rsidR="00B66050" w:rsidRDefault="00B66050" w:rsidP="00411E8B">
      <w:pPr>
        <w:numPr>
          <w:ilvl w:val="0"/>
          <w:numId w:val="15"/>
        </w:numPr>
        <w:snapToGrid w:val="0"/>
        <w:spacing w:after="60" w:line="240" w:lineRule="auto"/>
        <w:rPr>
          <w:szCs w:val="20"/>
        </w:rPr>
      </w:pPr>
      <w:r>
        <w:rPr>
          <w:szCs w:val="20"/>
        </w:rPr>
        <w:t xml:space="preserve">In DCI format 0_3/1_3, for each block of </w:t>
      </w:r>
      <w:r w:rsidRPr="00122F19">
        <w:rPr>
          <w:rFonts w:eastAsia="DengXian" w:hint="eastAsia"/>
          <w:szCs w:val="20"/>
        </w:rPr>
        <w:t>RV</w:t>
      </w:r>
      <w:r>
        <w:rPr>
          <w:szCs w:val="20"/>
        </w:rPr>
        <w:t xml:space="preserve"> field, consider the following options:</w:t>
      </w:r>
    </w:p>
    <w:p w14:paraId="19267395" w14:textId="77777777" w:rsidR="00B66050" w:rsidRPr="002F6774" w:rsidRDefault="00B66050" w:rsidP="00411E8B">
      <w:pPr>
        <w:numPr>
          <w:ilvl w:val="1"/>
          <w:numId w:val="15"/>
        </w:numPr>
        <w:snapToGrid w:val="0"/>
        <w:spacing w:after="60" w:line="240" w:lineRule="auto"/>
        <w:rPr>
          <w:szCs w:val="20"/>
        </w:rPr>
      </w:pPr>
      <w:r>
        <w:rPr>
          <w:szCs w:val="20"/>
        </w:rPr>
        <w:t xml:space="preserve">Option 1: the number of bits is </w:t>
      </w:r>
      <w:r w:rsidRPr="002F6774">
        <w:rPr>
          <w:rFonts w:hint="eastAsia"/>
          <w:szCs w:val="20"/>
        </w:rPr>
        <w:t>determined based on</w:t>
      </w:r>
      <w:r>
        <w:rPr>
          <w:szCs w:val="20"/>
        </w:rPr>
        <w:t xml:space="preserve"> the maximum number of schedulable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732CCFF3" w14:textId="77777777" w:rsidR="00B66050" w:rsidRDefault="00B66050" w:rsidP="00411E8B">
      <w:pPr>
        <w:numPr>
          <w:ilvl w:val="1"/>
          <w:numId w:val="15"/>
        </w:numPr>
        <w:snapToGrid w:val="0"/>
        <w:spacing w:after="60" w:line="240" w:lineRule="auto"/>
        <w:rPr>
          <w:szCs w:val="20"/>
        </w:rPr>
      </w:pPr>
      <w:r>
        <w:rPr>
          <w:szCs w:val="20"/>
        </w:rPr>
        <w:t>Option</w:t>
      </w:r>
      <w:r w:rsidRPr="00122F19">
        <w:rPr>
          <w:rFonts w:eastAsia="DengXian" w:hint="eastAsia"/>
          <w:szCs w:val="20"/>
        </w:rPr>
        <w:t xml:space="preserve"> </w:t>
      </w:r>
      <w:r>
        <w:rPr>
          <w:szCs w:val="20"/>
        </w:rPr>
        <w:t xml:space="preserve">2: the number of bits is </w:t>
      </w:r>
      <w:r w:rsidRPr="002F6774">
        <w:rPr>
          <w:rFonts w:hint="eastAsia"/>
          <w:szCs w:val="20"/>
        </w:rPr>
        <w:t>determined based on</w:t>
      </w:r>
      <w:r>
        <w:rPr>
          <w:szCs w:val="20"/>
        </w:rPr>
        <w:t xml:space="preserve"> the </w:t>
      </w:r>
      <w:r w:rsidRPr="003B44A4">
        <w:rPr>
          <w:szCs w:val="20"/>
        </w:rPr>
        <w:t xml:space="preserve">actual number of scheduled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19329FA8" w14:textId="77777777" w:rsidR="00B66050" w:rsidRDefault="00B66050" w:rsidP="00411E8B">
      <w:pPr>
        <w:numPr>
          <w:ilvl w:val="1"/>
          <w:numId w:val="15"/>
        </w:numPr>
        <w:snapToGrid w:val="0"/>
        <w:spacing w:after="60" w:line="240" w:lineRule="auto"/>
        <w:rPr>
          <w:szCs w:val="20"/>
        </w:rPr>
      </w:pPr>
      <w:r>
        <w:rPr>
          <w:szCs w:val="20"/>
        </w:rPr>
        <w:t xml:space="preserve">Option 3: </w:t>
      </w:r>
      <w:r w:rsidRPr="00EC7081">
        <w:rPr>
          <w:szCs w:val="20"/>
        </w:rPr>
        <w:t>if the number of scheduled PUSCH/PDSCH is 1, then option 2 is applied; otherwise, option 1 is applied</w:t>
      </w:r>
      <w:r w:rsidRPr="002F6774">
        <w:rPr>
          <w:rFonts w:hint="eastAsia"/>
          <w:szCs w:val="20"/>
        </w:rPr>
        <w:t>.</w:t>
      </w:r>
    </w:p>
    <w:p w14:paraId="1B55B72C" w14:textId="77777777" w:rsidR="0084214B" w:rsidRDefault="0084214B" w:rsidP="002C6A5B">
      <w:pPr>
        <w:rPr>
          <w:lang w:eastAsia="en-GB"/>
        </w:rPr>
      </w:pPr>
    </w:p>
    <w:p w14:paraId="2F5CC011" w14:textId="456213F6" w:rsidR="00B66050" w:rsidRPr="008A0D44" w:rsidRDefault="00E3717C" w:rsidP="00B66050">
      <w:pPr>
        <w:snapToGrid w:val="0"/>
        <w:spacing w:after="60" w:line="240" w:lineRule="auto"/>
        <w:rPr>
          <w:rFonts w:eastAsia="MS Mincho"/>
          <w:bCs/>
          <w:color w:val="000000"/>
          <w:szCs w:val="20"/>
          <w:lang w:eastAsia="ja-JP"/>
        </w:rPr>
      </w:pPr>
      <w:r>
        <w:rPr>
          <w:rFonts w:eastAsia="MS Mincho"/>
          <w:bCs/>
          <w:color w:val="000000"/>
          <w:szCs w:val="20"/>
          <w:lang w:eastAsia="ja-JP"/>
        </w:rPr>
        <w:t xml:space="preserve">In our view, </w:t>
      </w:r>
      <w:r w:rsidR="009F43D9">
        <w:rPr>
          <w:rFonts w:eastAsia="MS Mincho"/>
          <w:bCs/>
          <w:color w:val="000000"/>
          <w:szCs w:val="20"/>
          <w:lang w:eastAsia="ja-JP"/>
        </w:rPr>
        <w:t xml:space="preserve">Option 1 is </w:t>
      </w:r>
      <w:r w:rsidR="009F43D9">
        <w:rPr>
          <w:rFonts w:eastAsia="MS Mincho"/>
          <w:bCs/>
          <w:color w:val="000000"/>
          <w:szCs w:val="20"/>
          <w:lang w:eastAsia="ja-JP"/>
        </w:rPr>
        <w:t xml:space="preserve">the </w:t>
      </w:r>
      <w:r w:rsidR="009F43D9">
        <w:rPr>
          <w:rFonts w:eastAsia="MS Mincho"/>
          <w:bCs/>
          <w:color w:val="000000"/>
          <w:szCs w:val="20"/>
          <w:lang w:eastAsia="ja-JP"/>
        </w:rPr>
        <w:t xml:space="preserve">most </w:t>
      </w:r>
      <w:r w:rsidR="009F43D9">
        <w:rPr>
          <w:rFonts w:eastAsia="MS Mincho"/>
          <w:bCs/>
          <w:color w:val="000000"/>
          <w:szCs w:val="20"/>
          <w:lang w:eastAsia="ja-JP"/>
        </w:rPr>
        <w:t>common and simplest approach</w:t>
      </w:r>
      <w:r w:rsidR="009F43D9">
        <w:rPr>
          <w:rFonts w:eastAsia="MS Mincho"/>
          <w:bCs/>
          <w:color w:val="000000"/>
          <w:szCs w:val="20"/>
          <w:lang w:eastAsia="ja-JP"/>
        </w:rPr>
        <w:t xml:space="preserve"> where</w:t>
      </w:r>
      <w:r w:rsidR="004F223D">
        <w:rPr>
          <w:rFonts w:eastAsia="MS Mincho"/>
          <w:bCs/>
          <w:color w:val="000000"/>
          <w:szCs w:val="20"/>
          <w:lang w:eastAsia="ja-JP"/>
        </w:rPr>
        <w:t xml:space="preserve"> the DCI field sizes </w:t>
      </w:r>
      <w:r w:rsidR="009F43D9">
        <w:rPr>
          <w:rFonts w:eastAsia="MS Mincho"/>
          <w:bCs/>
          <w:color w:val="000000"/>
          <w:szCs w:val="20"/>
          <w:lang w:eastAsia="ja-JP"/>
        </w:rPr>
        <w:t xml:space="preserve">are determined </w:t>
      </w:r>
      <w:r w:rsidR="004F223D">
        <w:rPr>
          <w:rFonts w:eastAsia="MS Mincho"/>
          <w:bCs/>
          <w:color w:val="000000"/>
          <w:szCs w:val="20"/>
          <w:lang w:eastAsia="ja-JP"/>
        </w:rPr>
        <w:t>based on the configured parameters</w:t>
      </w:r>
      <w:r w:rsidR="00B66050">
        <w:rPr>
          <w:rFonts w:eastAsia="MS Mincho"/>
          <w:bCs/>
          <w:color w:val="000000"/>
          <w:szCs w:val="20"/>
          <w:lang w:eastAsia="ja-JP"/>
        </w:rPr>
        <w:t>.</w:t>
      </w:r>
    </w:p>
    <w:p w14:paraId="57BF798F" w14:textId="0532D5FD" w:rsidR="00B66050" w:rsidRDefault="00B66050" w:rsidP="00B66050">
      <w:pPr>
        <w:snapToGrid w:val="0"/>
        <w:spacing w:after="60" w:line="240" w:lineRule="auto"/>
        <w:rPr>
          <w:rFonts w:eastAsia="MS Mincho"/>
          <w:bCs/>
          <w:color w:val="000000"/>
          <w:szCs w:val="20"/>
          <w:lang w:eastAsia="ja-JP"/>
        </w:rPr>
      </w:pPr>
      <w:r>
        <w:rPr>
          <w:lang w:eastAsia="en-GB"/>
        </w:rPr>
        <w:t xml:space="preserve">On the other hand, Option 2 and 3 are based on the </w:t>
      </w:r>
      <w:r w:rsidRPr="008A0D44">
        <w:rPr>
          <w:rFonts w:eastAsia="MS Mincho"/>
          <w:bCs/>
          <w:color w:val="000000"/>
          <w:szCs w:val="20"/>
          <w:lang w:eastAsia="ja-JP"/>
        </w:rPr>
        <w:t>Rel-16/17 multi-PUSCH/PDSCH scheduling</w:t>
      </w:r>
      <w:r>
        <w:rPr>
          <w:rFonts w:eastAsia="MS Mincho"/>
          <w:bCs/>
          <w:color w:val="000000"/>
          <w:szCs w:val="20"/>
          <w:lang w:eastAsia="ja-JP"/>
        </w:rPr>
        <w:t xml:space="preserve"> which result in </w:t>
      </w:r>
      <w:r w:rsidR="00764C5E">
        <w:rPr>
          <w:rFonts w:eastAsia="MS Mincho"/>
          <w:bCs/>
          <w:color w:val="000000"/>
          <w:szCs w:val="20"/>
          <w:lang w:eastAsia="ja-JP"/>
        </w:rPr>
        <w:t>variable</w:t>
      </w:r>
      <w:r>
        <w:rPr>
          <w:rFonts w:eastAsia="MS Mincho"/>
          <w:bCs/>
          <w:color w:val="000000"/>
          <w:szCs w:val="20"/>
          <w:lang w:eastAsia="ja-JP"/>
        </w:rPr>
        <w:t xml:space="preserve"> field sizes for NDI and RV based on scheduling decision and determination of the number of scheduled SLIVs from the TDRA fields. In our view, this approach, although supported for </w:t>
      </w:r>
      <w:r w:rsidRPr="008A0D44">
        <w:rPr>
          <w:rFonts w:eastAsia="MS Mincho"/>
          <w:bCs/>
          <w:color w:val="000000"/>
          <w:szCs w:val="20"/>
          <w:lang w:eastAsia="ja-JP"/>
        </w:rPr>
        <w:t>Rel-16/17 multi-PUSCH/PDSCH</w:t>
      </w:r>
      <w:r>
        <w:rPr>
          <w:rFonts w:eastAsia="MS Mincho"/>
          <w:bCs/>
          <w:color w:val="000000"/>
          <w:szCs w:val="20"/>
          <w:lang w:eastAsia="ja-JP"/>
        </w:rPr>
        <w:t xml:space="preserve">, </w:t>
      </w:r>
      <w:r w:rsidR="000372AF">
        <w:rPr>
          <w:rFonts w:eastAsia="MS Mincho"/>
          <w:bCs/>
          <w:color w:val="000000"/>
          <w:szCs w:val="20"/>
          <w:lang w:eastAsia="ja-JP"/>
        </w:rPr>
        <w:t xml:space="preserve">is unnecessary and </w:t>
      </w:r>
      <w:r>
        <w:rPr>
          <w:rFonts w:eastAsia="MS Mincho"/>
          <w:bCs/>
          <w:color w:val="000000"/>
          <w:szCs w:val="20"/>
          <w:lang w:eastAsia="ja-JP"/>
        </w:rPr>
        <w:t>complicates the operation for both gNB and UE</w:t>
      </w:r>
      <w:r w:rsidR="000372AF">
        <w:rPr>
          <w:rFonts w:eastAsia="MS Mincho"/>
          <w:bCs/>
          <w:color w:val="000000"/>
          <w:szCs w:val="20"/>
          <w:lang w:eastAsia="ja-JP"/>
        </w:rPr>
        <w:t>.</w:t>
      </w:r>
    </w:p>
    <w:p w14:paraId="1CF26D2A" w14:textId="5F926D9F" w:rsidR="00B61429" w:rsidRDefault="00C57A94" w:rsidP="00B66050">
      <w:pPr>
        <w:snapToGrid w:val="0"/>
        <w:spacing w:after="60" w:line="240" w:lineRule="auto"/>
        <w:rPr>
          <w:rFonts w:eastAsia="MS Mincho"/>
          <w:bCs/>
          <w:color w:val="000000"/>
          <w:szCs w:val="20"/>
          <w:lang w:eastAsia="ja-JP"/>
        </w:rPr>
      </w:pPr>
      <w:r>
        <w:rPr>
          <w:rFonts w:eastAsia="MS Mincho"/>
          <w:bCs/>
          <w:color w:val="000000"/>
          <w:szCs w:val="20"/>
          <w:lang w:eastAsia="ja-JP"/>
        </w:rPr>
        <w:t xml:space="preserve">The design for </w:t>
      </w:r>
      <w:r w:rsidRPr="008A0D44">
        <w:rPr>
          <w:rFonts w:eastAsia="MS Mincho"/>
          <w:bCs/>
          <w:color w:val="000000"/>
          <w:szCs w:val="20"/>
          <w:lang w:eastAsia="ja-JP"/>
        </w:rPr>
        <w:t>Rel-16/17 multi-PUSCH/PDSCH scheduling</w:t>
      </w:r>
      <w:r>
        <w:rPr>
          <w:rFonts w:eastAsia="MS Mincho"/>
          <w:bCs/>
          <w:color w:val="000000"/>
          <w:szCs w:val="20"/>
          <w:lang w:eastAsia="ja-JP"/>
        </w:rPr>
        <w:t xml:space="preserve"> was motivated to reduce the DCI overhead</w:t>
      </w:r>
      <w:r w:rsidR="00B66050">
        <w:rPr>
          <w:rFonts w:eastAsia="MS Mincho"/>
          <w:bCs/>
          <w:color w:val="000000"/>
          <w:szCs w:val="20"/>
          <w:lang w:eastAsia="ja-JP"/>
        </w:rPr>
        <w:t xml:space="preserve"> if the actual number of scheduled PUSCH/PDSCH are less than the maximum number of schedulable P</w:t>
      </w:r>
      <w:r>
        <w:rPr>
          <w:rFonts w:eastAsia="MS Mincho"/>
          <w:bCs/>
          <w:color w:val="000000"/>
          <w:szCs w:val="20"/>
          <w:lang w:eastAsia="ja-JP"/>
        </w:rPr>
        <w:t xml:space="preserve">USCH/PDSCH. </w:t>
      </w:r>
      <w:r w:rsidR="000372AF">
        <w:rPr>
          <w:rFonts w:eastAsia="MS Mincho"/>
          <w:bCs/>
          <w:color w:val="000000"/>
          <w:szCs w:val="20"/>
          <w:lang w:eastAsia="ja-JP"/>
        </w:rPr>
        <w:t>We disagree with this design philosophy for the following reasons.</w:t>
      </w:r>
    </w:p>
    <w:p w14:paraId="2DC796A5" w14:textId="00F722D9" w:rsidR="00C459D4" w:rsidRPr="00C459D4" w:rsidRDefault="00C459D4" w:rsidP="00C459D4">
      <w:pPr>
        <w:pStyle w:val="ListParagraph"/>
        <w:numPr>
          <w:ilvl w:val="0"/>
          <w:numId w:val="20"/>
        </w:numPr>
        <w:snapToGrid w:val="0"/>
        <w:spacing w:after="60" w:line="240" w:lineRule="auto"/>
        <w:rPr>
          <w:rFonts w:ascii="Arial" w:eastAsia="MS Mincho" w:hAnsi="Arial" w:cs="Arial"/>
          <w:bCs/>
          <w:color w:val="000000"/>
          <w:sz w:val="20"/>
          <w:szCs w:val="20"/>
          <w:lang w:eastAsia="ja-JP"/>
        </w:rPr>
      </w:pPr>
      <w:r w:rsidRPr="005218D8">
        <w:rPr>
          <w:rFonts w:ascii="Arial" w:eastAsia="MS Mincho" w:hAnsi="Arial" w:cs="Arial"/>
          <w:bCs/>
          <w:color w:val="000000"/>
          <w:sz w:val="20"/>
          <w:szCs w:val="20"/>
          <w:lang w:eastAsia="ja-JP"/>
        </w:rPr>
        <w:t>Irrespective of the DCI size, the UE is limited to 3 or 4 DCI sizes following the DCI size alignment procedures. Therefore, although some fields are intended to</w:t>
      </w:r>
      <w:r>
        <w:rPr>
          <w:rFonts w:ascii="Arial" w:eastAsia="MS Mincho" w:hAnsi="Arial" w:cs="Arial"/>
          <w:bCs/>
          <w:color w:val="000000"/>
          <w:sz w:val="20"/>
          <w:szCs w:val="20"/>
          <w:lang w:eastAsia="ja-JP"/>
        </w:rPr>
        <w:t xml:space="preserve"> be</w:t>
      </w:r>
      <w:r w:rsidRPr="005218D8">
        <w:rPr>
          <w:rFonts w:ascii="Arial" w:eastAsia="MS Mincho" w:hAnsi="Arial" w:cs="Arial"/>
          <w:bCs/>
          <w:color w:val="000000"/>
          <w:sz w:val="20"/>
          <w:szCs w:val="20"/>
          <w:lang w:eastAsia="ja-JP"/>
        </w:rPr>
        <w:t xml:space="preserve"> reduced in size for an scheduling occasion, the DCI size alignment procedures</w:t>
      </w:r>
      <w:r>
        <w:rPr>
          <w:rFonts w:ascii="Arial" w:eastAsia="MS Mincho" w:hAnsi="Arial" w:cs="Arial"/>
          <w:bCs/>
          <w:color w:val="000000"/>
          <w:sz w:val="20"/>
          <w:szCs w:val="20"/>
          <w:lang w:eastAsia="ja-JP"/>
        </w:rPr>
        <w:t xml:space="preserve"> will likely </w:t>
      </w:r>
      <w:r w:rsidRPr="005218D8">
        <w:rPr>
          <w:rFonts w:ascii="Arial" w:eastAsia="MS Mincho" w:hAnsi="Arial" w:cs="Arial"/>
          <w:bCs/>
          <w:color w:val="000000"/>
          <w:sz w:val="20"/>
          <w:szCs w:val="20"/>
          <w:lang w:eastAsia="ja-JP"/>
        </w:rPr>
        <w:t>result in padding to align the DCI size</w:t>
      </w:r>
      <w:r>
        <w:rPr>
          <w:rFonts w:ascii="Arial" w:eastAsia="MS Mincho" w:hAnsi="Arial" w:cs="Arial"/>
          <w:bCs/>
          <w:color w:val="000000"/>
          <w:sz w:val="20"/>
          <w:szCs w:val="20"/>
          <w:lang w:eastAsia="ja-JP"/>
        </w:rPr>
        <w:t xml:space="preserve"> when it is executed</w:t>
      </w:r>
      <w:r w:rsidRPr="005218D8">
        <w:rPr>
          <w:rFonts w:ascii="Arial" w:eastAsia="MS Mincho" w:hAnsi="Arial" w:cs="Arial"/>
          <w:bCs/>
          <w:color w:val="000000"/>
          <w:sz w:val="20"/>
          <w:szCs w:val="20"/>
          <w:lang w:eastAsia="ja-JP"/>
        </w:rPr>
        <w:t>.</w:t>
      </w:r>
      <w:r>
        <w:rPr>
          <w:rFonts w:ascii="Arial" w:eastAsia="MS Mincho" w:hAnsi="Arial" w:cs="Arial"/>
          <w:bCs/>
          <w:color w:val="000000"/>
          <w:sz w:val="20"/>
          <w:szCs w:val="20"/>
          <w:lang w:eastAsia="ja-JP"/>
        </w:rPr>
        <w:t xml:space="preserve"> Therefore, the claimed benefits for overhead reduction would be diminished, while</w:t>
      </w:r>
      <w:r w:rsidRPr="005218D8">
        <w:rPr>
          <w:rFonts w:ascii="Arial" w:eastAsia="MS Mincho" w:hAnsi="Arial" w:cs="Arial"/>
          <w:bCs/>
          <w:color w:val="000000"/>
          <w:sz w:val="20"/>
          <w:szCs w:val="20"/>
          <w:lang w:eastAsia="ja-JP"/>
        </w:rPr>
        <w:t xml:space="preserve"> the imposed complexity for variable DCI filed sizes based on scheduling instant would</w:t>
      </w:r>
      <w:r>
        <w:rPr>
          <w:rFonts w:ascii="Arial" w:eastAsia="MS Mincho" w:hAnsi="Arial" w:cs="Arial"/>
          <w:bCs/>
          <w:color w:val="000000"/>
          <w:sz w:val="20"/>
          <w:szCs w:val="20"/>
          <w:lang w:eastAsia="ja-JP"/>
        </w:rPr>
        <w:t xml:space="preserve"> remain.</w:t>
      </w:r>
    </w:p>
    <w:p w14:paraId="08F4E8B5" w14:textId="1DC1C5A2" w:rsidR="00B61429" w:rsidRPr="005218D8" w:rsidRDefault="00C70FB5" w:rsidP="00701ED4">
      <w:pPr>
        <w:pStyle w:val="ListParagraph"/>
        <w:numPr>
          <w:ilvl w:val="0"/>
          <w:numId w:val="20"/>
        </w:numPr>
        <w:snapToGrid w:val="0"/>
        <w:spacing w:after="60" w:line="240" w:lineRule="auto"/>
        <w:rPr>
          <w:rFonts w:ascii="Arial" w:eastAsia="MS Mincho" w:hAnsi="Arial" w:cs="Arial"/>
          <w:bCs/>
          <w:color w:val="000000"/>
          <w:sz w:val="20"/>
          <w:szCs w:val="20"/>
          <w:lang w:eastAsia="ja-JP"/>
        </w:rPr>
      </w:pPr>
      <w:r w:rsidRPr="005218D8">
        <w:rPr>
          <w:rFonts w:ascii="Arial" w:eastAsia="MS Mincho" w:hAnsi="Arial" w:cs="Arial"/>
          <w:color w:val="000000"/>
          <w:sz w:val="20"/>
          <w:szCs w:val="20"/>
          <w:lang w:eastAsia="ja-JP"/>
        </w:rPr>
        <w:t xml:space="preserve">It is gNB responsibility to provide </w:t>
      </w:r>
      <w:r w:rsidR="00764C5E" w:rsidRPr="005218D8">
        <w:rPr>
          <w:rFonts w:ascii="Arial" w:eastAsia="MS Mincho" w:hAnsi="Arial" w:cs="Arial"/>
          <w:color w:val="000000"/>
          <w:sz w:val="20"/>
          <w:szCs w:val="20"/>
          <w:lang w:eastAsia="ja-JP"/>
        </w:rPr>
        <w:t>configurations</w:t>
      </w:r>
      <w:r w:rsidRPr="005218D8">
        <w:rPr>
          <w:rFonts w:ascii="Arial" w:eastAsia="MS Mincho" w:hAnsi="Arial" w:cs="Arial"/>
          <w:color w:val="000000"/>
          <w:sz w:val="20"/>
          <w:szCs w:val="20"/>
          <w:lang w:eastAsia="ja-JP"/>
        </w:rPr>
        <w:t xml:space="preserve"> such that accumulative size of the</w:t>
      </w:r>
      <w:r w:rsidR="0082792D">
        <w:rPr>
          <w:rFonts w:ascii="Arial" w:eastAsia="MS Mincho" w:hAnsi="Arial" w:cs="Arial"/>
          <w:color w:val="000000"/>
          <w:sz w:val="20"/>
          <w:szCs w:val="20"/>
          <w:lang w:eastAsia="ja-JP"/>
        </w:rPr>
        <w:t xml:space="preserve"> DCI</w:t>
      </w:r>
      <w:r w:rsidRPr="005218D8">
        <w:rPr>
          <w:rFonts w:ascii="Arial" w:eastAsia="MS Mincho" w:hAnsi="Arial" w:cs="Arial"/>
          <w:color w:val="000000"/>
          <w:sz w:val="20"/>
          <w:szCs w:val="20"/>
          <w:lang w:eastAsia="ja-JP"/>
        </w:rPr>
        <w:t xml:space="preserve"> fields </w:t>
      </w:r>
      <w:r w:rsidR="00EE15A5" w:rsidRPr="005218D8">
        <w:rPr>
          <w:rFonts w:ascii="Arial" w:eastAsia="MS Mincho" w:hAnsi="Arial" w:cs="Arial"/>
          <w:bCs/>
          <w:color w:val="000000"/>
          <w:sz w:val="20"/>
          <w:szCs w:val="20"/>
          <w:lang w:eastAsia="ja-JP"/>
        </w:rPr>
        <w:t xml:space="preserve">results in a </w:t>
      </w:r>
      <w:r w:rsidR="0082792D">
        <w:rPr>
          <w:rFonts w:ascii="Arial" w:eastAsia="MS Mincho" w:hAnsi="Arial" w:cs="Arial"/>
          <w:bCs/>
          <w:color w:val="000000"/>
          <w:sz w:val="20"/>
          <w:szCs w:val="20"/>
          <w:lang w:eastAsia="ja-JP"/>
        </w:rPr>
        <w:t xml:space="preserve">DCI </w:t>
      </w:r>
      <w:r w:rsidR="00EE15A5" w:rsidRPr="005218D8">
        <w:rPr>
          <w:rFonts w:ascii="Arial" w:eastAsia="MS Mincho" w:hAnsi="Arial" w:cs="Arial"/>
          <w:bCs/>
          <w:color w:val="000000"/>
          <w:sz w:val="20"/>
          <w:szCs w:val="20"/>
          <w:lang w:eastAsia="ja-JP"/>
        </w:rPr>
        <w:t xml:space="preserve">size that provides a </w:t>
      </w:r>
      <w:r w:rsidR="001B720E">
        <w:rPr>
          <w:rFonts w:ascii="Arial" w:eastAsia="MS Mincho" w:hAnsi="Arial" w:cs="Arial"/>
          <w:bCs/>
          <w:color w:val="000000"/>
          <w:sz w:val="20"/>
          <w:szCs w:val="20"/>
          <w:lang w:eastAsia="ja-JP"/>
        </w:rPr>
        <w:t>reliable and efficient DCI transmission.</w:t>
      </w:r>
    </w:p>
    <w:p w14:paraId="1E34696E" w14:textId="70306792" w:rsidR="00C57A94" w:rsidRPr="005218D8" w:rsidRDefault="00B61429" w:rsidP="00701ED4">
      <w:pPr>
        <w:pStyle w:val="ListParagraph"/>
        <w:numPr>
          <w:ilvl w:val="0"/>
          <w:numId w:val="20"/>
        </w:numPr>
        <w:snapToGrid w:val="0"/>
        <w:spacing w:after="60" w:line="240" w:lineRule="auto"/>
        <w:rPr>
          <w:rFonts w:ascii="Arial" w:eastAsia="MS Mincho" w:hAnsi="Arial" w:cs="Arial"/>
          <w:bCs/>
          <w:color w:val="000000"/>
          <w:sz w:val="20"/>
          <w:szCs w:val="20"/>
          <w:lang w:eastAsia="ja-JP"/>
        </w:rPr>
      </w:pPr>
      <w:r w:rsidRPr="005218D8">
        <w:rPr>
          <w:rFonts w:ascii="Arial" w:eastAsia="MS Mincho" w:hAnsi="Arial" w:cs="Arial"/>
          <w:bCs/>
          <w:color w:val="000000"/>
          <w:sz w:val="20"/>
          <w:szCs w:val="20"/>
          <w:lang w:eastAsia="ja-JP"/>
        </w:rPr>
        <w:t>D</w:t>
      </w:r>
      <w:r w:rsidR="00C70FB5" w:rsidRPr="005218D8">
        <w:rPr>
          <w:rFonts w:ascii="Arial" w:eastAsia="MS Mincho" w:hAnsi="Arial" w:cs="Arial"/>
          <w:bCs/>
          <w:color w:val="000000"/>
          <w:sz w:val="20"/>
          <w:szCs w:val="20"/>
          <w:lang w:eastAsia="ja-JP"/>
        </w:rPr>
        <w:t>ynamic</w:t>
      </w:r>
      <w:r w:rsidR="000372AF" w:rsidRPr="005218D8">
        <w:rPr>
          <w:rFonts w:ascii="Arial" w:eastAsia="MS Mincho" w:hAnsi="Arial" w:cs="Arial"/>
          <w:color w:val="000000"/>
          <w:sz w:val="20"/>
          <w:szCs w:val="20"/>
          <w:lang w:eastAsia="ja-JP"/>
        </w:rPr>
        <w:t xml:space="preserve"> </w:t>
      </w:r>
      <w:r w:rsidR="00C70FB5" w:rsidRPr="005218D8">
        <w:rPr>
          <w:rFonts w:ascii="Arial" w:eastAsia="MS Mincho" w:hAnsi="Arial" w:cs="Arial"/>
          <w:color w:val="000000"/>
          <w:sz w:val="20"/>
          <w:szCs w:val="20"/>
          <w:lang w:eastAsia="ja-JP"/>
        </w:rPr>
        <w:t>DCI field size reduction</w:t>
      </w:r>
      <w:r w:rsidR="00C57A94" w:rsidRPr="005218D8">
        <w:rPr>
          <w:rFonts w:ascii="Arial" w:eastAsia="MS Mincho" w:hAnsi="Arial" w:cs="Arial"/>
          <w:color w:val="000000"/>
          <w:sz w:val="20"/>
          <w:szCs w:val="20"/>
          <w:lang w:eastAsia="ja-JP"/>
        </w:rPr>
        <w:t xml:space="preserve"> </w:t>
      </w:r>
      <w:r w:rsidR="00C57A94" w:rsidRPr="005218D8">
        <w:rPr>
          <w:rFonts w:ascii="Arial" w:eastAsia="MS Mincho" w:hAnsi="Arial" w:cs="Arial"/>
          <w:bCs/>
          <w:color w:val="000000"/>
          <w:sz w:val="20"/>
          <w:szCs w:val="20"/>
          <w:lang w:eastAsia="ja-JP"/>
        </w:rPr>
        <w:t>reduce</w:t>
      </w:r>
      <w:r w:rsidRPr="005218D8">
        <w:rPr>
          <w:rFonts w:ascii="Arial" w:eastAsia="MS Mincho" w:hAnsi="Arial" w:cs="Arial"/>
          <w:bCs/>
          <w:color w:val="000000"/>
          <w:sz w:val="20"/>
          <w:szCs w:val="20"/>
          <w:lang w:eastAsia="ja-JP"/>
        </w:rPr>
        <w:t>s</w:t>
      </w:r>
      <w:r w:rsidR="00C57A94" w:rsidRPr="005218D8">
        <w:rPr>
          <w:rFonts w:ascii="Arial" w:eastAsia="MS Mincho" w:hAnsi="Arial" w:cs="Arial"/>
          <w:color w:val="000000"/>
          <w:sz w:val="20"/>
          <w:szCs w:val="20"/>
          <w:lang w:eastAsia="ja-JP"/>
        </w:rPr>
        <w:t xml:space="preserve"> the DCI overhead</w:t>
      </w:r>
      <w:r w:rsidR="00C70FB5" w:rsidRPr="005218D8">
        <w:rPr>
          <w:rFonts w:ascii="Arial" w:eastAsia="MS Mincho" w:hAnsi="Arial" w:cs="Arial"/>
          <w:color w:val="000000"/>
          <w:sz w:val="20"/>
          <w:szCs w:val="20"/>
          <w:lang w:eastAsia="ja-JP"/>
        </w:rPr>
        <w:t xml:space="preserve"> </w:t>
      </w:r>
      <w:r w:rsidR="00764C5E" w:rsidRPr="005218D8">
        <w:rPr>
          <w:rFonts w:ascii="Arial" w:eastAsia="MS Mincho" w:hAnsi="Arial" w:cs="Arial"/>
          <w:bCs/>
          <w:color w:val="000000"/>
          <w:sz w:val="20"/>
          <w:szCs w:val="20"/>
          <w:lang w:eastAsia="ja-JP"/>
        </w:rPr>
        <w:t>occasionally</w:t>
      </w:r>
      <w:r w:rsidR="00ED3BFE" w:rsidRPr="005218D8">
        <w:rPr>
          <w:rFonts w:ascii="Arial" w:eastAsia="MS Mincho" w:hAnsi="Arial" w:cs="Arial"/>
          <w:bCs/>
          <w:color w:val="000000"/>
          <w:sz w:val="20"/>
          <w:szCs w:val="20"/>
          <w:lang w:eastAsia="ja-JP"/>
        </w:rPr>
        <w:t>.</w:t>
      </w:r>
      <w:r w:rsidR="007A0D04" w:rsidRPr="005218D8">
        <w:rPr>
          <w:rFonts w:ascii="Arial" w:eastAsia="MS Mincho" w:hAnsi="Arial" w:cs="Arial"/>
          <w:bCs/>
          <w:color w:val="000000"/>
          <w:sz w:val="20"/>
          <w:szCs w:val="20"/>
          <w:lang w:eastAsia="ja-JP"/>
        </w:rPr>
        <w:t xml:space="preserve"> </w:t>
      </w:r>
      <w:r w:rsidR="007B45D9">
        <w:rPr>
          <w:rFonts w:ascii="Arial" w:eastAsia="MS Mincho" w:hAnsi="Arial" w:cs="Arial"/>
          <w:bCs/>
          <w:color w:val="000000"/>
          <w:sz w:val="20"/>
          <w:szCs w:val="20"/>
          <w:lang w:eastAsia="ja-JP"/>
        </w:rPr>
        <w:t>But, t</w:t>
      </w:r>
      <w:r w:rsidR="007A0D04" w:rsidRPr="005218D8">
        <w:rPr>
          <w:rFonts w:ascii="Arial" w:eastAsia="MS Mincho" w:hAnsi="Arial" w:cs="Arial"/>
          <w:bCs/>
          <w:color w:val="000000"/>
          <w:sz w:val="20"/>
          <w:szCs w:val="20"/>
          <w:lang w:eastAsia="ja-JP"/>
        </w:rPr>
        <w:t xml:space="preserve">he </w:t>
      </w:r>
      <w:r w:rsidR="00F632EE" w:rsidRPr="005218D8">
        <w:rPr>
          <w:rFonts w:ascii="Arial" w:eastAsia="MS Mincho" w:hAnsi="Arial" w:cs="Arial"/>
          <w:bCs/>
          <w:color w:val="000000"/>
          <w:sz w:val="20"/>
          <w:szCs w:val="20"/>
          <w:lang w:eastAsia="ja-JP"/>
        </w:rPr>
        <w:t>dynamic size adjustment</w:t>
      </w:r>
      <w:r w:rsidR="00C70FB5" w:rsidRPr="005218D8">
        <w:rPr>
          <w:rFonts w:ascii="Arial" w:eastAsia="MS Mincho" w:hAnsi="Arial" w:cs="Arial"/>
          <w:color w:val="000000"/>
          <w:sz w:val="20"/>
          <w:szCs w:val="20"/>
          <w:lang w:eastAsia="ja-JP"/>
        </w:rPr>
        <w:t xml:space="preserve"> results in increased </w:t>
      </w:r>
      <w:r w:rsidR="00764C5E" w:rsidRPr="005218D8">
        <w:rPr>
          <w:rFonts w:ascii="Arial" w:eastAsia="MS Mincho" w:hAnsi="Arial" w:cs="Arial"/>
          <w:color w:val="000000"/>
          <w:sz w:val="20"/>
          <w:szCs w:val="20"/>
          <w:lang w:eastAsia="ja-JP"/>
        </w:rPr>
        <w:t>complexity</w:t>
      </w:r>
      <w:r w:rsidR="00C70FB5" w:rsidRPr="005218D8">
        <w:rPr>
          <w:rFonts w:ascii="Arial" w:eastAsia="MS Mincho" w:hAnsi="Arial" w:cs="Arial"/>
          <w:color w:val="000000"/>
          <w:sz w:val="20"/>
          <w:szCs w:val="20"/>
          <w:lang w:eastAsia="ja-JP"/>
        </w:rPr>
        <w:t xml:space="preserve"> at gNB and UE.</w:t>
      </w:r>
      <w:r w:rsidR="00ED3BFE" w:rsidRPr="005218D8">
        <w:rPr>
          <w:rFonts w:ascii="Arial" w:eastAsia="MS Mincho" w:hAnsi="Arial" w:cs="Arial"/>
          <w:bCs/>
          <w:color w:val="000000"/>
          <w:sz w:val="20"/>
          <w:szCs w:val="20"/>
          <w:lang w:eastAsia="ja-JP"/>
        </w:rPr>
        <w:t xml:space="preserve"> If </w:t>
      </w:r>
      <w:r w:rsidR="0022533E" w:rsidRPr="005218D8">
        <w:rPr>
          <w:rFonts w:ascii="Arial" w:eastAsia="MS Mincho" w:hAnsi="Arial" w:cs="Arial"/>
          <w:bCs/>
          <w:color w:val="000000"/>
          <w:sz w:val="20"/>
          <w:szCs w:val="20"/>
          <w:lang w:eastAsia="ja-JP"/>
        </w:rPr>
        <w:t xml:space="preserve">the argument is that the increased complexity is worth the </w:t>
      </w:r>
      <w:r w:rsidR="00764C5E" w:rsidRPr="005218D8">
        <w:rPr>
          <w:rFonts w:ascii="Arial" w:eastAsia="MS Mincho" w:hAnsi="Arial" w:cs="Arial"/>
          <w:bCs/>
          <w:color w:val="000000"/>
          <w:sz w:val="20"/>
          <w:szCs w:val="20"/>
          <w:lang w:eastAsia="ja-JP"/>
        </w:rPr>
        <w:t>occasional</w:t>
      </w:r>
      <w:r w:rsidR="0022533E" w:rsidRPr="005218D8">
        <w:rPr>
          <w:rFonts w:ascii="Arial" w:eastAsia="MS Mincho" w:hAnsi="Arial" w:cs="Arial"/>
          <w:bCs/>
          <w:color w:val="000000"/>
          <w:sz w:val="20"/>
          <w:szCs w:val="20"/>
          <w:lang w:eastAsia="ja-JP"/>
        </w:rPr>
        <w:t xml:space="preserve"> DCI size reduction, one questions th</w:t>
      </w:r>
      <w:r w:rsidR="008F2BB3" w:rsidRPr="005218D8">
        <w:rPr>
          <w:rFonts w:ascii="Arial" w:eastAsia="MS Mincho" w:hAnsi="Arial" w:cs="Arial"/>
          <w:bCs/>
          <w:color w:val="000000"/>
          <w:sz w:val="20"/>
          <w:szCs w:val="20"/>
          <w:lang w:eastAsia="ja-JP"/>
        </w:rPr>
        <w:t xml:space="preserve">e usage of DCI 0_3/1_3 to start with, where the </w:t>
      </w:r>
      <w:r w:rsidR="00F97ADF">
        <w:rPr>
          <w:rFonts w:ascii="Arial" w:eastAsia="MS Mincho" w:hAnsi="Arial" w:cs="Arial"/>
          <w:bCs/>
          <w:color w:val="000000"/>
          <w:sz w:val="20"/>
          <w:szCs w:val="20"/>
          <w:lang w:eastAsia="ja-JP"/>
        </w:rPr>
        <w:t>main use case is intended for sche</w:t>
      </w:r>
      <w:r w:rsidR="00973D66">
        <w:rPr>
          <w:rFonts w:ascii="Arial" w:eastAsia="MS Mincho" w:hAnsi="Arial" w:cs="Arial"/>
          <w:bCs/>
          <w:color w:val="000000"/>
          <w:sz w:val="20"/>
          <w:szCs w:val="20"/>
          <w:lang w:eastAsia="ja-JP"/>
        </w:rPr>
        <w:t xml:space="preserve">duling multiple </w:t>
      </w:r>
      <w:proofErr w:type="spellStart"/>
      <w:r w:rsidR="00973D66">
        <w:rPr>
          <w:rFonts w:ascii="Arial" w:eastAsia="MS Mincho" w:hAnsi="Arial" w:cs="Arial"/>
          <w:bCs/>
          <w:color w:val="000000"/>
          <w:sz w:val="20"/>
          <w:szCs w:val="20"/>
          <w:lang w:eastAsia="ja-JP"/>
        </w:rPr>
        <w:t>PUSCHs</w:t>
      </w:r>
      <w:proofErr w:type="spellEnd"/>
      <w:r w:rsidR="00973D66">
        <w:rPr>
          <w:rFonts w:ascii="Arial" w:eastAsia="MS Mincho" w:hAnsi="Arial" w:cs="Arial"/>
          <w:bCs/>
          <w:color w:val="000000"/>
          <w:sz w:val="20"/>
          <w:szCs w:val="20"/>
          <w:lang w:eastAsia="ja-JP"/>
        </w:rPr>
        <w:t>/</w:t>
      </w:r>
      <w:proofErr w:type="spellStart"/>
      <w:r w:rsidR="00973D66">
        <w:rPr>
          <w:rFonts w:ascii="Arial" w:eastAsia="MS Mincho" w:hAnsi="Arial" w:cs="Arial"/>
          <w:bCs/>
          <w:color w:val="000000"/>
          <w:sz w:val="20"/>
          <w:szCs w:val="20"/>
          <w:lang w:eastAsia="ja-JP"/>
        </w:rPr>
        <w:t>PDSCHs</w:t>
      </w:r>
      <w:proofErr w:type="spellEnd"/>
      <w:r w:rsidR="006C7690">
        <w:rPr>
          <w:rFonts w:ascii="Arial" w:eastAsia="MS Mincho" w:hAnsi="Arial" w:cs="Arial"/>
          <w:bCs/>
          <w:color w:val="000000"/>
          <w:sz w:val="20"/>
          <w:szCs w:val="20"/>
          <w:lang w:eastAsia="ja-JP"/>
        </w:rPr>
        <w:t xml:space="preserve">, and not </w:t>
      </w:r>
      <w:r w:rsidR="001343CB" w:rsidRPr="005218D8">
        <w:rPr>
          <w:rFonts w:ascii="Arial" w:eastAsia="MS Mincho" w:hAnsi="Arial" w:cs="Arial"/>
          <w:bCs/>
          <w:color w:val="000000"/>
          <w:sz w:val="20"/>
          <w:szCs w:val="20"/>
          <w:lang w:eastAsia="ja-JP"/>
        </w:rPr>
        <w:t>single PUSCH/PDSCH.</w:t>
      </w:r>
    </w:p>
    <w:p w14:paraId="768C8855" w14:textId="77777777" w:rsidR="006B5C3F" w:rsidRPr="00E64950" w:rsidRDefault="006B5C3F" w:rsidP="006B5C3F">
      <w:pPr>
        <w:snapToGrid w:val="0"/>
        <w:spacing w:after="60" w:line="240" w:lineRule="auto"/>
        <w:rPr>
          <w:rFonts w:eastAsia="MS Mincho" w:cs="Arial"/>
          <w:bCs/>
          <w:color w:val="000000"/>
          <w:szCs w:val="20"/>
          <w:lang w:eastAsia="ja-JP"/>
        </w:rPr>
      </w:pPr>
    </w:p>
    <w:p w14:paraId="05651B99" w14:textId="747997EA" w:rsidR="005C6E01" w:rsidRPr="005218D8" w:rsidRDefault="006B5C3F" w:rsidP="006B5C3F">
      <w:pPr>
        <w:snapToGrid w:val="0"/>
        <w:spacing w:after="60" w:line="240" w:lineRule="auto"/>
        <w:rPr>
          <w:rFonts w:eastAsia="MS Mincho"/>
          <w:bCs/>
          <w:color w:val="000000"/>
          <w:szCs w:val="20"/>
          <w:lang w:eastAsia="ja-JP"/>
        </w:rPr>
      </w:pPr>
      <w:r w:rsidRPr="00E64950">
        <w:rPr>
          <w:rFonts w:eastAsia="MS Mincho" w:cs="Arial"/>
          <w:bCs/>
          <w:color w:val="000000"/>
          <w:szCs w:val="20"/>
          <w:lang w:eastAsia="ja-JP"/>
        </w:rPr>
        <w:t xml:space="preserve">Therefore, we are not </w:t>
      </w:r>
      <w:r w:rsidR="00764C5E" w:rsidRPr="00E64950">
        <w:rPr>
          <w:rFonts w:eastAsia="MS Mincho" w:cs="Arial"/>
          <w:bCs/>
          <w:color w:val="000000"/>
          <w:szCs w:val="20"/>
          <w:lang w:eastAsia="ja-JP"/>
        </w:rPr>
        <w:t>convinced</w:t>
      </w:r>
      <w:r w:rsidRPr="00E64950">
        <w:rPr>
          <w:rFonts w:eastAsia="MS Mincho" w:cs="Arial"/>
          <w:bCs/>
          <w:color w:val="000000"/>
          <w:szCs w:val="20"/>
          <w:lang w:eastAsia="ja-JP"/>
        </w:rPr>
        <w:t xml:space="preserve"> that </w:t>
      </w:r>
      <w:r w:rsidR="0044623C" w:rsidRPr="00E64950">
        <w:rPr>
          <w:rFonts w:eastAsia="MS Mincho" w:cs="Arial"/>
          <w:bCs/>
          <w:color w:val="000000"/>
          <w:szCs w:val="20"/>
          <w:lang w:eastAsia="ja-JP"/>
        </w:rPr>
        <w:t>the complexity</w:t>
      </w:r>
      <w:r w:rsidR="001B2D77" w:rsidRPr="00E64950">
        <w:rPr>
          <w:rFonts w:eastAsia="MS Mincho" w:cs="Arial"/>
          <w:bCs/>
          <w:color w:val="000000"/>
          <w:szCs w:val="20"/>
          <w:lang w:eastAsia="ja-JP"/>
        </w:rPr>
        <w:t xml:space="preserve"> at gNB and UE </w:t>
      </w:r>
      <w:r w:rsidR="0077017F" w:rsidRPr="00E64950">
        <w:rPr>
          <w:rFonts w:eastAsia="MS Mincho" w:cs="Arial"/>
          <w:bCs/>
          <w:color w:val="000000"/>
          <w:szCs w:val="20"/>
          <w:lang w:eastAsia="ja-JP"/>
        </w:rPr>
        <w:t xml:space="preserve">by </w:t>
      </w:r>
      <w:r w:rsidR="00567638" w:rsidRPr="00E64950">
        <w:rPr>
          <w:rFonts w:eastAsia="MS Mincho" w:cs="Arial"/>
          <w:bCs/>
          <w:color w:val="000000"/>
          <w:szCs w:val="20"/>
          <w:lang w:eastAsia="ja-JP"/>
        </w:rPr>
        <w:t xml:space="preserve">enforcing a </w:t>
      </w:r>
      <w:r w:rsidR="002F3026" w:rsidRPr="00E64950">
        <w:rPr>
          <w:rFonts w:eastAsia="MS Mincho" w:cs="Arial"/>
          <w:bCs/>
          <w:color w:val="000000"/>
          <w:szCs w:val="20"/>
          <w:lang w:eastAsia="ja-JP"/>
        </w:rPr>
        <w:t xml:space="preserve">DCI </w:t>
      </w:r>
      <w:r w:rsidR="00567638" w:rsidRPr="00E64950">
        <w:rPr>
          <w:rFonts w:eastAsia="MS Mincho" w:cs="Arial"/>
          <w:bCs/>
          <w:color w:val="000000"/>
          <w:szCs w:val="20"/>
          <w:lang w:eastAsia="ja-JP"/>
        </w:rPr>
        <w:t>design</w:t>
      </w:r>
      <w:r w:rsidR="00567638">
        <w:rPr>
          <w:rFonts w:eastAsia="MS Mincho"/>
          <w:bCs/>
          <w:color w:val="000000"/>
          <w:szCs w:val="20"/>
          <w:lang w:eastAsia="ja-JP"/>
        </w:rPr>
        <w:t xml:space="preserve"> </w:t>
      </w:r>
      <w:r w:rsidR="002F3026">
        <w:rPr>
          <w:rFonts w:eastAsia="MS Mincho"/>
          <w:bCs/>
          <w:color w:val="000000"/>
          <w:szCs w:val="20"/>
          <w:lang w:eastAsia="ja-JP"/>
        </w:rPr>
        <w:t>with</w:t>
      </w:r>
      <w:r w:rsidR="0044623C">
        <w:rPr>
          <w:rFonts w:eastAsia="MS Mincho"/>
          <w:bCs/>
          <w:color w:val="000000"/>
          <w:szCs w:val="20"/>
          <w:lang w:eastAsia="ja-JP"/>
        </w:rPr>
        <w:t xml:space="preserve"> </w:t>
      </w:r>
      <w:r w:rsidR="000B0AB2">
        <w:rPr>
          <w:rFonts w:eastAsia="MS Mincho"/>
          <w:bCs/>
          <w:color w:val="000000"/>
          <w:szCs w:val="20"/>
          <w:lang w:eastAsia="ja-JP"/>
        </w:rPr>
        <w:t>variable</w:t>
      </w:r>
      <w:r w:rsidR="0044623C">
        <w:rPr>
          <w:rFonts w:eastAsia="MS Mincho"/>
          <w:bCs/>
          <w:color w:val="000000"/>
          <w:szCs w:val="20"/>
          <w:lang w:eastAsia="ja-JP"/>
        </w:rPr>
        <w:t xml:space="preserve"> DCI field siz</w:t>
      </w:r>
      <w:r w:rsidR="00B319A0">
        <w:rPr>
          <w:rFonts w:eastAsia="MS Mincho"/>
          <w:bCs/>
          <w:color w:val="000000"/>
          <w:szCs w:val="20"/>
          <w:lang w:eastAsia="ja-JP"/>
        </w:rPr>
        <w:t xml:space="preserve">es based on scheduling decisions </w:t>
      </w:r>
      <w:r w:rsidR="005C6E01">
        <w:rPr>
          <w:rFonts w:eastAsia="MS Mincho"/>
          <w:bCs/>
          <w:color w:val="000000"/>
          <w:szCs w:val="20"/>
          <w:lang w:eastAsia="ja-JP"/>
        </w:rPr>
        <w:t xml:space="preserve">is a sound design </w:t>
      </w:r>
      <w:r w:rsidR="00464082">
        <w:rPr>
          <w:rFonts w:eastAsia="MS Mincho"/>
          <w:bCs/>
          <w:color w:val="000000"/>
          <w:szCs w:val="20"/>
          <w:lang w:eastAsia="ja-JP"/>
        </w:rPr>
        <w:t>choice</w:t>
      </w:r>
      <w:r w:rsidR="005C6E01">
        <w:rPr>
          <w:rFonts w:eastAsia="MS Mincho"/>
          <w:bCs/>
          <w:color w:val="000000"/>
          <w:szCs w:val="20"/>
          <w:lang w:eastAsia="ja-JP"/>
        </w:rPr>
        <w:t xml:space="preserve"> to carry on in Rel-19.</w:t>
      </w:r>
    </w:p>
    <w:p w14:paraId="5446AEFD" w14:textId="77777777" w:rsidR="00D808FF" w:rsidRDefault="00D808FF" w:rsidP="00B66050">
      <w:pPr>
        <w:snapToGrid w:val="0"/>
        <w:spacing w:after="60" w:line="240" w:lineRule="auto"/>
        <w:rPr>
          <w:rFonts w:eastAsia="MS Mincho"/>
          <w:bCs/>
          <w:color w:val="000000"/>
          <w:szCs w:val="20"/>
          <w:lang w:eastAsia="ja-JP"/>
        </w:rPr>
      </w:pPr>
    </w:p>
    <w:p w14:paraId="0869B7B7" w14:textId="11A57027" w:rsidR="000372AF" w:rsidRDefault="000372AF" w:rsidP="00B66050">
      <w:pPr>
        <w:snapToGrid w:val="0"/>
        <w:spacing w:after="60" w:line="240" w:lineRule="auto"/>
        <w:rPr>
          <w:rFonts w:eastAsia="MS Mincho"/>
          <w:bCs/>
          <w:color w:val="000000"/>
          <w:szCs w:val="20"/>
          <w:lang w:eastAsia="ja-JP"/>
        </w:rPr>
      </w:pPr>
      <w:r>
        <w:rPr>
          <w:rFonts w:eastAsia="MS Mincho"/>
          <w:bCs/>
          <w:color w:val="000000"/>
          <w:szCs w:val="20"/>
          <w:lang w:eastAsia="ja-JP"/>
        </w:rPr>
        <w:t>Based on the above discussion, we propose the following:</w:t>
      </w:r>
    </w:p>
    <w:p w14:paraId="19B29FD3" w14:textId="77777777" w:rsidR="00D47295" w:rsidRDefault="00D47295" w:rsidP="00B66050">
      <w:pPr>
        <w:snapToGrid w:val="0"/>
        <w:spacing w:after="60" w:line="240" w:lineRule="auto"/>
        <w:rPr>
          <w:rFonts w:eastAsia="MS Mincho"/>
          <w:bCs/>
          <w:color w:val="000000"/>
          <w:szCs w:val="20"/>
          <w:lang w:eastAsia="ja-JP"/>
        </w:rPr>
      </w:pPr>
    </w:p>
    <w:p w14:paraId="7B2FEBD9" w14:textId="5B5CA602" w:rsidR="00D47295" w:rsidRPr="00D954B3" w:rsidRDefault="006A2302" w:rsidP="00D47295">
      <w:pPr>
        <w:pStyle w:val="Observation"/>
        <w:snapToGrid w:val="0"/>
        <w:spacing w:after="60" w:line="240" w:lineRule="auto"/>
        <w:rPr>
          <w:rFonts w:eastAsia="MS Mincho"/>
          <w:color w:val="000000"/>
          <w:szCs w:val="20"/>
        </w:rPr>
      </w:pPr>
      <w:bookmarkStart w:id="0" w:name="_Toc181981560"/>
      <w:r>
        <w:rPr>
          <w:rFonts w:eastAsia="MS Mincho"/>
          <w:color w:val="000000"/>
          <w:szCs w:val="20"/>
        </w:rPr>
        <w:t>E</w:t>
      </w:r>
      <w:r w:rsidR="00D47295" w:rsidRPr="00D954B3">
        <w:rPr>
          <w:rFonts w:eastAsia="MS Mincho"/>
          <w:color w:val="000000"/>
          <w:szCs w:val="20"/>
        </w:rPr>
        <w:t xml:space="preserve">nforcing a DCI design with </w:t>
      </w:r>
      <w:r w:rsidR="000B0AB2" w:rsidRPr="00D954B3">
        <w:rPr>
          <w:rFonts w:eastAsia="MS Mincho"/>
          <w:color w:val="000000"/>
          <w:szCs w:val="20"/>
        </w:rPr>
        <w:t>variable</w:t>
      </w:r>
      <w:r w:rsidR="00D47295" w:rsidRPr="00D954B3">
        <w:rPr>
          <w:rFonts w:eastAsia="MS Mincho"/>
          <w:color w:val="000000"/>
          <w:szCs w:val="20"/>
        </w:rPr>
        <w:t xml:space="preserve"> DCI field sizes based on scheduling decisions </w:t>
      </w:r>
      <w:r>
        <w:rPr>
          <w:rFonts w:eastAsia="MS Mincho"/>
          <w:color w:val="000000"/>
          <w:szCs w:val="20"/>
        </w:rPr>
        <w:t xml:space="preserve">causes unnecessary complexity and </w:t>
      </w:r>
      <w:r w:rsidR="00D47295" w:rsidRPr="00D954B3">
        <w:rPr>
          <w:rFonts w:eastAsia="MS Mincho"/>
          <w:color w:val="000000"/>
          <w:szCs w:val="20"/>
        </w:rPr>
        <w:t xml:space="preserve">is </w:t>
      </w:r>
      <w:r w:rsidR="00D47295">
        <w:rPr>
          <w:rFonts w:eastAsia="MS Mincho"/>
          <w:color w:val="000000"/>
          <w:szCs w:val="20"/>
        </w:rPr>
        <w:t xml:space="preserve">not </w:t>
      </w:r>
      <w:r w:rsidR="00D47295" w:rsidRPr="00D954B3">
        <w:rPr>
          <w:rFonts w:eastAsia="MS Mincho"/>
          <w:color w:val="000000"/>
          <w:szCs w:val="20"/>
        </w:rPr>
        <w:t>a sound design choice.</w:t>
      </w:r>
      <w:bookmarkEnd w:id="0"/>
    </w:p>
    <w:p w14:paraId="33F0BE97" w14:textId="77777777" w:rsidR="000372AF" w:rsidRDefault="000372AF" w:rsidP="00B66050">
      <w:pPr>
        <w:snapToGrid w:val="0"/>
        <w:spacing w:after="60" w:line="240" w:lineRule="auto"/>
        <w:rPr>
          <w:rFonts w:eastAsia="MS Mincho"/>
          <w:bCs/>
          <w:color w:val="000000"/>
          <w:szCs w:val="20"/>
          <w:lang w:eastAsia="ja-JP"/>
        </w:rPr>
      </w:pPr>
    </w:p>
    <w:p w14:paraId="43661497" w14:textId="524E0AC3" w:rsidR="000372AF" w:rsidRDefault="000372AF" w:rsidP="005218D8">
      <w:pPr>
        <w:pStyle w:val="Proposal"/>
        <w:jc w:val="left"/>
      </w:pPr>
      <w:bookmarkStart w:id="1" w:name="_Toc181981561"/>
      <w:r>
        <w:rPr>
          <w:szCs w:val="20"/>
        </w:rPr>
        <w:t>For DCI format 0_3/1_3, for each block of NDI and RV field, support Option 1.</w:t>
      </w:r>
      <w:bookmarkEnd w:id="1"/>
    </w:p>
    <w:p w14:paraId="1B49F3E6" w14:textId="77777777" w:rsidR="000372AF" w:rsidRDefault="000372AF" w:rsidP="00B66050">
      <w:pPr>
        <w:snapToGrid w:val="0"/>
        <w:spacing w:after="60" w:line="240" w:lineRule="auto"/>
        <w:rPr>
          <w:rFonts w:eastAsia="MS Mincho"/>
          <w:bCs/>
          <w:color w:val="000000"/>
          <w:szCs w:val="20"/>
          <w:lang w:eastAsia="ja-JP"/>
        </w:rPr>
      </w:pPr>
    </w:p>
    <w:p w14:paraId="26F7046E" w14:textId="07485630" w:rsidR="00E9527F" w:rsidRPr="00E9527F" w:rsidRDefault="00DF10B7" w:rsidP="00E9527F">
      <w:pPr>
        <w:pStyle w:val="Heading3"/>
      </w:pPr>
      <w:r>
        <w:t>Number of sch</w:t>
      </w:r>
      <w:r w:rsidR="00A407C7">
        <w:t>eduled</w:t>
      </w:r>
      <w:r>
        <w:t xml:space="preserve"> PUSCHs/PDSCHs</w:t>
      </w:r>
    </w:p>
    <w:p w14:paraId="3B9F9D1D" w14:textId="256BB411" w:rsidR="00FA3C24" w:rsidRDefault="00FA3C24" w:rsidP="00E9527F">
      <w:pPr>
        <w:rPr>
          <w:lang w:eastAsia="en-GB"/>
        </w:rPr>
      </w:pPr>
      <w:r>
        <w:rPr>
          <w:lang w:eastAsia="en-GB"/>
        </w:rPr>
        <w:t>With respect to the TDRA field, the following agreement was made in the previous meeting:</w:t>
      </w:r>
    </w:p>
    <w:p w14:paraId="5EDDEAF0" w14:textId="77777777" w:rsidR="00FA3C24" w:rsidRPr="000A24AB" w:rsidRDefault="00FA3C24" w:rsidP="00FA3C24">
      <w:pPr>
        <w:rPr>
          <w:rFonts w:eastAsia="DengXian"/>
          <w:highlight w:val="green"/>
          <w:lang w:eastAsia="zh-CN"/>
        </w:rPr>
      </w:pPr>
      <w:r w:rsidRPr="000A24AB">
        <w:rPr>
          <w:rFonts w:eastAsia="DengXian" w:hint="eastAsia"/>
          <w:highlight w:val="green"/>
          <w:lang w:eastAsia="zh-CN"/>
        </w:rPr>
        <w:t>Agreement</w:t>
      </w:r>
    </w:p>
    <w:p w14:paraId="028AF50C" w14:textId="77777777" w:rsidR="00FA3C24" w:rsidRDefault="00FA3C24" w:rsidP="00411E8B">
      <w:pPr>
        <w:numPr>
          <w:ilvl w:val="0"/>
          <w:numId w:val="15"/>
        </w:numPr>
        <w:snapToGrid w:val="0"/>
        <w:spacing w:after="60" w:line="240" w:lineRule="auto"/>
        <w:rPr>
          <w:szCs w:val="20"/>
        </w:rPr>
      </w:pPr>
      <w:r>
        <w:rPr>
          <w:szCs w:val="20"/>
        </w:rPr>
        <w:lastRenderedPageBreak/>
        <w:t xml:space="preserve">A single TDRA field in DCI format </w:t>
      </w:r>
      <w:r>
        <w:rPr>
          <w:rFonts w:hint="eastAsia"/>
          <w:szCs w:val="20"/>
        </w:rPr>
        <w:t>0_3</w:t>
      </w:r>
      <w:r>
        <w:rPr>
          <w:szCs w:val="20"/>
        </w:rPr>
        <w:t>/1_</w:t>
      </w:r>
      <w:r>
        <w:rPr>
          <w:rFonts w:hint="eastAsia"/>
          <w:szCs w:val="20"/>
        </w:rPr>
        <w:t>3</w:t>
      </w:r>
      <w:r>
        <w:rPr>
          <w:szCs w:val="20"/>
        </w:rPr>
        <w:t xml:space="preserve"> </w:t>
      </w:r>
      <w:r>
        <w:rPr>
          <w:rFonts w:hint="eastAsia"/>
          <w:szCs w:val="20"/>
        </w:rPr>
        <w:t xml:space="preserve">indicates </w:t>
      </w:r>
      <w:r>
        <w:rPr>
          <w:szCs w:val="20"/>
        </w:rPr>
        <w:t>one</w:t>
      </w:r>
      <w:r>
        <w:rPr>
          <w:rFonts w:hint="eastAsia"/>
          <w:szCs w:val="20"/>
        </w:rPr>
        <w:t xml:space="preserve"> row from </w:t>
      </w:r>
      <w:r w:rsidRPr="00FA3C24">
        <w:rPr>
          <w:rFonts w:hint="eastAsia"/>
          <w:szCs w:val="20"/>
          <w:highlight w:val="yellow"/>
        </w:rPr>
        <w:t>a joint TDRA table</w:t>
      </w:r>
      <w:r>
        <w:rPr>
          <w:szCs w:val="20"/>
        </w:rPr>
        <w:t xml:space="preserve">. </w:t>
      </w:r>
    </w:p>
    <w:p w14:paraId="27E78A81" w14:textId="77777777" w:rsidR="00FA3C24" w:rsidRPr="004A3D65" w:rsidRDefault="00FA3C24" w:rsidP="00411E8B">
      <w:pPr>
        <w:numPr>
          <w:ilvl w:val="0"/>
          <w:numId w:val="16"/>
        </w:numPr>
        <w:snapToGrid w:val="0"/>
        <w:spacing w:after="60" w:line="240" w:lineRule="auto"/>
        <w:rPr>
          <w:rFonts w:eastAsia="MS Mincho"/>
          <w:bCs/>
          <w:szCs w:val="20"/>
          <w:lang w:eastAsia="ja-JP"/>
        </w:rPr>
      </w:pPr>
      <w:r w:rsidRPr="00A76AE7">
        <w:rPr>
          <w:rFonts w:eastAsia="MS Mincho"/>
          <w:bCs/>
          <w:szCs w:val="20"/>
          <w:lang w:eastAsia="ja-JP"/>
        </w:rPr>
        <w:t>Each row in the table contains only one TDRA index for each BWP of each cell within the set of cells</w:t>
      </w:r>
      <w:r w:rsidRPr="00A76AE7">
        <w:rPr>
          <w:rFonts w:eastAsia="MS Mincho" w:hint="eastAsia"/>
          <w:bCs/>
          <w:szCs w:val="20"/>
          <w:lang w:eastAsia="ja-JP"/>
        </w:rPr>
        <w:t>.</w:t>
      </w:r>
      <w:r w:rsidRPr="00A76AE7">
        <w:rPr>
          <w:rFonts w:eastAsia="MS Mincho"/>
          <w:bCs/>
          <w:szCs w:val="20"/>
          <w:lang w:eastAsia="ja-JP"/>
        </w:rPr>
        <w:t xml:space="preserve"> Each TDRA index points to </w:t>
      </w:r>
      <w:proofErr w:type="gramStart"/>
      <w:r w:rsidRPr="00A76AE7">
        <w:rPr>
          <w:rFonts w:eastAsia="MS Mincho"/>
          <w:bCs/>
          <w:szCs w:val="20"/>
          <w:lang w:eastAsia="ja-JP"/>
        </w:rPr>
        <w:t>one or multiple time</w:t>
      </w:r>
      <w:proofErr w:type="gramEnd"/>
      <w:r w:rsidRPr="00A76AE7">
        <w:rPr>
          <w:rFonts w:eastAsia="MS Mincho"/>
          <w:bCs/>
          <w:szCs w:val="20"/>
          <w:lang w:eastAsia="ja-JP"/>
        </w:rPr>
        <w:t xml:space="preserve"> domain resource allocations in the TDRA table applicable for multi-P</w:t>
      </w:r>
      <w:r>
        <w:rPr>
          <w:rFonts w:eastAsia="MS Mincho"/>
          <w:bCs/>
          <w:szCs w:val="20"/>
          <w:lang w:eastAsia="ja-JP"/>
        </w:rPr>
        <w:t>U</w:t>
      </w:r>
      <w:r w:rsidRPr="00A76AE7">
        <w:rPr>
          <w:rFonts w:eastAsia="MS Mincho"/>
          <w:bCs/>
          <w:szCs w:val="20"/>
          <w:lang w:eastAsia="ja-JP"/>
        </w:rPr>
        <w:t>SCH/P</w:t>
      </w:r>
      <w:r>
        <w:rPr>
          <w:rFonts w:eastAsia="MS Mincho"/>
          <w:bCs/>
          <w:szCs w:val="20"/>
          <w:lang w:eastAsia="ja-JP"/>
        </w:rPr>
        <w:t>D</w:t>
      </w:r>
      <w:r w:rsidRPr="00A76AE7">
        <w:rPr>
          <w:rFonts w:eastAsia="MS Mincho"/>
          <w:bCs/>
          <w:szCs w:val="20"/>
          <w:lang w:eastAsia="ja-JP"/>
        </w:rPr>
        <w:t xml:space="preserve">SCH scheduling </w:t>
      </w:r>
      <w:r>
        <w:rPr>
          <w:rFonts w:eastAsia="MS Mincho"/>
          <w:bCs/>
          <w:szCs w:val="20"/>
          <w:lang w:eastAsia="ja-JP"/>
        </w:rPr>
        <w:t xml:space="preserve">by </w:t>
      </w:r>
      <w:r w:rsidRPr="00A76AE7">
        <w:rPr>
          <w:rFonts w:eastAsia="MS Mincho"/>
          <w:bCs/>
          <w:szCs w:val="20"/>
          <w:lang w:eastAsia="ja-JP"/>
        </w:rPr>
        <w:t>DCI format 0_3/1_3 for the corresponding cell</w:t>
      </w:r>
      <w:r w:rsidRPr="00A76AE7">
        <w:rPr>
          <w:rFonts w:eastAsia="MS Mincho" w:hint="eastAsia"/>
          <w:bCs/>
          <w:szCs w:val="20"/>
          <w:lang w:eastAsia="ja-JP"/>
        </w:rPr>
        <w:t>.</w:t>
      </w:r>
    </w:p>
    <w:p w14:paraId="6940D881" w14:textId="179F765C" w:rsidR="00FA3C24" w:rsidRDefault="00FA3C24" w:rsidP="00E9527F">
      <w:pPr>
        <w:rPr>
          <w:lang w:eastAsia="en-GB"/>
        </w:rPr>
      </w:pPr>
    </w:p>
    <w:p w14:paraId="32543D8E" w14:textId="58AEF6E7" w:rsidR="00FA3C24" w:rsidRDefault="00FA3C24" w:rsidP="00E9527F">
      <w:pPr>
        <w:rPr>
          <w:lang w:eastAsia="en-GB"/>
        </w:rPr>
      </w:pPr>
      <w:r>
        <w:rPr>
          <w:lang w:eastAsia="en-GB"/>
        </w:rPr>
        <w:t>In the following, we express our view on the remaining design aspects.</w:t>
      </w:r>
    </w:p>
    <w:p w14:paraId="7B6E0166" w14:textId="2633A476" w:rsidR="00FA3C24" w:rsidRDefault="00FA3C24" w:rsidP="00E9527F">
      <w:pPr>
        <w:rPr>
          <w:lang w:eastAsia="en-GB"/>
        </w:rPr>
      </w:pPr>
      <w:r>
        <w:rPr>
          <w:lang w:eastAsia="en-GB"/>
        </w:rPr>
        <w:t xml:space="preserve">During the discussion, we understood that there is a concern on </w:t>
      </w:r>
      <w:r w:rsidR="00AB0D8C">
        <w:rPr>
          <w:lang w:eastAsia="en-GB"/>
        </w:rPr>
        <w:t>excessive</w:t>
      </w:r>
      <w:r>
        <w:rPr>
          <w:lang w:eastAsia="en-GB"/>
        </w:rPr>
        <w:t xml:space="preserve"> number of scheduled PUSCHs/PDSCHs across the scheduled cells. </w:t>
      </w:r>
    </w:p>
    <w:p w14:paraId="5FAF1D6A" w14:textId="65194484" w:rsidR="00764DF2" w:rsidRDefault="00FA3C24" w:rsidP="00E9527F">
      <w:pPr>
        <w:rPr>
          <w:lang w:eastAsia="en-GB"/>
        </w:rPr>
      </w:pPr>
      <w:r>
        <w:rPr>
          <w:lang w:eastAsia="en-GB"/>
        </w:rPr>
        <w:t xml:space="preserve">In our perspective, </w:t>
      </w:r>
      <w:r w:rsidR="00EC39B5">
        <w:rPr>
          <w:lang w:eastAsia="en-GB"/>
        </w:rPr>
        <w:t xml:space="preserve">we </w:t>
      </w:r>
      <w:r>
        <w:rPr>
          <w:lang w:eastAsia="en-GB"/>
        </w:rPr>
        <w:t>can address the issue by adopting an overall limit</w:t>
      </w:r>
      <w:r w:rsidR="00764DF2">
        <w:rPr>
          <w:lang w:eastAsia="en-GB"/>
        </w:rPr>
        <w:t xml:space="preserve">, denoted by </w:t>
      </w:r>
      <w:r w:rsidR="000D0553">
        <w:rPr>
          <w:lang w:eastAsia="en-GB"/>
        </w:rPr>
        <w:t>M</w:t>
      </w:r>
      <w:r w:rsidR="00764DF2">
        <w:rPr>
          <w:lang w:eastAsia="en-GB"/>
        </w:rPr>
        <w:t>,</w:t>
      </w:r>
      <w:r>
        <w:rPr>
          <w:lang w:eastAsia="en-GB"/>
        </w:rPr>
        <w:t xml:space="preserve"> on the number of </w:t>
      </w:r>
      <w:r w:rsidR="00EC6637">
        <w:rPr>
          <w:lang w:eastAsia="en-GB"/>
        </w:rPr>
        <w:t>scheduled</w:t>
      </w:r>
      <w:r>
        <w:rPr>
          <w:lang w:eastAsia="en-GB"/>
        </w:rPr>
        <w:t xml:space="preserve"> PUSCHs/PDSCHs by the DCI format 0_3/1_3</w:t>
      </w:r>
      <w:r w:rsidR="00764DF2">
        <w:rPr>
          <w:lang w:eastAsia="en-GB"/>
        </w:rPr>
        <w:t xml:space="preserve"> across the scheduled cells</w:t>
      </w:r>
      <w:r>
        <w:rPr>
          <w:lang w:eastAsia="en-GB"/>
        </w:rPr>
        <w:t xml:space="preserve">. The upper limit </w:t>
      </w:r>
      <w:r w:rsidR="00764DF2">
        <w:rPr>
          <w:lang w:eastAsia="en-GB"/>
        </w:rPr>
        <w:t>is provided by the configuration. This upper limit is</w:t>
      </w:r>
      <w:r w:rsidR="00C043B0">
        <w:rPr>
          <w:lang w:eastAsia="en-GB"/>
        </w:rPr>
        <w:t xml:space="preserve"> provided</w:t>
      </w:r>
      <w:r w:rsidR="00764DF2">
        <w:rPr>
          <w:lang w:eastAsia="en-GB"/>
        </w:rPr>
        <w:t xml:space="preserve"> in addition to the upper limit on the scheduled PUSCH/PDSCH on a scheduled cell indicated by WID, denoted by </w:t>
      </w:r>
      <w:r w:rsidR="000D0553">
        <w:rPr>
          <w:lang w:eastAsia="en-GB"/>
        </w:rPr>
        <w:t>N</w:t>
      </w:r>
      <w:r w:rsidR="00764DF2">
        <w:rPr>
          <w:lang w:eastAsia="en-GB"/>
        </w:rPr>
        <w:t>.</w:t>
      </w:r>
    </w:p>
    <w:p w14:paraId="51DB59C1" w14:textId="77777777" w:rsidR="003523A7" w:rsidRDefault="008E3D17" w:rsidP="00E9527F">
      <w:pPr>
        <w:rPr>
          <w:lang w:eastAsia="en-GB"/>
        </w:rPr>
      </w:pPr>
      <w:r>
        <w:rPr>
          <w:lang w:eastAsia="en-GB"/>
        </w:rPr>
        <w:t xml:space="preserve">Regarding the applicable values for </w:t>
      </w:r>
      <w:r w:rsidR="000D0553">
        <w:rPr>
          <w:lang w:eastAsia="en-GB"/>
        </w:rPr>
        <w:t>N</w:t>
      </w:r>
      <w:r>
        <w:rPr>
          <w:lang w:eastAsia="en-GB"/>
        </w:rPr>
        <w:t xml:space="preserve">, it is reasonable to assume </w:t>
      </w:r>
      <w:r w:rsidR="000D0553">
        <w:rPr>
          <w:lang w:eastAsia="en-GB"/>
        </w:rPr>
        <w:t>N</w:t>
      </w:r>
      <w:r>
        <w:rPr>
          <w:lang w:eastAsia="en-GB"/>
        </w:rPr>
        <w:t xml:space="preserve">=8 to be compatible with single cell multi-PUSCH/PDSCH scheduling by DCI format 0_1/1_1. However, we understand that increasing the number of </w:t>
      </w:r>
      <w:r w:rsidR="00F23320">
        <w:rPr>
          <w:lang w:eastAsia="en-GB"/>
        </w:rPr>
        <w:t xml:space="preserve">scheduled cells increases the complexity. </w:t>
      </w:r>
    </w:p>
    <w:p w14:paraId="4E5A47A6" w14:textId="670F31BA" w:rsidR="0030321B" w:rsidRDefault="0030321B" w:rsidP="00E9527F">
      <w:pPr>
        <w:rPr>
          <w:lang w:eastAsia="en-GB"/>
        </w:rPr>
      </w:pPr>
      <w:r>
        <w:rPr>
          <w:lang w:eastAsia="en-GB"/>
        </w:rPr>
        <w:t>Therefore</w:t>
      </w:r>
      <w:r w:rsidR="003523A7">
        <w:rPr>
          <w:lang w:eastAsia="en-GB"/>
        </w:rPr>
        <w:t>,</w:t>
      </w:r>
      <w:r>
        <w:rPr>
          <w:lang w:eastAsia="en-GB"/>
        </w:rPr>
        <w:t xml:space="preserve"> we propose:</w:t>
      </w:r>
    </w:p>
    <w:p w14:paraId="7236175B" w14:textId="08836B69" w:rsidR="0030321B" w:rsidRPr="008E3D17" w:rsidRDefault="0030321B" w:rsidP="0030321B">
      <w:pPr>
        <w:pStyle w:val="Proposal"/>
        <w:rPr>
          <w:lang w:val="en-GB"/>
        </w:rPr>
      </w:pPr>
      <w:bookmarkStart w:id="2" w:name="_Toc181981562"/>
      <w:r w:rsidRPr="008E3D17">
        <w:rPr>
          <w:lang w:val="en-GB"/>
        </w:rPr>
        <w:t xml:space="preserve">For Rel-19, the maximum number of PUSCHs/PDSCHs per scheduled cell by a DCI format 0_3/1_3 is </w:t>
      </w:r>
      <w:r>
        <w:rPr>
          <w:lang w:val="en-GB"/>
        </w:rPr>
        <w:t>N</w:t>
      </w:r>
      <w:r w:rsidRPr="008E3D17">
        <w:rPr>
          <w:lang w:val="en-GB"/>
        </w:rPr>
        <w:t>=</w:t>
      </w:r>
      <w:r w:rsidR="003A069D">
        <w:rPr>
          <w:lang w:val="en-GB"/>
        </w:rPr>
        <w:t>8</w:t>
      </w:r>
      <w:r w:rsidRPr="008E3D17">
        <w:rPr>
          <w:lang w:val="en-GB"/>
        </w:rPr>
        <w:t>.</w:t>
      </w:r>
      <w:bookmarkEnd w:id="2"/>
    </w:p>
    <w:p w14:paraId="390287D5" w14:textId="643CBDF2" w:rsidR="0030321B" w:rsidRDefault="0030321B" w:rsidP="00E9527F">
      <w:pPr>
        <w:rPr>
          <w:lang w:val="en-GB" w:eastAsia="en-GB"/>
        </w:rPr>
      </w:pPr>
      <w:r>
        <w:rPr>
          <w:lang w:val="en-GB" w:eastAsia="en-GB"/>
        </w:rPr>
        <w:t xml:space="preserve">Regarding the applicable value for M, </w:t>
      </w:r>
      <w:r w:rsidR="000A0018">
        <w:rPr>
          <w:lang w:eastAsia="en-GB"/>
        </w:rPr>
        <w:t>c</w:t>
      </w:r>
      <w:r w:rsidR="000A0018">
        <w:rPr>
          <w:lang w:eastAsia="en-GB"/>
        </w:rPr>
        <w:t xml:space="preserve">onsidering that the maximum number of co-scheduled cells in a cell set is 4 per Rel-18, </w:t>
      </w:r>
      <w:r>
        <w:rPr>
          <w:lang w:val="en-GB" w:eastAsia="en-GB"/>
        </w:rPr>
        <w:t xml:space="preserve">the value </w:t>
      </w:r>
      <w:r w:rsidR="00072CD7">
        <w:rPr>
          <w:lang w:val="en-GB" w:eastAsia="en-GB"/>
        </w:rPr>
        <w:t xml:space="preserve">of </w:t>
      </w:r>
      <w:r w:rsidR="004A1DB0">
        <w:rPr>
          <w:lang w:val="en-GB" w:eastAsia="en-GB"/>
        </w:rPr>
        <w:t xml:space="preserve">16 or </w:t>
      </w:r>
      <w:r w:rsidR="00633641">
        <w:rPr>
          <w:lang w:val="en-GB" w:eastAsia="en-GB"/>
        </w:rPr>
        <w:t>32</w:t>
      </w:r>
      <w:r>
        <w:rPr>
          <w:lang w:val="en-GB" w:eastAsia="en-GB"/>
        </w:rPr>
        <w:t xml:space="preserve"> as the maximum achievable capacity assuming 4 co-</w:t>
      </w:r>
      <w:r w:rsidR="00764C5E">
        <w:rPr>
          <w:lang w:val="en-GB" w:eastAsia="en-GB"/>
        </w:rPr>
        <w:t>scheduled</w:t>
      </w:r>
      <w:r>
        <w:rPr>
          <w:lang w:val="en-GB" w:eastAsia="en-GB"/>
        </w:rPr>
        <w:t xml:space="preserve"> cells and </w:t>
      </w:r>
      <w:r w:rsidR="004A1DB0">
        <w:rPr>
          <w:lang w:val="en-GB" w:eastAsia="en-GB"/>
        </w:rPr>
        <w:t xml:space="preserve">up to </w:t>
      </w:r>
      <w:r w:rsidR="00072CD7">
        <w:rPr>
          <w:lang w:val="en-GB" w:eastAsia="en-GB"/>
        </w:rPr>
        <w:t xml:space="preserve">4 or </w:t>
      </w:r>
      <w:r w:rsidR="003A069D">
        <w:rPr>
          <w:lang w:val="en-GB" w:eastAsia="en-GB"/>
        </w:rPr>
        <w:t>8</w:t>
      </w:r>
      <w:r>
        <w:rPr>
          <w:lang w:val="en-GB" w:eastAsia="en-GB"/>
        </w:rPr>
        <w:t xml:space="preserve"> PUSCHs/PDSCHs per scheduled cell</w:t>
      </w:r>
      <w:r w:rsidR="00072CD7">
        <w:rPr>
          <w:lang w:val="en-GB" w:eastAsia="en-GB"/>
        </w:rPr>
        <w:t xml:space="preserve"> can be supported</w:t>
      </w:r>
      <w:r>
        <w:rPr>
          <w:lang w:val="en-GB" w:eastAsia="en-GB"/>
        </w:rPr>
        <w:t>.</w:t>
      </w:r>
    </w:p>
    <w:p w14:paraId="31B1B43D" w14:textId="59FEADF5" w:rsidR="0030321B" w:rsidRPr="0030321B" w:rsidRDefault="0030321B" w:rsidP="00E9527F">
      <w:pPr>
        <w:rPr>
          <w:lang w:val="en-GB" w:eastAsia="en-GB"/>
        </w:rPr>
      </w:pPr>
      <w:r>
        <w:rPr>
          <w:lang w:val="en-GB" w:eastAsia="en-GB"/>
        </w:rPr>
        <w:t xml:space="preserve">However, we understand that for some use cases, a lower value would be sufficient. Then, it is practical to allow a </w:t>
      </w:r>
      <w:r w:rsidR="00034546">
        <w:rPr>
          <w:lang w:val="en-GB" w:eastAsia="en-GB"/>
        </w:rPr>
        <w:t xml:space="preserve">less </w:t>
      </w:r>
      <w:r>
        <w:rPr>
          <w:lang w:val="en-GB" w:eastAsia="en-GB"/>
        </w:rPr>
        <w:t>complex design from UE perspective and support a smaller value as M=8.</w:t>
      </w:r>
    </w:p>
    <w:p w14:paraId="5AA8ACFE" w14:textId="4AF9EC8E" w:rsidR="00F23320" w:rsidRDefault="008E3D17" w:rsidP="008E3D17">
      <w:pPr>
        <w:pStyle w:val="Proposal"/>
        <w:rPr>
          <w:lang w:val="en-GB"/>
        </w:rPr>
      </w:pPr>
      <w:bookmarkStart w:id="3" w:name="_Toc181981563"/>
      <w:r w:rsidRPr="008E3D17">
        <w:rPr>
          <w:lang w:val="en-GB"/>
        </w:rPr>
        <w:t xml:space="preserve">For Rel-19, the maximum number of </w:t>
      </w:r>
      <w:r>
        <w:rPr>
          <w:lang w:val="en-GB"/>
        </w:rPr>
        <w:t xml:space="preserve">co-scheduled </w:t>
      </w:r>
      <w:r w:rsidRPr="008E3D17">
        <w:rPr>
          <w:lang w:val="en-GB"/>
        </w:rPr>
        <w:t xml:space="preserve">PUSCHs/PDSCHs by a DCI format 0_3/1_3 is </w:t>
      </w:r>
      <w:r w:rsidR="000D0553">
        <w:rPr>
          <w:lang w:val="en-GB"/>
        </w:rPr>
        <w:t>M</w:t>
      </w:r>
      <w:r w:rsidRPr="008E3D17">
        <w:rPr>
          <w:lang w:val="en-GB"/>
        </w:rPr>
        <w:t xml:space="preserve"> and provided by configuration.</w:t>
      </w:r>
      <w:bookmarkEnd w:id="3"/>
      <w:r w:rsidRPr="008E3D17">
        <w:rPr>
          <w:lang w:val="en-GB"/>
        </w:rPr>
        <w:t xml:space="preserve"> </w:t>
      </w:r>
    </w:p>
    <w:p w14:paraId="76B01E48" w14:textId="1633A673" w:rsidR="008E3D17" w:rsidRDefault="008E3D17" w:rsidP="005218D8">
      <w:pPr>
        <w:pStyle w:val="Proposal"/>
        <w:numPr>
          <w:ilvl w:val="8"/>
          <w:numId w:val="1"/>
        </w:numPr>
        <w:rPr>
          <w:lang w:val="en-GB"/>
        </w:rPr>
      </w:pPr>
      <w:bookmarkStart w:id="4" w:name="_Toc181981564"/>
      <w:r w:rsidRPr="008E3D17">
        <w:rPr>
          <w:lang w:val="en-GB"/>
        </w:rPr>
        <w:t xml:space="preserve">The range value for </w:t>
      </w:r>
      <w:r w:rsidR="000D0553">
        <w:rPr>
          <w:lang w:val="en-GB"/>
        </w:rPr>
        <w:t>M</w:t>
      </w:r>
      <w:r w:rsidRPr="008E3D17">
        <w:rPr>
          <w:lang w:val="en-GB"/>
        </w:rPr>
        <w:t>= {8, 16</w:t>
      </w:r>
      <w:r w:rsidR="003640D4">
        <w:rPr>
          <w:lang w:val="en-GB"/>
        </w:rPr>
        <w:t xml:space="preserve"> or</w:t>
      </w:r>
      <w:r w:rsidR="002F6FDC">
        <w:rPr>
          <w:lang w:val="en-GB"/>
        </w:rPr>
        <w:t xml:space="preserve"> </w:t>
      </w:r>
      <w:r w:rsidR="008E2E50">
        <w:rPr>
          <w:lang w:val="en-GB"/>
        </w:rPr>
        <w:t>32</w:t>
      </w:r>
      <w:r w:rsidRPr="008E3D17">
        <w:rPr>
          <w:lang w:val="en-GB"/>
        </w:rPr>
        <w:t>}.</w:t>
      </w:r>
      <w:bookmarkEnd w:id="4"/>
    </w:p>
    <w:p w14:paraId="1BCFFFD5" w14:textId="3189E461" w:rsidR="0030321B" w:rsidRDefault="0030321B" w:rsidP="005218D8">
      <w:pPr>
        <w:pStyle w:val="Proposal"/>
        <w:numPr>
          <w:ilvl w:val="8"/>
          <w:numId w:val="1"/>
        </w:numPr>
        <w:rPr>
          <w:lang w:val="en-GB"/>
        </w:rPr>
      </w:pPr>
      <w:bookmarkStart w:id="5" w:name="_Toc181981565"/>
      <w:r>
        <w:rPr>
          <w:lang w:val="en-GB"/>
        </w:rPr>
        <w:t>Note: It can be discussed whether additional capability is needed for M=</w:t>
      </w:r>
      <w:r w:rsidR="000C3AFD">
        <w:rPr>
          <w:lang w:val="en-GB"/>
        </w:rPr>
        <w:t xml:space="preserve">16 or </w:t>
      </w:r>
      <w:r w:rsidR="00273955">
        <w:rPr>
          <w:lang w:val="en-GB"/>
        </w:rPr>
        <w:t>32</w:t>
      </w:r>
      <w:r>
        <w:rPr>
          <w:lang w:val="en-GB"/>
        </w:rPr>
        <w:t>.</w:t>
      </w:r>
      <w:bookmarkEnd w:id="5"/>
    </w:p>
    <w:p w14:paraId="11FCD7D4" w14:textId="3D3CF588" w:rsidR="00301FDD" w:rsidRDefault="00301FDD" w:rsidP="00E9527F">
      <w:pPr>
        <w:pStyle w:val="Heading2"/>
        <w:rPr>
          <w:rFonts w:cs="Arial"/>
          <w:b/>
          <w:bCs/>
          <w:u w:val="single"/>
          <w:lang w:eastAsia="zh-CN"/>
        </w:rPr>
      </w:pPr>
      <w:r>
        <w:t>2.</w:t>
      </w:r>
      <w:r w:rsidR="00244C48">
        <w:t>2</w:t>
      </w:r>
      <w:r>
        <w:tab/>
      </w:r>
      <w:r w:rsidR="00AF3F82">
        <w:t>HARQ-ACK procedures</w:t>
      </w:r>
    </w:p>
    <w:p w14:paraId="66AB6549" w14:textId="7EBBD19B" w:rsidR="00A407C7" w:rsidRDefault="00A407C7" w:rsidP="00A407C7">
      <w:pPr>
        <w:pStyle w:val="Heading3"/>
      </w:pPr>
      <w:r>
        <w:t>HARQ-ACK codebook construction</w:t>
      </w:r>
    </w:p>
    <w:p w14:paraId="15F675F2" w14:textId="7E538F3F" w:rsidR="00F438EE" w:rsidRDefault="00F438EE" w:rsidP="00F438EE">
      <w:pPr>
        <w:rPr>
          <w:lang w:val="en-GB" w:eastAsia="ja-JP"/>
        </w:rPr>
      </w:pPr>
      <w:r>
        <w:rPr>
          <w:lang w:val="en-GB" w:eastAsia="ja-JP"/>
        </w:rPr>
        <w:t>Regarding the HARQ-ACK codebook procedures for the enhanced DCI format 0_3/1_3, our view is that with minor changes in the current specification, a proper operation can be achieved</w:t>
      </w:r>
      <w:r w:rsidR="001C539E">
        <w:rPr>
          <w:lang w:val="en-GB" w:eastAsia="ja-JP"/>
        </w:rPr>
        <w:t xml:space="preserve"> as we explain below:</w:t>
      </w:r>
    </w:p>
    <w:p w14:paraId="2B1787AD" w14:textId="7AB8EBD6" w:rsidR="00F438EE" w:rsidRDefault="00F438EE" w:rsidP="00F438EE">
      <w:pPr>
        <w:rPr>
          <w:lang w:val="en-GB" w:eastAsia="ja-JP"/>
        </w:rPr>
      </w:pPr>
      <w:r w:rsidRPr="0000011D">
        <w:rPr>
          <w:u w:val="single"/>
          <w:lang w:val="en-GB" w:eastAsia="ja-JP"/>
        </w:rPr>
        <w:t>With respect to the timing of the HARQ-ACK feedback transmission</w:t>
      </w:r>
      <w:r>
        <w:rPr>
          <w:lang w:val="en-GB" w:eastAsia="ja-JP"/>
        </w:rPr>
        <w:t xml:space="preserve">, the existing rules for DCI 1_3 can be applied where the timing is determined based on the </w:t>
      </w:r>
      <w:r w:rsidR="00CC6057">
        <w:rPr>
          <w:lang w:val="en-GB" w:eastAsia="ja-JP"/>
        </w:rPr>
        <w:t xml:space="preserve">reference </w:t>
      </w:r>
      <w:r>
        <w:rPr>
          <w:lang w:val="en-GB" w:eastAsia="ja-JP"/>
        </w:rPr>
        <w:t xml:space="preserve">PDSCH </w:t>
      </w:r>
      <w:r w:rsidR="00256D55">
        <w:rPr>
          <w:lang w:val="en-GB" w:eastAsia="ja-JP"/>
        </w:rPr>
        <w:t>being the</w:t>
      </w:r>
      <w:r w:rsidR="00CC6057">
        <w:rPr>
          <w:lang w:val="en-GB" w:eastAsia="ja-JP"/>
        </w:rPr>
        <w:t xml:space="preserve"> scheduled PDSCH </w:t>
      </w:r>
      <w:r w:rsidR="00256D55">
        <w:rPr>
          <w:lang w:val="en-GB" w:eastAsia="ja-JP"/>
        </w:rPr>
        <w:t xml:space="preserve">that </w:t>
      </w:r>
      <w:r>
        <w:rPr>
          <w:lang w:val="en-GB" w:eastAsia="ja-JP"/>
        </w:rPr>
        <w:t>ends last. Th</w:t>
      </w:r>
      <w:r w:rsidR="00E57D31">
        <w:rPr>
          <w:lang w:val="en-GB" w:eastAsia="ja-JP"/>
        </w:rPr>
        <w:t>e same rule for determining the reference PDSCH can be applied when</w:t>
      </w:r>
      <w:r>
        <w:rPr>
          <w:lang w:val="en-GB" w:eastAsia="ja-JP"/>
        </w:rPr>
        <w:t xml:space="preserve"> multiple PDSCHs scheduled by a DCI 1_3 on a serving cell. Hence, no change is needed.</w:t>
      </w:r>
    </w:p>
    <w:p w14:paraId="40BCCB9E" w14:textId="55F2BFC2" w:rsidR="00F438EE" w:rsidRDefault="00F438EE" w:rsidP="00F438EE">
      <w:pPr>
        <w:rPr>
          <w:lang w:val="en-GB" w:eastAsia="ja-JP"/>
        </w:rPr>
      </w:pPr>
      <w:r w:rsidRPr="0000011D">
        <w:rPr>
          <w:u w:val="single"/>
          <w:lang w:val="en-GB" w:eastAsia="ja-JP"/>
        </w:rPr>
        <w:t>With respect to the Type-1 HARQ-ACK codebook construction</w:t>
      </w:r>
      <w:r>
        <w:rPr>
          <w:lang w:val="en-GB" w:eastAsia="ja-JP"/>
        </w:rPr>
        <w:t>, our understanding is that the exiting specification for generation of Type 1 is already compatible if multi</w:t>
      </w:r>
      <w:r w:rsidR="00614E55">
        <w:rPr>
          <w:lang w:val="en-GB" w:eastAsia="ja-JP"/>
        </w:rPr>
        <w:t>-</w:t>
      </w:r>
      <w:r>
        <w:rPr>
          <w:lang w:val="en-GB" w:eastAsia="ja-JP"/>
        </w:rPr>
        <w:t>PDSCH TDRA</w:t>
      </w:r>
      <w:r w:rsidR="00C672A6">
        <w:rPr>
          <w:lang w:val="en-GB" w:eastAsia="ja-JP"/>
        </w:rPr>
        <w:t xml:space="preserve"> with multiple SLIVs per </w:t>
      </w:r>
      <w:r w:rsidR="00491A60">
        <w:rPr>
          <w:lang w:val="en-GB" w:eastAsia="ja-JP"/>
        </w:rPr>
        <w:t>row of the TDR</w:t>
      </w:r>
      <w:r w:rsidR="006949C8">
        <w:rPr>
          <w:lang w:val="en-GB" w:eastAsia="ja-JP"/>
        </w:rPr>
        <w:t>A</w:t>
      </w:r>
      <w:r w:rsidR="00491A60">
        <w:rPr>
          <w:lang w:val="en-GB" w:eastAsia="ja-JP"/>
        </w:rPr>
        <w:t xml:space="preserve"> table</w:t>
      </w:r>
      <w:r>
        <w:rPr>
          <w:lang w:val="en-GB" w:eastAsia="ja-JP"/>
        </w:rPr>
        <w:t xml:space="preserve"> is used by a scheduling DCI. Since configuration of multi</w:t>
      </w:r>
      <w:r w:rsidR="00614E55">
        <w:rPr>
          <w:lang w:val="en-GB" w:eastAsia="ja-JP"/>
        </w:rPr>
        <w:t>-</w:t>
      </w:r>
      <w:r>
        <w:rPr>
          <w:lang w:val="en-GB" w:eastAsia="ja-JP"/>
        </w:rPr>
        <w:t>PDSCH TDRA for the enhanced DCI 1_3 is the main</w:t>
      </w:r>
      <w:r w:rsidR="00CF79B9">
        <w:rPr>
          <w:lang w:val="en-GB" w:eastAsia="ja-JP"/>
        </w:rPr>
        <w:t xml:space="preserve"> </w:t>
      </w:r>
      <w:r w:rsidR="00E94596">
        <w:rPr>
          <w:lang w:val="en-GB" w:eastAsia="ja-JP"/>
        </w:rPr>
        <w:t>differ</w:t>
      </w:r>
      <w:r w:rsidR="00CD4024">
        <w:rPr>
          <w:lang w:val="en-GB" w:eastAsia="ja-JP"/>
        </w:rPr>
        <w:t>entia</w:t>
      </w:r>
      <w:r w:rsidR="00477197">
        <w:rPr>
          <w:lang w:val="en-GB" w:eastAsia="ja-JP"/>
        </w:rPr>
        <w:t>tor</w:t>
      </w:r>
      <w:r>
        <w:rPr>
          <w:lang w:val="en-GB" w:eastAsia="ja-JP"/>
        </w:rPr>
        <w:t xml:space="preserve"> as compared to the legacy, at least at this stage it is not clear to us if any enhancement is needed.</w:t>
      </w:r>
    </w:p>
    <w:p w14:paraId="25DC4916" w14:textId="219F84B8" w:rsidR="00F438EE" w:rsidRDefault="00F438EE" w:rsidP="00F438EE">
      <w:pPr>
        <w:rPr>
          <w:lang w:val="en-GB" w:eastAsia="ja-JP"/>
        </w:rPr>
      </w:pPr>
      <w:r w:rsidRPr="0000011D">
        <w:rPr>
          <w:u w:val="single"/>
          <w:lang w:val="en-GB" w:eastAsia="ja-JP"/>
        </w:rPr>
        <w:t>With respect to the Type-3 HARQ-ACK codebook construction</w:t>
      </w:r>
      <w:r>
        <w:rPr>
          <w:lang w:val="en-GB" w:eastAsia="ja-JP"/>
        </w:rPr>
        <w:t>, since the codebook is based on HARQ process IDs and configured scheduled cells, the enhanced DCI 1_3 does not change the codebook construction. The reason is that when a scheduled P</w:t>
      </w:r>
      <w:r w:rsidR="009951A8">
        <w:rPr>
          <w:lang w:val="en-GB" w:eastAsia="ja-JP"/>
        </w:rPr>
        <w:t>D</w:t>
      </w:r>
      <w:r>
        <w:rPr>
          <w:lang w:val="en-GB" w:eastAsia="ja-JP"/>
        </w:rPr>
        <w:t xml:space="preserve">SCH on a scheduled cell is extended to multiple </w:t>
      </w:r>
      <w:r>
        <w:rPr>
          <w:lang w:val="en-GB" w:eastAsia="ja-JP"/>
        </w:rPr>
        <w:lastRenderedPageBreak/>
        <w:t xml:space="preserve">PDSCHs by </w:t>
      </w:r>
      <w:r w:rsidR="009951A8">
        <w:rPr>
          <w:lang w:val="en-GB" w:eastAsia="ja-JP"/>
        </w:rPr>
        <w:t>an</w:t>
      </w:r>
      <w:r>
        <w:rPr>
          <w:lang w:val="en-GB" w:eastAsia="ja-JP"/>
        </w:rPr>
        <w:t xml:space="preserve"> enhanced DCI 1_3, still each PDSCH is associated to</w:t>
      </w:r>
      <w:r w:rsidR="009951A8">
        <w:rPr>
          <w:lang w:val="en-GB" w:eastAsia="ja-JP"/>
        </w:rPr>
        <w:t xml:space="preserve"> </w:t>
      </w:r>
      <w:r>
        <w:rPr>
          <w:lang w:val="en-GB" w:eastAsia="ja-JP"/>
        </w:rPr>
        <w:t>a HARQ process ID and a cell index. Therefore at least at this stage it is not clear to us if any enhancement is needed.</w:t>
      </w:r>
    </w:p>
    <w:p w14:paraId="5F0A0AF0" w14:textId="77777777" w:rsidR="00953D3F" w:rsidRDefault="00953D3F" w:rsidP="00953D3F">
      <w:pPr>
        <w:rPr>
          <w:rFonts w:cs="Arial"/>
          <w:szCs w:val="20"/>
        </w:rPr>
      </w:pPr>
      <w:r>
        <w:rPr>
          <w:rFonts w:cs="Arial"/>
          <w:szCs w:val="20"/>
        </w:rPr>
        <w:t>Based on the above discussion, we summarize our view as the following:</w:t>
      </w:r>
    </w:p>
    <w:p w14:paraId="1F527B59" w14:textId="77777777" w:rsidR="00953D3F" w:rsidRDefault="00953D3F" w:rsidP="00953D3F">
      <w:pPr>
        <w:pStyle w:val="Proposal"/>
        <w:rPr>
          <w:lang w:val="en-GB"/>
        </w:rPr>
      </w:pPr>
      <w:bookmarkStart w:id="6" w:name="_Toc181981566"/>
      <w:r>
        <w:rPr>
          <w:lang w:val="en-GB"/>
        </w:rPr>
        <w:t>Type 1 and Type 3 HARQ-ACK codebook construction for Rel-18 DCI 0-3/1_3, are applied to the enhanced DCI 0_3/1_3.</w:t>
      </w:r>
      <w:bookmarkEnd w:id="6"/>
    </w:p>
    <w:p w14:paraId="1EB69F4D" w14:textId="77777777" w:rsidR="00953D3F" w:rsidRDefault="00953D3F" w:rsidP="00F438EE">
      <w:pPr>
        <w:rPr>
          <w:lang w:val="en-GB" w:eastAsia="ja-JP"/>
        </w:rPr>
      </w:pPr>
    </w:p>
    <w:p w14:paraId="0EEC9EEC" w14:textId="120B2326" w:rsidR="00F438EE" w:rsidRDefault="00F438EE" w:rsidP="00F438EE">
      <w:pPr>
        <w:rPr>
          <w:lang w:val="en-GB" w:eastAsia="ja-JP"/>
        </w:rPr>
      </w:pPr>
      <w:r w:rsidRPr="0000011D">
        <w:rPr>
          <w:u w:val="single"/>
          <w:lang w:val="en-GB" w:eastAsia="ja-JP"/>
        </w:rPr>
        <w:t>With respect to Type 2 HARQ-ACK codebook</w:t>
      </w:r>
      <w:r>
        <w:rPr>
          <w:lang w:val="en-GB" w:eastAsia="ja-JP"/>
        </w:rPr>
        <w:t>, in our view we can simply combine the procedures used for 2</w:t>
      </w:r>
      <w:r w:rsidRPr="00AC2393">
        <w:rPr>
          <w:vertAlign w:val="superscript"/>
          <w:lang w:val="en-GB" w:eastAsia="ja-JP"/>
        </w:rPr>
        <w:t>nd</w:t>
      </w:r>
      <w:r>
        <w:rPr>
          <w:lang w:val="en-GB" w:eastAsia="ja-JP"/>
        </w:rPr>
        <w:t xml:space="preserve"> sub-codebook generation for multi-PDSCHs scheduling on a cell by a DCI 1_1 and multi-PDSCHs scheduling on multiple cells by a DCI 1_3 in one procedure to generate a 2</w:t>
      </w:r>
      <w:r w:rsidRPr="00AC2393">
        <w:rPr>
          <w:vertAlign w:val="superscript"/>
          <w:lang w:val="en-GB" w:eastAsia="ja-JP"/>
        </w:rPr>
        <w:t>nd</w:t>
      </w:r>
      <w:r>
        <w:rPr>
          <w:lang w:val="en-GB" w:eastAsia="ja-JP"/>
        </w:rPr>
        <w:t xml:space="preserve"> sub-code book that includes the HARQ-ACK information of the PDSCHs scheduled by a DCI 1_3 that can include multiple PDSCHs on a scheduled cell.</w:t>
      </w:r>
    </w:p>
    <w:p w14:paraId="2699739E" w14:textId="77777777" w:rsidR="00F438EE" w:rsidRDefault="00F438EE" w:rsidP="00F438EE">
      <w:pPr>
        <w:rPr>
          <w:lang w:val="en-GB" w:eastAsia="ja-JP"/>
        </w:rPr>
      </w:pPr>
      <w:r>
        <w:rPr>
          <w:lang w:val="en-GB" w:eastAsia="ja-JP"/>
        </w:rPr>
        <w:t>In the following, we explain how the combining should be done.</w:t>
      </w:r>
    </w:p>
    <w:p w14:paraId="67F52A7F" w14:textId="50502E56" w:rsidR="00F438EE" w:rsidRDefault="00F438EE" w:rsidP="00F438EE">
      <w:pPr>
        <w:rPr>
          <w:lang w:val="en-GB" w:eastAsia="ja-JP"/>
        </w:rPr>
      </w:pPr>
      <w:r>
        <w:rPr>
          <w:lang w:val="en-GB" w:eastAsia="ja-JP"/>
        </w:rPr>
        <w:t>Firstly, in existing specifications, if the UE detects multi-PDSCHs across serving cells scheduled by a DCI 1_3, the HARQ-ACK codebook is constituted by 2 sub-codebooks where the second sub-codebook includes the HARQ-ACK information of any multi-PDSCHs across serving cells scheduled by a DCI 1_3.</w:t>
      </w:r>
    </w:p>
    <w:p w14:paraId="64D1225C" w14:textId="708BC612" w:rsidR="00F450A4" w:rsidRPr="00AB0D8C" w:rsidRDefault="00F438EE" w:rsidP="00F438EE">
      <w:pPr>
        <w:rPr>
          <w:rFonts w:cs="Arial"/>
          <w:szCs w:val="20"/>
        </w:rPr>
      </w:pPr>
      <w:r>
        <w:rPr>
          <w:lang w:val="en-GB" w:eastAsia="ja-JP"/>
        </w:rPr>
        <w:t>Additionally, in existing specifications, if the UE detects a multi-PDSCHs on a serving cell scheduled by a DCI format 1_1, the HARQ-ACK codebook is constituted by 2 sub-codebooks where the second sub-code book includes the HARQ-ACK information of any multi-PDSCHs on a serving cell scheduled by a DCI format 1_1. For construction of the second sub-codebook, for any DCI detected at monitoring occasion m for serving cell c, max(</w:t>
      </w:r>
      <w:r>
        <w:rPr>
          <w:rFonts w:ascii="Cambria Math" w:hAnsi="Cambria Math" w:cs="Cambria Math"/>
        </w:rPr>
        <w:t>𝑁</w:t>
      </w:r>
      <w:proofErr w:type="spellStart"/>
      <w:proofErr w:type="gramStart"/>
      <w:r>
        <w:rPr>
          <w:sz w:val="14"/>
          <w:szCs w:val="14"/>
        </w:rPr>
        <w:t>PDSCH,c</w:t>
      </w:r>
      <w:proofErr w:type="spellEnd"/>
      <w:proofErr w:type="gramEnd"/>
      <w:r>
        <w:rPr>
          <w:rFonts w:cs="Arial"/>
          <w:szCs w:val="20"/>
        </w:rPr>
        <w:t xml:space="preserve">) HARQ-ACK information bits are considered where </w:t>
      </w:r>
      <w:r>
        <w:rPr>
          <w:lang w:val="en-GB" w:eastAsia="ja-JP"/>
        </w:rPr>
        <w:t>max(</w:t>
      </w:r>
      <w:r>
        <w:rPr>
          <w:rFonts w:ascii="Cambria Math" w:hAnsi="Cambria Math" w:cs="Cambria Math"/>
        </w:rPr>
        <w:t>𝑁</w:t>
      </w:r>
      <w:proofErr w:type="spellStart"/>
      <w:r>
        <w:rPr>
          <w:sz w:val="14"/>
          <w:szCs w:val="14"/>
        </w:rPr>
        <w:t>PDSCH,c</w:t>
      </w:r>
      <w:proofErr w:type="spellEnd"/>
      <w:r>
        <w:rPr>
          <w:rFonts w:cs="Arial"/>
          <w:szCs w:val="20"/>
        </w:rPr>
        <w:t>) is</w:t>
      </w:r>
      <w:r w:rsidRPr="0022049F">
        <w:rPr>
          <w:rFonts w:cs="Arial"/>
          <w:szCs w:val="20"/>
        </w:rPr>
        <w:t xml:space="preserve"> the maximum number of SLIVs amongst all rows of the TDRA table configured by</w:t>
      </w:r>
      <w:r>
        <w:rPr>
          <w:rFonts w:ascii="Times New Roman" w:hAnsi="Times New Roman" w:cs="Times New Roman"/>
          <w:szCs w:val="20"/>
        </w:rPr>
        <w:t xml:space="preserve"> </w:t>
      </w:r>
      <w:proofErr w:type="spellStart"/>
      <w:r>
        <w:rPr>
          <w:rFonts w:ascii="Times New Roman" w:hAnsi="Times New Roman" w:cs="Times New Roman"/>
          <w:i/>
          <w:iCs/>
          <w:szCs w:val="20"/>
        </w:rPr>
        <w:t>pdsch-TimeDomainAllocationListForMultiPDSCH</w:t>
      </w:r>
      <w:proofErr w:type="spellEnd"/>
      <w:r>
        <w:rPr>
          <w:rFonts w:ascii="Times New Roman" w:hAnsi="Times New Roman" w:cs="Times New Roman"/>
          <w:szCs w:val="20"/>
        </w:rPr>
        <w:t xml:space="preserve"> </w:t>
      </w:r>
      <w:r w:rsidRPr="0022049F">
        <w:rPr>
          <w:rFonts w:cs="Arial"/>
          <w:szCs w:val="20"/>
        </w:rPr>
        <w:t>for the serving cell c.</w:t>
      </w:r>
      <w:r>
        <w:rPr>
          <w:rFonts w:cs="Arial"/>
          <w:szCs w:val="20"/>
        </w:rPr>
        <w:t xml:space="preserve"> If the scheduled PDSCHs are less than the maximum value, UE generates NACK instead. </w:t>
      </w:r>
      <w:r w:rsidRPr="0022049F">
        <w:rPr>
          <w:rFonts w:cs="Arial"/>
          <w:szCs w:val="20"/>
        </w:rPr>
        <w:t xml:space="preserve"> </w:t>
      </w:r>
    </w:p>
    <w:p w14:paraId="0E375B4E" w14:textId="16B5B443" w:rsidR="00633B10" w:rsidRDefault="00F438EE" w:rsidP="00F438EE">
      <w:pPr>
        <w:rPr>
          <w:lang w:val="en-GB" w:eastAsia="ja-JP"/>
        </w:rPr>
      </w:pPr>
      <w:r>
        <w:rPr>
          <w:lang w:val="en-GB" w:eastAsia="ja-JP"/>
        </w:rPr>
        <w:t>Therefore, for the enhanced DCI 1_3, in the pseudo code for generation of the 2</w:t>
      </w:r>
      <w:r w:rsidRPr="00E16FD6">
        <w:rPr>
          <w:vertAlign w:val="superscript"/>
          <w:lang w:val="en-GB" w:eastAsia="ja-JP"/>
        </w:rPr>
        <w:t>nd</w:t>
      </w:r>
      <w:r>
        <w:rPr>
          <w:lang w:val="en-GB" w:eastAsia="ja-JP"/>
        </w:rPr>
        <w:t xml:space="preserve"> sub-code book, for any serving cell </w:t>
      </w:r>
      <w:r w:rsidRPr="008F353E">
        <w:rPr>
          <w:i/>
          <w:iCs/>
          <w:lang w:val="en-GB" w:eastAsia="ja-JP"/>
        </w:rPr>
        <w:t>mc</w:t>
      </w:r>
      <w:r>
        <w:rPr>
          <w:lang w:val="en-GB" w:eastAsia="ja-JP"/>
        </w:rPr>
        <w:t xml:space="preserve"> in a set of serving cell</w:t>
      </w:r>
      <w:r w:rsidR="006C3F9C">
        <w:rPr>
          <w:lang w:val="en-GB" w:eastAsia="ja-JP"/>
        </w:rPr>
        <w:t>s</w:t>
      </w:r>
      <w:r>
        <w:rPr>
          <w:lang w:val="en-GB" w:eastAsia="ja-JP"/>
        </w:rPr>
        <w:t xml:space="preserve"> when a DCI 1_3 is detected, the HARQ-ACK information bits is extended</w:t>
      </w:r>
      <w:r w:rsidR="00915845">
        <w:rPr>
          <w:lang w:val="en-GB" w:eastAsia="ja-JP"/>
        </w:rPr>
        <w:t xml:space="preserve">. The total number of HARQ-ACK information bits is limited </w:t>
      </w:r>
      <w:r w:rsidR="00C10933">
        <w:rPr>
          <w:lang w:val="en-GB" w:eastAsia="ja-JP"/>
        </w:rPr>
        <w:t>N as the maximum number of schedulable PDSCHs on a cell set.</w:t>
      </w:r>
      <w:r w:rsidR="00633B10">
        <w:rPr>
          <w:lang w:val="en-GB" w:eastAsia="ja-JP"/>
        </w:rPr>
        <w:t xml:space="preserve"> </w:t>
      </w:r>
      <w:r w:rsidR="0027242D">
        <w:rPr>
          <w:lang w:val="en-GB" w:eastAsia="ja-JP"/>
        </w:rPr>
        <w:t>We noticed that t</w:t>
      </w:r>
      <w:r w:rsidR="00633B10">
        <w:rPr>
          <w:lang w:val="en-GB" w:eastAsia="ja-JP"/>
        </w:rPr>
        <w:t xml:space="preserve">he proposal </w:t>
      </w:r>
      <w:r w:rsidR="0027242D">
        <w:rPr>
          <w:lang w:val="en-GB" w:eastAsia="ja-JP"/>
        </w:rPr>
        <w:t xml:space="preserve">3-3 </w:t>
      </w:r>
      <w:r w:rsidR="00633B10">
        <w:rPr>
          <w:lang w:val="en-GB" w:eastAsia="ja-JP"/>
        </w:rPr>
        <w:t xml:space="preserve">by </w:t>
      </w:r>
      <w:r w:rsidR="0027242D">
        <w:rPr>
          <w:lang w:val="en-GB" w:eastAsia="ja-JP"/>
        </w:rPr>
        <w:t xml:space="preserve">the </w:t>
      </w:r>
      <w:r w:rsidR="00633B10">
        <w:rPr>
          <w:lang w:val="en-GB" w:eastAsia="ja-JP"/>
        </w:rPr>
        <w:t>FL in the previous meeting</w:t>
      </w:r>
      <w:r w:rsidR="00EC7DC6">
        <w:rPr>
          <w:lang w:val="en-GB" w:eastAsia="ja-JP"/>
        </w:rPr>
        <w:t xml:space="preserve"> </w:t>
      </w:r>
      <w:r w:rsidR="00EC7DC6">
        <w:rPr>
          <w:lang w:val="en-GB" w:eastAsia="ja-JP"/>
        </w:rPr>
        <w:fldChar w:fldCharType="begin"/>
      </w:r>
      <w:r w:rsidR="00EC7DC6">
        <w:rPr>
          <w:lang w:val="en-GB" w:eastAsia="ja-JP"/>
        </w:rPr>
        <w:instrText xml:space="preserve"> REF _Ref181974884 \n \h </w:instrText>
      </w:r>
      <w:r w:rsidR="00EC7DC6">
        <w:rPr>
          <w:lang w:val="en-GB" w:eastAsia="ja-JP"/>
        </w:rPr>
      </w:r>
      <w:r w:rsidR="00EC7DC6">
        <w:rPr>
          <w:lang w:val="en-GB" w:eastAsia="ja-JP"/>
        </w:rPr>
        <w:fldChar w:fldCharType="separate"/>
      </w:r>
      <w:r w:rsidR="000243DB">
        <w:rPr>
          <w:lang w:val="en-GB" w:eastAsia="ja-JP"/>
        </w:rPr>
        <w:t>[2]</w:t>
      </w:r>
      <w:r w:rsidR="00EC7DC6">
        <w:rPr>
          <w:lang w:val="en-GB" w:eastAsia="ja-JP"/>
        </w:rPr>
        <w:fldChar w:fldCharType="end"/>
      </w:r>
      <w:r w:rsidR="00633B10">
        <w:rPr>
          <w:lang w:val="en-GB" w:eastAsia="ja-JP"/>
        </w:rPr>
        <w:t xml:space="preserve"> captures well our view.</w:t>
      </w:r>
      <w:r w:rsidR="0027242D">
        <w:rPr>
          <w:lang w:val="en-GB" w:eastAsia="ja-JP"/>
        </w:rPr>
        <w:t xml:space="preserve"> Hence, we propose to adopt this proposal as the following:</w:t>
      </w:r>
    </w:p>
    <w:p w14:paraId="471BF6D7" w14:textId="77777777" w:rsidR="00EC00A3" w:rsidRPr="005218D8" w:rsidRDefault="0027242D" w:rsidP="005218D8">
      <w:pPr>
        <w:pStyle w:val="Proposal"/>
        <w:rPr>
          <w:rFonts w:eastAsia="Times New Roman" w:cs="Arial"/>
        </w:rPr>
      </w:pPr>
      <w:bookmarkStart w:id="7" w:name="_Toc181981567"/>
      <w:r w:rsidRPr="007F0E65">
        <w:rPr>
          <w:rFonts w:cs="Arial"/>
        </w:rPr>
        <w:t xml:space="preserve">(FL proposal 3-3) </w:t>
      </w:r>
      <w:r w:rsidR="00EC00A3" w:rsidRPr="007F0E65">
        <w:rPr>
          <w:rFonts w:cs="Arial"/>
        </w:rPr>
        <w:t xml:space="preserve">For Type-2 HARQ-ACK codebook, when time domain HARQ-ACK bundling is not configured, two sub-codebooks are generated </w:t>
      </w:r>
      <w:bookmarkStart w:id="8" w:name="OLE_LINK192"/>
      <w:bookmarkStart w:id="9" w:name="OLE_LINK191"/>
      <w:r w:rsidR="00EC00A3" w:rsidRPr="007F0E65">
        <w:rPr>
          <w:rFonts w:cs="Arial"/>
        </w:rPr>
        <w:t>with a first sub-codebook comprising HARQ-ACK information bits for PDSCH(s) scheduled by DCI(s) with each scheduling a single PDSCH and a second sub-codebook comprising HARQ-ACK information bits for PDSCH(s) scheduled by DCI(s) with each scheduling more than one</w:t>
      </w:r>
      <w:bookmarkEnd w:id="8"/>
      <w:bookmarkEnd w:id="9"/>
      <w:r w:rsidR="00EC00A3" w:rsidRPr="007F0E65">
        <w:rPr>
          <w:rFonts w:cs="Arial"/>
        </w:rPr>
        <w:t xml:space="preserve"> PDSCH.</w:t>
      </w:r>
      <w:bookmarkEnd w:id="7"/>
      <w:r w:rsidR="00EC00A3" w:rsidRPr="007F0E65">
        <w:rPr>
          <w:rFonts w:cs="Arial"/>
        </w:rPr>
        <w:t xml:space="preserve"> </w:t>
      </w:r>
      <w:bookmarkStart w:id="10" w:name="OLE_LINK194"/>
      <w:bookmarkStart w:id="11" w:name="OLE_LINK193"/>
      <w:bookmarkStart w:id="12" w:name="OLE_LINK195"/>
      <w:bookmarkStart w:id="13" w:name="OLE_LINK196"/>
    </w:p>
    <w:p w14:paraId="47EB7A16" w14:textId="77777777" w:rsidR="00EC00A3" w:rsidRPr="005218D8" w:rsidRDefault="00EC00A3" w:rsidP="005218D8">
      <w:pPr>
        <w:pStyle w:val="Proposal"/>
        <w:numPr>
          <w:ilvl w:val="8"/>
          <w:numId w:val="24"/>
        </w:numPr>
        <w:rPr>
          <w:rFonts w:eastAsia="Times New Roman" w:cs="Arial"/>
        </w:rPr>
      </w:pPr>
      <w:bookmarkStart w:id="14" w:name="_Toc181981568"/>
      <w:r w:rsidRPr="007F0E65">
        <w:rPr>
          <w:rFonts w:cs="Arial"/>
        </w:rPr>
        <w:t>Separate DAI counting is applied for DCI(s) with each scheduling a single PDSCH and DCI(s) with each scheduling more than one PDSCH.</w:t>
      </w:r>
      <w:bookmarkEnd w:id="10"/>
      <w:bookmarkEnd w:id="11"/>
      <w:bookmarkEnd w:id="14"/>
    </w:p>
    <w:p w14:paraId="5BE7196D" w14:textId="77777777" w:rsidR="00EC00A3" w:rsidRPr="005218D8" w:rsidRDefault="00EC00A3" w:rsidP="005218D8">
      <w:pPr>
        <w:pStyle w:val="Proposal"/>
        <w:numPr>
          <w:ilvl w:val="8"/>
          <w:numId w:val="24"/>
        </w:numPr>
        <w:rPr>
          <w:rFonts w:eastAsia="Times New Roman" w:cs="Arial"/>
        </w:rPr>
      </w:pPr>
      <w:bookmarkStart w:id="15" w:name="_Toc181981569"/>
      <w:r w:rsidRPr="007F0E65">
        <w:rPr>
          <w:rFonts w:eastAsia="MS Mincho" w:cs="Arial"/>
          <w:lang w:eastAsia="ja-JP"/>
        </w:rPr>
        <w:t>Type-2 HARQ-ACK codebook is generated by concatenating the first sub-codebook and the second sub-codebook.</w:t>
      </w:r>
      <w:bookmarkEnd w:id="15"/>
    </w:p>
    <w:p w14:paraId="4711C7FF" w14:textId="77777777" w:rsidR="00EC00A3" w:rsidRPr="005218D8" w:rsidRDefault="00EC00A3" w:rsidP="005218D8">
      <w:pPr>
        <w:pStyle w:val="Proposal"/>
        <w:numPr>
          <w:ilvl w:val="8"/>
          <w:numId w:val="24"/>
        </w:numPr>
        <w:rPr>
          <w:rFonts w:eastAsia="Times New Roman" w:cs="Arial"/>
        </w:rPr>
      </w:pPr>
      <w:bookmarkStart w:id="16" w:name="_Toc181981570"/>
      <w:r w:rsidRPr="007F0E65">
        <w:rPr>
          <w:rFonts w:eastAsia="MS Mincho" w:cs="Arial"/>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bookmarkEnd w:id="16"/>
    </w:p>
    <w:p w14:paraId="02BCE4E1" w14:textId="77777777" w:rsidR="00EC00A3" w:rsidRPr="005218D8" w:rsidRDefault="00EC00A3" w:rsidP="005218D8">
      <w:pPr>
        <w:pStyle w:val="Proposal"/>
        <w:numPr>
          <w:ilvl w:val="8"/>
          <w:numId w:val="24"/>
        </w:numPr>
        <w:rPr>
          <w:rFonts w:eastAsia="Times New Roman" w:cs="Arial"/>
        </w:rPr>
      </w:pPr>
      <w:bookmarkStart w:id="17" w:name="_Toc181981571"/>
      <w:r w:rsidRPr="007F0E65">
        <w:rPr>
          <w:rFonts w:eastAsiaTheme="minorEastAsia" w:cs="Arial"/>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bookmarkEnd w:id="17"/>
    </w:p>
    <w:p w14:paraId="1A12D3B3" w14:textId="77777777" w:rsidR="00EC00A3" w:rsidRPr="005218D8" w:rsidRDefault="00EC00A3" w:rsidP="005218D8">
      <w:pPr>
        <w:pStyle w:val="Proposal"/>
        <w:numPr>
          <w:ilvl w:val="8"/>
          <w:numId w:val="24"/>
        </w:numPr>
        <w:rPr>
          <w:rFonts w:eastAsia="Times New Roman" w:cs="Arial"/>
        </w:rPr>
      </w:pPr>
      <w:bookmarkStart w:id="18" w:name="_Toc181981572"/>
      <w:r w:rsidRPr="007F0E65">
        <w:rPr>
          <w:rFonts w:eastAsiaTheme="minorEastAsia" w:cs="Arial"/>
        </w:rPr>
        <w:t>Note: For DCI having associated HARQ-ACK information without scheduling PDSCH reception, the HARQ-ACK information for the DCI is included in the first sub-codebook.</w:t>
      </w:r>
      <w:bookmarkEnd w:id="18"/>
      <w:r w:rsidRPr="007F0E65">
        <w:rPr>
          <w:rFonts w:eastAsiaTheme="minorEastAsia" w:cs="Arial"/>
        </w:rPr>
        <w:t xml:space="preserve"> </w:t>
      </w:r>
    </w:p>
    <w:p w14:paraId="455BC3A0" w14:textId="6D05FEF4" w:rsidR="00EC00A3" w:rsidRPr="005218D8" w:rsidRDefault="00EC00A3" w:rsidP="005218D8">
      <w:pPr>
        <w:pStyle w:val="Proposal"/>
        <w:numPr>
          <w:ilvl w:val="8"/>
          <w:numId w:val="24"/>
        </w:numPr>
        <w:rPr>
          <w:rFonts w:eastAsia="Times New Roman" w:cs="Arial"/>
        </w:rPr>
      </w:pPr>
      <w:bookmarkStart w:id="19" w:name="_Toc181981573"/>
      <w:r w:rsidRPr="007F0E65">
        <w:rPr>
          <w:rFonts w:eastAsiaTheme="minorEastAsia" w:cs="Arial"/>
        </w:rPr>
        <w:lastRenderedPageBreak/>
        <w:t>Note: For providing HARQ-ACK information corresponding to SCell dormancy indication, the UE assumes that the UE receives a PDSCH on the serving cell associated with fields in DCI format 1_3 used for SCell dormancy indication.</w:t>
      </w:r>
      <w:bookmarkEnd w:id="12"/>
      <w:bookmarkEnd w:id="13"/>
      <w:bookmarkEnd w:id="19"/>
    </w:p>
    <w:p w14:paraId="7BBB5088" w14:textId="77777777" w:rsidR="000D0553" w:rsidRDefault="000D0553" w:rsidP="00EC00A3">
      <w:pPr>
        <w:rPr>
          <w:lang w:val="en-GB"/>
        </w:rPr>
      </w:pPr>
    </w:p>
    <w:p w14:paraId="7E2E5312" w14:textId="6909CC99" w:rsidR="00A407C7" w:rsidRDefault="00A407C7" w:rsidP="00A407C7">
      <w:pPr>
        <w:pStyle w:val="Heading3"/>
      </w:pPr>
      <w:r w:rsidRPr="00A407C7">
        <w:t>Reference PDSCH for HARQ-A</w:t>
      </w:r>
      <w:r>
        <w:t>CK timing</w:t>
      </w:r>
    </w:p>
    <w:p w14:paraId="32A66359" w14:textId="77777777" w:rsidR="00426F00" w:rsidRDefault="00B313B7" w:rsidP="008258D2">
      <w:pPr>
        <w:rPr>
          <w:lang w:val="en-GB" w:eastAsia="ja-JP"/>
        </w:rPr>
      </w:pPr>
      <w:r w:rsidRPr="005218D8">
        <w:rPr>
          <w:lang w:val="en-GB" w:eastAsia="ja-JP"/>
        </w:rPr>
        <w:t xml:space="preserve">An issue was raised </w:t>
      </w:r>
      <w:r w:rsidR="00B3083F">
        <w:rPr>
          <w:lang w:val="en-GB" w:eastAsia="ja-JP"/>
        </w:rPr>
        <w:t xml:space="preserve">during the last meeting regarding the ambiguity </w:t>
      </w:r>
      <w:r w:rsidR="00BD49D4">
        <w:rPr>
          <w:lang w:val="en-GB" w:eastAsia="ja-JP"/>
        </w:rPr>
        <w:t>for determining the slot for PUCCH transmission</w:t>
      </w:r>
      <w:r w:rsidR="007A558A">
        <w:rPr>
          <w:lang w:val="en-GB" w:eastAsia="ja-JP"/>
        </w:rPr>
        <w:t>, a.k.</w:t>
      </w:r>
      <w:r w:rsidR="00F24EC1">
        <w:rPr>
          <w:lang w:val="en-GB" w:eastAsia="ja-JP"/>
        </w:rPr>
        <w:t>a.</w:t>
      </w:r>
      <w:r w:rsidR="007A558A">
        <w:rPr>
          <w:lang w:val="en-GB" w:eastAsia="ja-JP"/>
        </w:rPr>
        <w:t xml:space="preserve"> as slot </w:t>
      </w:r>
      <w:proofErr w:type="spellStart"/>
      <w:r w:rsidR="007A558A" w:rsidRPr="005218D8">
        <w:rPr>
          <w:i/>
          <w:iCs/>
          <w:lang w:val="en-GB" w:eastAsia="ja-JP"/>
        </w:rPr>
        <w:t>n+k</w:t>
      </w:r>
      <w:proofErr w:type="spellEnd"/>
      <w:r w:rsidR="007A558A">
        <w:rPr>
          <w:lang w:val="en-GB" w:eastAsia="ja-JP"/>
        </w:rPr>
        <w:t xml:space="preserve"> where </w:t>
      </w:r>
      <w:r w:rsidR="007A558A" w:rsidRPr="005218D8">
        <w:rPr>
          <w:i/>
          <w:iCs/>
          <w:lang w:val="en-GB" w:eastAsia="ja-JP"/>
        </w:rPr>
        <w:t>k</w:t>
      </w:r>
      <w:r w:rsidR="007A558A">
        <w:rPr>
          <w:lang w:val="en-GB" w:eastAsia="ja-JP"/>
        </w:rPr>
        <w:t xml:space="preserve"> is the PDSCH to HARQ-ACK timing provided by </w:t>
      </w:r>
      <w:r w:rsidR="00426F00">
        <w:rPr>
          <w:lang w:val="en-GB" w:eastAsia="ja-JP"/>
        </w:rPr>
        <w:t xml:space="preserve">an </w:t>
      </w:r>
      <w:r w:rsidR="007A558A">
        <w:rPr>
          <w:lang w:val="en-GB" w:eastAsia="ja-JP"/>
        </w:rPr>
        <w:t xml:space="preserve">indication or </w:t>
      </w:r>
      <w:r w:rsidR="008B657F">
        <w:rPr>
          <w:lang w:val="en-GB" w:eastAsia="ja-JP"/>
        </w:rPr>
        <w:t>configuration</w:t>
      </w:r>
      <w:r w:rsidR="00426F00">
        <w:rPr>
          <w:lang w:val="en-GB" w:eastAsia="ja-JP"/>
        </w:rPr>
        <w:t>,</w:t>
      </w:r>
      <w:r w:rsidR="008B657F">
        <w:rPr>
          <w:lang w:val="en-GB" w:eastAsia="ja-JP"/>
        </w:rPr>
        <w:t xml:space="preserve"> and </w:t>
      </w:r>
      <w:r w:rsidR="008B657F" w:rsidRPr="005218D8">
        <w:rPr>
          <w:i/>
          <w:iCs/>
          <w:lang w:val="en-GB" w:eastAsia="ja-JP"/>
        </w:rPr>
        <w:t xml:space="preserve">n </w:t>
      </w:r>
      <w:r w:rsidR="008B657F">
        <w:rPr>
          <w:lang w:val="en-GB" w:eastAsia="ja-JP"/>
        </w:rPr>
        <w:t>is determined as the following:</w:t>
      </w:r>
    </w:p>
    <w:p w14:paraId="6B227633" w14:textId="22E7D36B" w:rsidR="00926D4F" w:rsidRDefault="00BD49D4" w:rsidP="008258D2">
      <w:pPr>
        <w:rPr>
          <w:lang w:val="en-GB" w:eastAsia="ja-JP"/>
        </w:rPr>
      </w:pPr>
      <w:r>
        <w:rPr>
          <w:lang w:val="en-GB" w:eastAsia="ja-JP"/>
        </w:rPr>
        <w:t xml:space="preserve"> </w:t>
      </w:r>
    </w:p>
    <w:tbl>
      <w:tblPr>
        <w:tblStyle w:val="TableGrid"/>
        <w:tblW w:w="0" w:type="auto"/>
        <w:tblLook w:val="04A0" w:firstRow="1" w:lastRow="0" w:firstColumn="1" w:lastColumn="0" w:noHBand="0" w:noVBand="1"/>
      </w:tblPr>
      <w:tblGrid>
        <w:gridCol w:w="9629"/>
      </w:tblGrid>
      <w:tr w:rsidR="00926D4F" w14:paraId="6976CFF1" w14:textId="77777777" w:rsidTr="00926D4F">
        <w:tc>
          <w:tcPr>
            <w:tcW w:w="9629" w:type="dxa"/>
          </w:tcPr>
          <w:p w14:paraId="52C30C00" w14:textId="34E7F092" w:rsidR="00926D4F" w:rsidRPr="00426F00" w:rsidRDefault="00926D4F" w:rsidP="008258D2">
            <w:pPr>
              <w:rPr>
                <w:b/>
                <w:bCs/>
                <w:sz w:val="20"/>
                <w:szCs w:val="20"/>
              </w:rPr>
            </w:pPr>
            <w:r w:rsidRPr="00426F00">
              <w:rPr>
                <w:b/>
                <w:bCs/>
                <w:sz w:val="20"/>
                <w:szCs w:val="20"/>
              </w:rPr>
              <w:t>TS 38.213, Clause 9.2.3</w:t>
            </w:r>
          </w:p>
          <w:p w14:paraId="7E89044C" w14:textId="14EC92A9" w:rsidR="00926D4F" w:rsidRDefault="00926D4F" w:rsidP="008258D2">
            <w:pPr>
              <w:rPr>
                <w:lang w:val="en-GB" w:eastAsia="ja-JP"/>
              </w:rPr>
            </w:pPr>
            <w:r>
              <w:rPr>
                <w:sz w:val="20"/>
                <w:szCs w:val="20"/>
              </w:rPr>
              <w:t xml:space="preserve">The following apply to the PCell if the UE is provided </w:t>
            </w:r>
            <w:r>
              <w:rPr>
                <w:i/>
                <w:iCs/>
                <w:sz w:val="20"/>
                <w:szCs w:val="20"/>
              </w:rPr>
              <w:t>pucch-</w:t>
            </w:r>
            <w:proofErr w:type="spellStart"/>
            <w:r>
              <w:rPr>
                <w:i/>
                <w:iCs/>
                <w:sz w:val="20"/>
                <w:szCs w:val="20"/>
              </w:rPr>
              <w:t>sSCellPattern</w:t>
            </w:r>
            <w:proofErr w:type="spellEnd"/>
            <w:r>
              <w:rPr>
                <w:sz w:val="20"/>
                <w:szCs w:val="20"/>
              </w:rPr>
              <w:t xml:space="preserve">; otherwise, the following apply to the serving cell of the PUCCH transmission. If the UE is provided </w:t>
            </w:r>
            <w:proofErr w:type="spellStart"/>
            <w:r>
              <w:rPr>
                <w:i/>
                <w:iCs/>
                <w:sz w:val="20"/>
                <w:szCs w:val="20"/>
              </w:rPr>
              <w:t>subslotLengthForPUCCH</w:t>
            </w:r>
            <w:proofErr w:type="spellEnd"/>
            <w:r>
              <w:rPr>
                <w:sz w:val="20"/>
                <w:szCs w:val="20"/>
              </w:rPr>
              <w:t xml:space="preserve">, </w:t>
            </w:r>
            <w:r w:rsidRPr="005218D8">
              <w:rPr>
                <w:rFonts w:ascii="Cambria Math" w:hAnsi="Cambria Math" w:cs="Cambria Math"/>
                <w:szCs w:val="20"/>
                <w:highlight w:val="yellow"/>
              </w:rPr>
              <w:t>𝑛</w:t>
            </w:r>
            <w:r>
              <w:rPr>
                <w:rFonts w:ascii="Cambria Math" w:hAnsi="Cambria Math" w:cs="Cambria Math"/>
                <w:sz w:val="20"/>
                <w:szCs w:val="20"/>
              </w:rPr>
              <w:t xml:space="preserve"> </w:t>
            </w:r>
            <w:r>
              <w:rPr>
                <w:sz w:val="20"/>
                <w:szCs w:val="20"/>
              </w:rPr>
              <w:t xml:space="preserve">is the last UL slot for PUCCH transmission that overlaps with a PDSCH reception or with a PDCCH reception providing a DCI format having associated HARQ-ACK information without scheduling a PDSCH reception; otherwise, </w:t>
            </w:r>
            <w:r w:rsidRPr="00426F00">
              <w:rPr>
                <w:rFonts w:ascii="Cambria Math" w:hAnsi="Cambria Math" w:cs="Cambria Math"/>
                <w:sz w:val="20"/>
                <w:szCs w:val="20"/>
                <w:highlight w:val="yellow"/>
              </w:rPr>
              <w:t>𝑛</w:t>
            </w:r>
            <w:r>
              <w:rPr>
                <w:rFonts w:ascii="Cambria Math" w:hAnsi="Cambria Math" w:cs="Cambria Math"/>
                <w:sz w:val="20"/>
                <w:szCs w:val="20"/>
              </w:rPr>
              <w:t xml:space="preserve"> </w:t>
            </w:r>
            <w:r>
              <w:rPr>
                <w:sz w:val="20"/>
                <w:szCs w:val="20"/>
              </w:rPr>
              <w:t xml:space="preserve">is the last UL slot for PUCCH transmission that overlaps with the DL slot </w:t>
            </w:r>
            <w:r>
              <w:rPr>
                <w:rFonts w:ascii="Cambria Math" w:hAnsi="Cambria Math" w:cs="Cambria Math"/>
                <w:sz w:val="20"/>
                <w:szCs w:val="20"/>
              </w:rPr>
              <w:t>𝑛</w:t>
            </w:r>
            <w:r>
              <w:rPr>
                <w:rFonts w:ascii="Cambria Math" w:hAnsi="Cambria Math" w:cs="Cambria Math"/>
                <w:sz w:val="14"/>
                <w:szCs w:val="14"/>
              </w:rPr>
              <w:t xml:space="preserve">𝐷 </w:t>
            </w:r>
            <w:r>
              <w:rPr>
                <w:sz w:val="20"/>
                <w:szCs w:val="20"/>
              </w:rPr>
              <w:t xml:space="preserve">for the PDSCH reception or with the DL slot </w:t>
            </w:r>
            <w:r>
              <w:rPr>
                <w:rFonts w:ascii="Cambria Math" w:hAnsi="Cambria Math" w:cs="Cambria Math"/>
                <w:sz w:val="20"/>
                <w:szCs w:val="20"/>
              </w:rPr>
              <w:t>𝑛</w:t>
            </w:r>
            <w:r>
              <w:rPr>
                <w:rFonts w:ascii="Cambria Math" w:hAnsi="Cambria Math" w:cs="Cambria Math"/>
                <w:sz w:val="14"/>
                <w:szCs w:val="14"/>
              </w:rPr>
              <w:t xml:space="preserve">𝐷 </w:t>
            </w:r>
            <w:r>
              <w:rPr>
                <w:sz w:val="20"/>
                <w:szCs w:val="20"/>
              </w:rPr>
              <w:t>for the PDCCH reception in case of a DCI format that triggers a HARQ-ACK information report and does not schedule a PDSCH reception.</w:t>
            </w:r>
          </w:p>
        </w:tc>
      </w:tr>
    </w:tbl>
    <w:p w14:paraId="0A135671" w14:textId="77777777" w:rsidR="00426F00" w:rsidRDefault="00426F00" w:rsidP="008258D2">
      <w:pPr>
        <w:rPr>
          <w:lang w:val="en-GB" w:eastAsia="ja-JP"/>
        </w:rPr>
      </w:pPr>
    </w:p>
    <w:p w14:paraId="79DA1CEF" w14:textId="1C1EBD2A" w:rsidR="005449CA" w:rsidRDefault="00D610B5" w:rsidP="008258D2">
      <w:pPr>
        <w:rPr>
          <w:lang w:val="en-GB" w:eastAsia="ja-JP"/>
        </w:rPr>
      </w:pPr>
      <w:r>
        <w:rPr>
          <w:lang w:val="en-GB" w:eastAsia="ja-JP"/>
        </w:rPr>
        <w:t xml:space="preserve">In Rel-18, </w:t>
      </w:r>
      <w:r w:rsidR="00262242">
        <w:rPr>
          <w:lang w:val="en-GB" w:eastAsia="ja-JP"/>
        </w:rPr>
        <w:t xml:space="preserve">the slot </w:t>
      </w:r>
      <w:r w:rsidR="00262242" w:rsidRPr="000E7966">
        <w:rPr>
          <w:i/>
          <w:iCs/>
          <w:lang w:val="en-GB" w:eastAsia="ja-JP"/>
        </w:rPr>
        <w:t>n</w:t>
      </w:r>
      <w:r w:rsidR="00262242">
        <w:rPr>
          <w:lang w:val="en-GB" w:eastAsia="ja-JP"/>
        </w:rPr>
        <w:t xml:space="preserve"> is determined based on the reference PDSCH</w:t>
      </w:r>
      <w:r w:rsidR="00FE3884">
        <w:rPr>
          <w:lang w:val="en-GB" w:eastAsia="ja-JP"/>
        </w:rPr>
        <w:t>,</w:t>
      </w:r>
      <w:r w:rsidR="00262242">
        <w:rPr>
          <w:lang w:val="en-GB" w:eastAsia="ja-JP"/>
        </w:rPr>
        <w:t xml:space="preserve"> </w:t>
      </w:r>
      <w:r w:rsidR="00FE3884">
        <w:rPr>
          <w:lang w:val="en-GB" w:eastAsia="ja-JP"/>
        </w:rPr>
        <w:t>being the PDSCH that en</w:t>
      </w:r>
      <w:r w:rsidR="00262242">
        <w:rPr>
          <w:lang w:val="en-GB" w:eastAsia="ja-JP"/>
        </w:rPr>
        <w:t xml:space="preserve">ds last among the scheduled PDSCHs contributing to the codebook being transmitted by </w:t>
      </w:r>
      <w:r w:rsidR="001D20A7">
        <w:rPr>
          <w:lang w:val="en-GB" w:eastAsia="ja-JP"/>
        </w:rPr>
        <w:t>a</w:t>
      </w:r>
      <w:r w:rsidR="00262242">
        <w:rPr>
          <w:lang w:val="en-GB" w:eastAsia="ja-JP"/>
        </w:rPr>
        <w:t xml:space="preserve"> PUCCH</w:t>
      </w:r>
      <w:r w:rsidR="001D20A7">
        <w:rPr>
          <w:lang w:val="en-GB" w:eastAsia="ja-JP"/>
        </w:rPr>
        <w:t xml:space="preserve"> in slot </w:t>
      </w:r>
      <w:proofErr w:type="spellStart"/>
      <w:r w:rsidR="001D20A7" w:rsidRPr="00F24EC1">
        <w:rPr>
          <w:i/>
          <w:iCs/>
          <w:lang w:val="en-GB" w:eastAsia="ja-JP"/>
        </w:rPr>
        <w:t>n+k</w:t>
      </w:r>
      <w:proofErr w:type="spellEnd"/>
      <w:r w:rsidR="00262242">
        <w:rPr>
          <w:lang w:val="en-GB" w:eastAsia="ja-JP"/>
        </w:rPr>
        <w:t>.</w:t>
      </w:r>
      <w:r w:rsidR="001D20A7">
        <w:rPr>
          <w:lang w:val="en-GB" w:eastAsia="ja-JP"/>
        </w:rPr>
        <w:t xml:space="preserve"> Reusing the same definition for Rel-19 </w:t>
      </w:r>
      <w:r w:rsidR="00B93F5F">
        <w:rPr>
          <w:lang w:val="en-GB" w:eastAsia="ja-JP"/>
        </w:rPr>
        <w:t>works well except for the case that there are multiple PDSCHs</w:t>
      </w:r>
      <w:r w:rsidR="007E15B0">
        <w:rPr>
          <w:lang w:val="en-GB" w:eastAsia="ja-JP"/>
        </w:rPr>
        <w:t xml:space="preserve"> on cells with different SCS</w:t>
      </w:r>
      <w:r w:rsidR="00B93F5F">
        <w:rPr>
          <w:lang w:val="en-GB" w:eastAsia="ja-JP"/>
        </w:rPr>
        <w:t xml:space="preserve"> that end at the same</w:t>
      </w:r>
      <w:r w:rsidR="00FE3884">
        <w:rPr>
          <w:lang w:val="en-GB" w:eastAsia="ja-JP"/>
        </w:rPr>
        <w:t xml:space="preserve"> time</w:t>
      </w:r>
      <w:r w:rsidR="007E15B0">
        <w:rPr>
          <w:lang w:val="en-GB" w:eastAsia="ja-JP"/>
        </w:rPr>
        <w:t xml:space="preserve">. Clearly, when </w:t>
      </w:r>
      <w:proofErr w:type="spellStart"/>
      <w:r w:rsidR="007E15B0" w:rsidRPr="005218D8">
        <w:rPr>
          <w:i/>
          <w:iCs/>
          <w:lang w:val="en-GB" w:eastAsia="ja-JP"/>
        </w:rPr>
        <w:t>s</w:t>
      </w:r>
      <w:r w:rsidR="007E15B0" w:rsidRPr="006F7878">
        <w:rPr>
          <w:i/>
          <w:iCs/>
          <w:lang w:val="en-GB" w:eastAsia="ja-JP"/>
        </w:rPr>
        <w:t>ubslotLengthForPUCCH</w:t>
      </w:r>
      <w:proofErr w:type="spellEnd"/>
      <w:r w:rsidR="007E15B0">
        <w:rPr>
          <w:lang w:val="en-GB" w:eastAsia="ja-JP"/>
        </w:rPr>
        <w:t xml:space="preserve"> is not configured, </w:t>
      </w:r>
      <w:r w:rsidR="00AC114C">
        <w:rPr>
          <w:lang w:val="en-GB" w:eastAsia="ja-JP"/>
        </w:rPr>
        <w:t xml:space="preserve">these PDSCHs result in different slot </w:t>
      </w:r>
      <w:r w:rsidR="00AC114C" w:rsidRPr="00FE3884">
        <w:rPr>
          <w:i/>
          <w:iCs/>
          <w:lang w:val="en-GB" w:eastAsia="ja-JP"/>
        </w:rPr>
        <w:t>n</w:t>
      </w:r>
      <w:r w:rsidR="00AC114C">
        <w:rPr>
          <w:lang w:val="en-GB" w:eastAsia="ja-JP"/>
        </w:rPr>
        <w:t>, causing ambiguity</w:t>
      </w:r>
      <w:r w:rsidR="00FE3884">
        <w:rPr>
          <w:lang w:val="en-GB" w:eastAsia="ja-JP"/>
        </w:rPr>
        <w:t xml:space="preserve"> for timing of PUCCH transmission</w:t>
      </w:r>
      <w:r w:rsidR="00AC114C">
        <w:rPr>
          <w:lang w:val="en-GB" w:eastAsia="ja-JP"/>
        </w:rPr>
        <w:t xml:space="preserve">. The simplest solution to </w:t>
      </w:r>
      <w:r w:rsidR="00AB0D8C">
        <w:rPr>
          <w:lang w:val="en-GB" w:eastAsia="ja-JP"/>
        </w:rPr>
        <w:t>resolve this</w:t>
      </w:r>
      <w:r w:rsidR="00AC114C">
        <w:rPr>
          <w:lang w:val="en-GB" w:eastAsia="ja-JP"/>
        </w:rPr>
        <w:t xml:space="preserve"> issue is to </w:t>
      </w:r>
      <w:r w:rsidR="00AB0D8C">
        <w:rPr>
          <w:lang w:val="en-GB" w:eastAsia="ja-JP"/>
        </w:rPr>
        <w:t>determine</w:t>
      </w:r>
      <w:r w:rsidR="00AC114C">
        <w:rPr>
          <w:lang w:val="en-GB" w:eastAsia="ja-JP"/>
        </w:rPr>
        <w:t xml:space="preserve"> a rule to select one of these PDSCHs. In our view, the solution proposed by </w:t>
      </w:r>
      <w:r w:rsidR="00AB0D8C">
        <w:rPr>
          <w:lang w:val="en-GB" w:eastAsia="ja-JP"/>
        </w:rPr>
        <w:t xml:space="preserve">the </w:t>
      </w:r>
      <w:r w:rsidR="00AC114C">
        <w:rPr>
          <w:lang w:val="en-GB" w:eastAsia="ja-JP"/>
        </w:rPr>
        <w:t xml:space="preserve">FL </w:t>
      </w:r>
      <w:proofErr w:type="spellStart"/>
      <w:r w:rsidR="00FE3884">
        <w:rPr>
          <w:lang w:val="en-GB" w:eastAsia="ja-JP"/>
        </w:rPr>
        <w:t>in</w:t>
      </w:r>
      <w:proofErr w:type="spellEnd"/>
      <w:r w:rsidR="00FE3884">
        <w:rPr>
          <w:lang w:val="en-GB" w:eastAsia="ja-JP"/>
        </w:rPr>
        <w:t xml:space="preserve"> </w:t>
      </w:r>
      <w:r w:rsidR="005449CA">
        <w:rPr>
          <w:lang w:val="en-GB" w:eastAsia="ja-JP"/>
        </w:rPr>
        <w:t>proposal 3-1</w:t>
      </w:r>
      <w:r w:rsidR="00F615A7">
        <w:rPr>
          <w:lang w:val="en-GB" w:eastAsia="ja-JP"/>
        </w:rPr>
        <w:t xml:space="preserve"> </w:t>
      </w:r>
      <w:r w:rsidR="00F615A7">
        <w:rPr>
          <w:lang w:val="en-GB" w:eastAsia="ja-JP"/>
        </w:rPr>
        <w:fldChar w:fldCharType="begin"/>
      </w:r>
      <w:r w:rsidR="00F615A7">
        <w:rPr>
          <w:lang w:val="en-GB" w:eastAsia="ja-JP"/>
        </w:rPr>
        <w:instrText xml:space="preserve"> REF _Ref181974884 \n \h </w:instrText>
      </w:r>
      <w:r w:rsidR="00F615A7">
        <w:rPr>
          <w:lang w:val="en-GB" w:eastAsia="ja-JP"/>
        </w:rPr>
      </w:r>
      <w:r w:rsidR="00F615A7">
        <w:rPr>
          <w:lang w:val="en-GB" w:eastAsia="ja-JP"/>
        </w:rPr>
        <w:fldChar w:fldCharType="separate"/>
      </w:r>
      <w:r w:rsidR="000243DB">
        <w:rPr>
          <w:lang w:val="en-GB" w:eastAsia="ja-JP"/>
        </w:rPr>
        <w:t>[2]</w:t>
      </w:r>
      <w:r w:rsidR="00F615A7">
        <w:rPr>
          <w:lang w:val="en-GB" w:eastAsia="ja-JP"/>
        </w:rPr>
        <w:fldChar w:fldCharType="end"/>
      </w:r>
      <w:r w:rsidR="005449CA">
        <w:rPr>
          <w:lang w:val="en-GB" w:eastAsia="ja-JP"/>
        </w:rPr>
        <w:t xml:space="preserve"> is sufficient </w:t>
      </w:r>
      <w:r w:rsidR="00FE3884">
        <w:rPr>
          <w:lang w:val="en-GB" w:eastAsia="ja-JP"/>
        </w:rPr>
        <w:t>for this problem.</w:t>
      </w:r>
    </w:p>
    <w:p w14:paraId="3B96D81E" w14:textId="35150AE5" w:rsidR="00B313B7" w:rsidRPr="005218D8" w:rsidRDefault="005449CA" w:rsidP="005449CA">
      <w:pPr>
        <w:rPr>
          <w:lang w:val="en-GB" w:eastAsia="ja-JP"/>
        </w:rPr>
      </w:pPr>
      <w:r>
        <w:rPr>
          <w:lang w:val="en-GB" w:eastAsia="ja-JP"/>
        </w:rPr>
        <w:t>Therefore, we propose the following:</w:t>
      </w:r>
      <w:r w:rsidR="007E15B0">
        <w:rPr>
          <w:lang w:val="en-GB" w:eastAsia="ja-JP"/>
        </w:rPr>
        <w:t xml:space="preserve"> </w:t>
      </w:r>
      <w:r w:rsidR="00B93F5F">
        <w:rPr>
          <w:lang w:val="en-GB" w:eastAsia="ja-JP"/>
        </w:rPr>
        <w:t xml:space="preserve"> </w:t>
      </w:r>
    </w:p>
    <w:p w14:paraId="46DD4727" w14:textId="07CD6FBF" w:rsidR="008258D2" w:rsidRDefault="008258D2" w:rsidP="008258D2">
      <w:pPr>
        <w:rPr>
          <w:lang w:val="en-GB" w:eastAsia="ja-JP"/>
        </w:rPr>
      </w:pPr>
    </w:p>
    <w:p w14:paraId="584A9C1B" w14:textId="3286D5B8" w:rsidR="00622B75" w:rsidRDefault="00622B75" w:rsidP="005218D8">
      <w:pPr>
        <w:pStyle w:val="Proposal"/>
        <w:rPr>
          <w:rFonts w:eastAsia="Times New Roman"/>
        </w:rPr>
      </w:pPr>
      <w:bookmarkStart w:id="20" w:name="_Toc181981574"/>
      <w:r>
        <w:t xml:space="preserve">(FL proposal </w:t>
      </w:r>
      <w:r w:rsidR="00ED5C75">
        <w:t xml:space="preserve">3-1) </w:t>
      </w:r>
      <w:r w:rsidR="00CC663D" w:rsidRPr="00622B75">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bookmarkStart w:id="21" w:name="OLE_LINK3"/>
      <w:bookmarkEnd w:id="20"/>
    </w:p>
    <w:p w14:paraId="5342EE76" w14:textId="3BFF9D84" w:rsidR="00CC663D" w:rsidRPr="005218D8" w:rsidRDefault="00CC663D" w:rsidP="005218D8">
      <w:pPr>
        <w:pStyle w:val="Proposal"/>
        <w:numPr>
          <w:ilvl w:val="8"/>
          <w:numId w:val="1"/>
        </w:numPr>
        <w:rPr>
          <w:rFonts w:eastAsia="Times New Roman"/>
        </w:rPr>
      </w:pPr>
      <w:bookmarkStart w:id="22" w:name="_Toc181981575"/>
      <w:r>
        <w:t xml:space="preserve">If more than one PDSCH ends last </w:t>
      </w:r>
      <w:r>
        <w:rPr>
          <w:lang w:eastAsia="en-US"/>
        </w:rPr>
        <w:t>among the set of co-scheduled PDSCHs,</w:t>
      </w:r>
      <w:r>
        <w:t xml:space="preserve"> the reference PDSCH is the PDSCH with the smallest SCS among the PDSCHs ending last</w:t>
      </w:r>
      <w:r>
        <w:rPr>
          <w:lang w:eastAsia="en-US"/>
        </w:rPr>
        <w:t>.</w:t>
      </w:r>
      <w:bookmarkEnd w:id="21"/>
      <w:bookmarkEnd w:id="22"/>
    </w:p>
    <w:p w14:paraId="031541C8" w14:textId="2058E5C9" w:rsidR="00995859" w:rsidRPr="008258D2" w:rsidRDefault="00995859" w:rsidP="008258D2">
      <w:pPr>
        <w:rPr>
          <w:lang w:val="en-GB" w:eastAsia="ja-JP"/>
        </w:rPr>
      </w:pPr>
    </w:p>
    <w:p w14:paraId="19C8012D" w14:textId="0FAD0591" w:rsidR="000D0553" w:rsidRPr="005218D8" w:rsidRDefault="000D0553" w:rsidP="00A407C7">
      <w:pPr>
        <w:pStyle w:val="Heading3"/>
        <w:rPr>
          <w:lang w:val="en-US"/>
        </w:rPr>
      </w:pPr>
      <w:r w:rsidRPr="005218D8">
        <w:rPr>
          <w:lang w:val="en-US"/>
        </w:rPr>
        <w:t>HARQ-ACK bundling</w:t>
      </w:r>
    </w:p>
    <w:p w14:paraId="684F1F70" w14:textId="77777777" w:rsidR="000D0553" w:rsidRDefault="000D0553" w:rsidP="000D0553">
      <w:pPr>
        <w:rPr>
          <w:rFonts w:cs="Arial"/>
          <w:szCs w:val="20"/>
        </w:rPr>
      </w:pPr>
      <w:r>
        <w:rPr>
          <w:rFonts w:cs="Arial"/>
          <w:szCs w:val="20"/>
        </w:rPr>
        <w:t xml:space="preserve">The time domain bundling was agreed in the last meeting. </w:t>
      </w:r>
    </w:p>
    <w:p w14:paraId="0F8EED2A" w14:textId="77777777" w:rsidR="000D0553" w:rsidRPr="000D67DF" w:rsidRDefault="000D0553" w:rsidP="000D0553">
      <w:pPr>
        <w:rPr>
          <w:rFonts w:eastAsia="DengXian"/>
          <w:highlight w:val="green"/>
          <w:lang w:eastAsia="zh-CN"/>
        </w:rPr>
      </w:pPr>
      <w:r w:rsidRPr="000D67DF">
        <w:rPr>
          <w:rFonts w:eastAsia="DengXian" w:hint="eastAsia"/>
          <w:highlight w:val="green"/>
          <w:lang w:eastAsia="zh-CN"/>
        </w:rPr>
        <w:t>Agreement</w:t>
      </w:r>
    </w:p>
    <w:p w14:paraId="792D260B" w14:textId="77777777" w:rsidR="000D0553" w:rsidRPr="000D67DF" w:rsidRDefault="000D0553" w:rsidP="00411E8B">
      <w:pPr>
        <w:numPr>
          <w:ilvl w:val="0"/>
          <w:numId w:val="15"/>
        </w:numPr>
        <w:snapToGrid w:val="0"/>
        <w:spacing w:after="0" w:line="240" w:lineRule="auto"/>
        <w:rPr>
          <w:szCs w:val="20"/>
        </w:rPr>
      </w:pPr>
      <w:r>
        <w:rPr>
          <w:rFonts w:eastAsia="SimSun"/>
          <w:szCs w:val="20"/>
        </w:rPr>
        <w:t>Time domain HARQ-ACK bundling is supported</w:t>
      </w:r>
      <w:r>
        <w:rPr>
          <w:szCs w:val="20"/>
        </w:rPr>
        <w:t>.</w:t>
      </w:r>
    </w:p>
    <w:p w14:paraId="11629F88" w14:textId="77777777" w:rsidR="000D0553" w:rsidRDefault="000D0553" w:rsidP="000D0553">
      <w:pPr>
        <w:rPr>
          <w:rFonts w:cs="Arial"/>
          <w:szCs w:val="20"/>
        </w:rPr>
      </w:pPr>
    </w:p>
    <w:p w14:paraId="79C56673" w14:textId="40FFB9C9" w:rsidR="000D0553" w:rsidRPr="008258D2" w:rsidRDefault="008258D2" w:rsidP="008258D2">
      <w:pPr>
        <w:rPr>
          <w:rFonts w:cs="Arial"/>
          <w:szCs w:val="20"/>
        </w:rPr>
      </w:pPr>
      <w:r>
        <w:rPr>
          <w:rFonts w:cs="Arial"/>
          <w:szCs w:val="20"/>
        </w:rPr>
        <w:t>The understanding is that the bundling is done per legacy. Therefore, for completeness, we propose the following:</w:t>
      </w:r>
    </w:p>
    <w:p w14:paraId="3046C528" w14:textId="77777777" w:rsidR="008258D2" w:rsidRPr="008258D2" w:rsidRDefault="00430757" w:rsidP="000D0553">
      <w:pPr>
        <w:pStyle w:val="Proposal"/>
        <w:rPr>
          <w:lang w:val="en-GB"/>
        </w:rPr>
      </w:pPr>
      <w:bookmarkStart w:id="23" w:name="_Toc181981576"/>
      <w:r>
        <w:rPr>
          <w:lang w:val="en-GB"/>
        </w:rPr>
        <w:lastRenderedPageBreak/>
        <w:t xml:space="preserve">HARQ-ACK </w:t>
      </w:r>
      <w:r w:rsidR="007A760A">
        <w:rPr>
          <w:lang w:val="en-GB"/>
        </w:rPr>
        <w:t xml:space="preserve">time domain </w:t>
      </w:r>
      <w:r>
        <w:rPr>
          <w:lang w:val="en-GB"/>
        </w:rPr>
        <w:t xml:space="preserve">bundling </w:t>
      </w:r>
      <w:r w:rsidR="005005EE">
        <w:rPr>
          <w:lang w:val="en-GB"/>
        </w:rPr>
        <w:t xml:space="preserve">is supported </w:t>
      </w:r>
      <w:r>
        <w:rPr>
          <w:lang w:val="en-GB"/>
        </w:rPr>
        <w:t>similarly to Rel-18</w:t>
      </w:r>
      <w:r w:rsidR="008258D2">
        <w:rPr>
          <w:lang w:val="en-GB"/>
        </w:rPr>
        <w:t>, meaning that i</w:t>
      </w:r>
      <w:r w:rsidR="008258D2">
        <w:rPr>
          <w:rFonts w:cs="Arial"/>
          <w:szCs w:val="20"/>
        </w:rPr>
        <w:t>f the HARQ-ACK information corresponding to any PDSCH in a bundle is determined to be NACK, a NACK is considered for all the PDSCHs in the bundle.</w:t>
      </w:r>
      <w:bookmarkEnd w:id="23"/>
    </w:p>
    <w:p w14:paraId="47D13C36" w14:textId="2F8E9521" w:rsidR="008258D2" w:rsidRDefault="008258D2" w:rsidP="008258D2">
      <w:pPr>
        <w:rPr>
          <w:lang w:val="en-GB"/>
        </w:rPr>
      </w:pPr>
      <w:r>
        <w:rPr>
          <w:lang w:val="en-GB"/>
        </w:rPr>
        <w:t>Regarding the number of bundling group</w:t>
      </w:r>
      <w:r w:rsidR="009162E3">
        <w:rPr>
          <w:lang w:val="en-GB"/>
        </w:rPr>
        <w:t>s</w:t>
      </w:r>
      <w:r>
        <w:rPr>
          <w:lang w:val="en-GB"/>
        </w:rPr>
        <w:t xml:space="preserve"> per scheduled cell, </w:t>
      </w:r>
      <w:r w:rsidR="00E76E74">
        <w:rPr>
          <w:lang w:val="en-GB"/>
        </w:rPr>
        <w:t>it was discussed</w:t>
      </w:r>
      <w:r>
        <w:rPr>
          <w:lang w:val="en-GB"/>
        </w:rPr>
        <w:t xml:space="preserve"> whether to support more than one bundle group per scheduled cell for Type</w:t>
      </w:r>
      <w:r w:rsidR="001957E8">
        <w:rPr>
          <w:lang w:val="en-GB"/>
        </w:rPr>
        <w:t>-</w:t>
      </w:r>
      <w:r>
        <w:rPr>
          <w:lang w:val="en-GB"/>
        </w:rPr>
        <w:t xml:space="preserve">2 HARQ-ACK </w:t>
      </w:r>
      <w:r w:rsidR="009162E3">
        <w:rPr>
          <w:lang w:val="en-GB"/>
        </w:rPr>
        <w:t>codebook or</w:t>
      </w:r>
      <w:r>
        <w:rPr>
          <w:lang w:val="en-GB"/>
        </w:rPr>
        <w:t xml:space="preserve"> assume only one bundle group for Type-2 HARQ-ACK codebook similarly to Type-1 HARQ-ACK codebook.</w:t>
      </w:r>
    </w:p>
    <w:p w14:paraId="1B47A119" w14:textId="2D4216D3" w:rsidR="0028726F" w:rsidRDefault="008258D2" w:rsidP="008258D2">
      <w:pPr>
        <w:rPr>
          <w:lang w:val="en-GB"/>
        </w:rPr>
      </w:pPr>
      <w:r>
        <w:rPr>
          <w:lang w:val="en-GB"/>
        </w:rPr>
        <w:t xml:space="preserve">From our perspective, </w:t>
      </w:r>
      <w:r w:rsidR="00A867D5">
        <w:rPr>
          <w:lang w:val="en-GB"/>
        </w:rPr>
        <w:t>the</w:t>
      </w:r>
      <w:r w:rsidR="00983539">
        <w:rPr>
          <w:lang w:val="en-GB"/>
        </w:rPr>
        <w:t>re</w:t>
      </w:r>
      <w:r w:rsidR="00A867D5">
        <w:rPr>
          <w:lang w:val="en-GB"/>
        </w:rPr>
        <w:t xml:space="preserve"> should be a balance between</w:t>
      </w:r>
      <w:r w:rsidR="00192629">
        <w:rPr>
          <w:lang w:val="en-GB"/>
        </w:rPr>
        <w:t xml:space="preserve"> simplicity and </w:t>
      </w:r>
      <w:r w:rsidR="00983539">
        <w:rPr>
          <w:lang w:val="en-GB"/>
        </w:rPr>
        <w:t>compromised performance due to grouping</w:t>
      </w:r>
      <w:r w:rsidR="001957E8">
        <w:rPr>
          <w:lang w:val="en-GB"/>
        </w:rPr>
        <w:t xml:space="preserve">. Therefore, similarly to the discussion in the previous section for maximum number of scheduled PUSCHs/PDSCHs by an enhanced DCI 0_3/1_3, </w:t>
      </w:r>
      <w:r w:rsidR="003E12B0">
        <w:rPr>
          <w:lang w:val="en-GB"/>
        </w:rPr>
        <w:t>for lower end UEs with maximum M=8, one bundle group would be sufficient while</w:t>
      </w:r>
      <w:r w:rsidR="001957E8">
        <w:rPr>
          <w:lang w:val="en-GB"/>
        </w:rPr>
        <w:t xml:space="preserve"> more than one bundle groups </w:t>
      </w:r>
      <w:r w:rsidR="003E12B0">
        <w:rPr>
          <w:lang w:val="en-GB"/>
        </w:rPr>
        <w:t xml:space="preserve">can be considered </w:t>
      </w:r>
      <w:r w:rsidR="001957E8">
        <w:rPr>
          <w:lang w:val="en-GB"/>
        </w:rPr>
        <w:t>for more capable UEs that can support M=16</w:t>
      </w:r>
      <w:r w:rsidR="003E12B0">
        <w:rPr>
          <w:lang w:val="en-GB"/>
        </w:rPr>
        <w:t xml:space="preserve"> or 32</w:t>
      </w:r>
      <w:r w:rsidR="001957E8">
        <w:rPr>
          <w:lang w:val="en-GB"/>
        </w:rPr>
        <w:t xml:space="preserve">. </w:t>
      </w:r>
    </w:p>
    <w:p w14:paraId="0DD10410" w14:textId="1158EB4D" w:rsidR="008258D2" w:rsidRPr="008258D2" w:rsidRDefault="001957E8" w:rsidP="008258D2">
      <w:pPr>
        <w:rPr>
          <w:lang w:val="en-GB"/>
        </w:rPr>
      </w:pPr>
      <w:r>
        <w:rPr>
          <w:lang w:val="en-GB"/>
        </w:rPr>
        <w:t xml:space="preserve">Therefore, we propose the following: </w:t>
      </w:r>
    </w:p>
    <w:p w14:paraId="1FACC33D" w14:textId="480103AB" w:rsidR="001957E8" w:rsidRDefault="008258D2" w:rsidP="00D6574F">
      <w:pPr>
        <w:pStyle w:val="Proposal"/>
        <w:rPr>
          <w:lang w:val="en-GB"/>
        </w:rPr>
      </w:pPr>
      <w:r>
        <w:rPr>
          <w:lang w:val="en-GB"/>
        </w:rPr>
        <w:t xml:space="preserve"> </w:t>
      </w:r>
      <w:bookmarkStart w:id="24" w:name="_Toc181981577"/>
      <w:r w:rsidR="001957E8">
        <w:rPr>
          <w:lang w:val="en-GB"/>
        </w:rPr>
        <w:t>For Type-1 HARQ-ACK codebook, number of bundling group per scheduled cell is one as Rel-17.</w:t>
      </w:r>
      <w:bookmarkEnd w:id="24"/>
    </w:p>
    <w:p w14:paraId="69B769D7" w14:textId="1C93798B" w:rsidR="001957E8" w:rsidRDefault="001957E8" w:rsidP="00677A0B">
      <w:pPr>
        <w:pStyle w:val="Proposal"/>
        <w:rPr>
          <w:lang w:val="en-GB"/>
        </w:rPr>
      </w:pPr>
      <w:bookmarkStart w:id="25" w:name="_Toc181981578"/>
      <w:r>
        <w:rPr>
          <w:lang w:val="en-GB"/>
        </w:rPr>
        <w:t>For Type-2 HARQ-ACK codebook</w:t>
      </w:r>
      <w:r w:rsidR="0028726F">
        <w:rPr>
          <w:lang w:val="en-GB"/>
        </w:rPr>
        <w:t xml:space="preserve">, maximum one bundle </w:t>
      </w:r>
      <w:r>
        <w:rPr>
          <w:lang w:val="en-GB"/>
        </w:rPr>
        <w:t>per schedule</w:t>
      </w:r>
      <w:r w:rsidR="0028726F">
        <w:rPr>
          <w:lang w:val="en-GB"/>
        </w:rPr>
        <w:t>d cell can be configured</w:t>
      </w:r>
      <w:r>
        <w:rPr>
          <w:lang w:val="en-GB"/>
        </w:rPr>
        <w:t xml:space="preserve"> when M=8 is configured. Otherwise</w:t>
      </w:r>
      <w:r w:rsidR="009B370D">
        <w:rPr>
          <w:lang w:val="en-GB"/>
        </w:rPr>
        <w:t>,</w:t>
      </w:r>
      <w:r w:rsidR="0028726F">
        <w:rPr>
          <w:lang w:val="en-GB"/>
        </w:rPr>
        <w:t xml:space="preserve"> when M=16</w:t>
      </w:r>
      <w:r w:rsidR="003B52DD">
        <w:rPr>
          <w:lang w:val="en-GB"/>
        </w:rPr>
        <w:t xml:space="preserve"> or 32</w:t>
      </w:r>
      <w:r>
        <w:rPr>
          <w:lang w:val="en-GB"/>
        </w:rPr>
        <w:t>,</w:t>
      </w:r>
      <w:r w:rsidR="0028726F">
        <w:rPr>
          <w:lang w:val="en-GB"/>
        </w:rPr>
        <w:t xml:space="preserve"> maximum 2 </w:t>
      </w:r>
      <w:r w:rsidR="003B52DD">
        <w:rPr>
          <w:lang w:val="en-GB"/>
        </w:rPr>
        <w:t xml:space="preserve">or 4 </w:t>
      </w:r>
      <w:r w:rsidR="0028726F">
        <w:rPr>
          <w:lang w:val="en-GB"/>
        </w:rPr>
        <w:t>bundling groups per scheduled cell can be configured</w:t>
      </w:r>
      <w:r>
        <w:rPr>
          <w:lang w:val="en-GB"/>
        </w:rPr>
        <w:t>.</w:t>
      </w:r>
      <w:bookmarkEnd w:id="25"/>
    </w:p>
    <w:p w14:paraId="1A7674A5" w14:textId="633E16A1" w:rsidR="0028726F" w:rsidRDefault="0028726F" w:rsidP="005218D8">
      <w:pPr>
        <w:pStyle w:val="Proposal"/>
        <w:numPr>
          <w:ilvl w:val="8"/>
          <w:numId w:val="1"/>
        </w:numPr>
        <w:rPr>
          <w:lang w:val="en-GB"/>
        </w:rPr>
      </w:pPr>
      <w:bookmarkStart w:id="26" w:name="_Toc181981579"/>
      <w:r>
        <w:rPr>
          <w:lang w:val="en-GB"/>
        </w:rPr>
        <w:t xml:space="preserve">Note: M </w:t>
      </w:r>
      <w:r w:rsidRPr="008E3D17">
        <w:rPr>
          <w:lang w:val="en-GB"/>
        </w:rPr>
        <w:t xml:space="preserve">the maximum number of </w:t>
      </w:r>
      <w:r>
        <w:rPr>
          <w:lang w:val="en-GB"/>
        </w:rPr>
        <w:t xml:space="preserve">co-scheduled </w:t>
      </w:r>
      <w:r w:rsidRPr="008E3D17">
        <w:rPr>
          <w:lang w:val="en-GB"/>
        </w:rPr>
        <w:t xml:space="preserve">PUSCHs/PDSCHs by a DCI format 0_3/1_3 is </w:t>
      </w:r>
      <w:r>
        <w:rPr>
          <w:lang w:val="en-GB"/>
        </w:rPr>
        <w:t>M</w:t>
      </w:r>
      <w:r w:rsidRPr="008E3D17">
        <w:rPr>
          <w:lang w:val="en-GB"/>
        </w:rPr>
        <w:t xml:space="preserve"> and provided by configuration</w:t>
      </w:r>
      <w:r>
        <w:rPr>
          <w:lang w:val="en-GB"/>
        </w:rPr>
        <w:t>.</w:t>
      </w:r>
      <w:bookmarkEnd w:id="26"/>
    </w:p>
    <w:p w14:paraId="04D5851C" w14:textId="25B7A59B" w:rsidR="00F438EE" w:rsidRDefault="00F438EE" w:rsidP="0028726F">
      <w:pPr>
        <w:pStyle w:val="Proposal"/>
        <w:numPr>
          <w:ilvl w:val="0"/>
          <w:numId w:val="0"/>
        </w:numPr>
        <w:ind w:left="1304"/>
        <w:rPr>
          <w:lang w:val="en-GB"/>
        </w:rPr>
      </w:pPr>
    </w:p>
    <w:p w14:paraId="09E36CED" w14:textId="467FA4DC" w:rsidR="005F712D" w:rsidRDefault="005F712D" w:rsidP="00E9527F">
      <w:pPr>
        <w:pStyle w:val="Heading2"/>
      </w:pPr>
      <w:r>
        <w:t>2.</w:t>
      </w:r>
      <w:r w:rsidR="00244C48">
        <w:t>3</w:t>
      </w:r>
      <w:r>
        <w:tab/>
        <w:t xml:space="preserve">Interaction with other features (Repetition, </w:t>
      </w:r>
      <w:proofErr w:type="spellStart"/>
      <w:r>
        <w:t>TBoMs</w:t>
      </w:r>
      <w:proofErr w:type="spellEnd"/>
      <w:r>
        <w:t>)</w:t>
      </w:r>
    </w:p>
    <w:p w14:paraId="4877DDBF" w14:textId="4E58B28D" w:rsidR="001C5DAC" w:rsidRDefault="001C5DAC" w:rsidP="001C5DAC">
      <w:pPr>
        <w:rPr>
          <w:lang w:eastAsia="en-GB"/>
        </w:rPr>
      </w:pPr>
      <w:r>
        <w:rPr>
          <w:lang w:val="en-GB" w:eastAsia="ja-JP"/>
        </w:rPr>
        <w:t xml:space="preserve">When </w:t>
      </w:r>
      <w:r>
        <w:rPr>
          <w:lang w:eastAsia="en-GB"/>
        </w:rPr>
        <w:t xml:space="preserve">combining Rel-18 single cell </w:t>
      </w:r>
      <w:r w:rsidR="005F4EC9">
        <w:rPr>
          <w:lang w:eastAsia="en-GB"/>
        </w:rPr>
        <w:t>m</w:t>
      </w:r>
      <w:r>
        <w:rPr>
          <w:lang w:eastAsia="en-GB"/>
        </w:rPr>
        <w:t xml:space="preserve">ulti-PxSCH scheduling with Rel-18 DCI 0_3/1_3 multi-cell PxSCH to design the enhanced DCI 0_3/1_3, there are features that are not supported by </w:t>
      </w:r>
      <w:r w:rsidR="003E12B0">
        <w:rPr>
          <w:lang w:eastAsia="en-GB"/>
        </w:rPr>
        <w:t>both</w:t>
      </w:r>
      <w:r>
        <w:rPr>
          <w:lang w:eastAsia="en-GB"/>
        </w:rPr>
        <w:t xml:space="preserve">. </w:t>
      </w:r>
      <w:r w:rsidR="00BF7AB7">
        <w:rPr>
          <w:lang w:eastAsia="en-GB"/>
        </w:rPr>
        <w:t>In this case, i</w:t>
      </w:r>
      <w:r>
        <w:rPr>
          <w:lang w:eastAsia="en-GB"/>
        </w:rPr>
        <w:t>t is important to decide whether these features are supported for the enhanced DCI 0_3/1_3</w:t>
      </w:r>
      <w:r w:rsidR="000074AC">
        <w:rPr>
          <w:lang w:eastAsia="en-GB"/>
        </w:rPr>
        <w:t xml:space="preserve"> for ensuring proper operation</w:t>
      </w:r>
      <w:r>
        <w:rPr>
          <w:lang w:eastAsia="en-GB"/>
        </w:rPr>
        <w:t xml:space="preserve">. </w:t>
      </w:r>
    </w:p>
    <w:p w14:paraId="3982BB42" w14:textId="176E4223" w:rsidR="001C5DAC" w:rsidRDefault="001C5DAC" w:rsidP="001C5DAC">
      <w:pPr>
        <w:rPr>
          <w:lang w:eastAsia="en-GB"/>
        </w:rPr>
      </w:pPr>
      <w:r>
        <w:rPr>
          <w:lang w:val="en-GB" w:eastAsia="ja-JP"/>
        </w:rPr>
        <w:t xml:space="preserve">One feature is </w:t>
      </w:r>
      <w:r w:rsidR="000074AC">
        <w:rPr>
          <w:lang w:val="en-GB" w:eastAsia="ja-JP"/>
        </w:rPr>
        <w:t xml:space="preserve">the </w:t>
      </w:r>
      <w:r>
        <w:rPr>
          <w:lang w:val="en-GB" w:eastAsia="ja-JP"/>
        </w:rPr>
        <w:t xml:space="preserve">repetition </w:t>
      </w:r>
      <w:r w:rsidR="000074AC">
        <w:rPr>
          <w:lang w:val="en-GB" w:eastAsia="ja-JP"/>
        </w:rPr>
        <w:t xml:space="preserve">of PUSCH/PDSCH </w:t>
      </w:r>
      <w:r>
        <w:rPr>
          <w:lang w:val="en-GB" w:eastAsia="ja-JP"/>
        </w:rPr>
        <w:t>that is not supported for multi-P</w:t>
      </w:r>
      <w:r w:rsidR="00DB45AC">
        <w:rPr>
          <w:lang w:val="en-GB" w:eastAsia="ja-JP"/>
        </w:rPr>
        <w:t>x</w:t>
      </w:r>
      <w:r>
        <w:rPr>
          <w:lang w:val="en-GB" w:eastAsia="ja-JP"/>
        </w:rPr>
        <w:t xml:space="preserve">SCH TDRA and consequently </w:t>
      </w:r>
      <w:r w:rsidR="000C1FB9">
        <w:rPr>
          <w:lang w:val="en-GB" w:eastAsia="ja-JP"/>
        </w:rPr>
        <w:t xml:space="preserve">is not supported </w:t>
      </w:r>
      <w:r>
        <w:rPr>
          <w:lang w:val="en-GB" w:eastAsia="ja-JP"/>
        </w:rPr>
        <w:t xml:space="preserve">for </w:t>
      </w:r>
      <w:r>
        <w:rPr>
          <w:lang w:eastAsia="en-GB"/>
        </w:rPr>
        <w:t xml:space="preserve">Rel-18 single cell </w:t>
      </w:r>
      <w:r w:rsidR="005F4EC9">
        <w:rPr>
          <w:lang w:eastAsia="en-GB"/>
        </w:rPr>
        <w:t>m</w:t>
      </w:r>
      <w:r>
        <w:rPr>
          <w:lang w:eastAsia="en-GB"/>
        </w:rPr>
        <w:t xml:space="preserve">ulti-PxSCH scheduling by a DCI 0_1/1_1. However, Rel-18 DCI 0_3/1_3 multi-cell PxSCH </w:t>
      </w:r>
      <w:r w:rsidR="00E51F92">
        <w:rPr>
          <w:lang w:eastAsia="en-GB"/>
        </w:rPr>
        <w:t xml:space="preserve">scheduling </w:t>
      </w:r>
      <w:r>
        <w:rPr>
          <w:lang w:eastAsia="en-GB"/>
        </w:rPr>
        <w:t>seems to support repetition.</w:t>
      </w:r>
    </w:p>
    <w:p w14:paraId="6756A8C4" w14:textId="77777777" w:rsidR="001C5DAC" w:rsidRDefault="001C5DAC" w:rsidP="001C5DAC">
      <w:pPr>
        <w:rPr>
          <w:lang w:val="en-GB" w:eastAsia="ja-JP"/>
        </w:rPr>
      </w:pPr>
      <w:r>
        <w:rPr>
          <w:lang w:eastAsia="en-GB"/>
        </w:rPr>
        <w:t xml:space="preserve">From our view, since multi-PxSCH TDRA is the main component to enable multi-PxSCH on a scheduled cell for enhanced DCI 0_3/1_3, it would be very complicated if repetition is supported for enhanced DCI 0_3/1_3. </w:t>
      </w:r>
    </w:p>
    <w:p w14:paraId="02956696" w14:textId="26B1510D" w:rsidR="001C5DAC" w:rsidRDefault="001C5DAC" w:rsidP="001C5DAC">
      <w:pPr>
        <w:rPr>
          <w:lang w:val="en-GB" w:eastAsia="ja-JP"/>
        </w:rPr>
      </w:pPr>
      <w:r>
        <w:rPr>
          <w:lang w:val="en-GB" w:eastAsia="ja-JP"/>
        </w:rPr>
        <w:t>The other feature is the support TB transmission over multiple slots (</w:t>
      </w:r>
      <w:proofErr w:type="spellStart"/>
      <w:r>
        <w:rPr>
          <w:lang w:val="en-GB" w:eastAsia="ja-JP"/>
        </w:rPr>
        <w:t>TBoMs</w:t>
      </w:r>
      <w:proofErr w:type="spellEnd"/>
      <w:r w:rsidR="00681494">
        <w:rPr>
          <w:lang w:val="en-GB" w:eastAsia="ja-JP"/>
        </w:rPr>
        <w:t xml:space="preserve">). In our understanding, </w:t>
      </w:r>
      <w:proofErr w:type="spellStart"/>
      <w:r w:rsidR="00681494">
        <w:rPr>
          <w:lang w:val="en-GB" w:eastAsia="ja-JP"/>
        </w:rPr>
        <w:t>TBoMs</w:t>
      </w:r>
      <w:proofErr w:type="spellEnd"/>
      <w:r w:rsidR="00681494">
        <w:rPr>
          <w:lang w:val="en-GB" w:eastAsia="ja-JP"/>
        </w:rPr>
        <w:t xml:space="preserve"> is </w:t>
      </w:r>
      <w:r w:rsidR="00935E20">
        <w:rPr>
          <w:lang w:val="en-GB" w:eastAsia="ja-JP"/>
        </w:rPr>
        <w:t xml:space="preserve">not </w:t>
      </w:r>
      <w:r w:rsidR="00681494">
        <w:rPr>
          <w:lang w:val="en-GB" w:eastAsia="ja-JP"/>
        </w:rPr>
        <w:t xml:space="preserve">supported for </w:t>
      </w:r>
      <w:r w:rsidR="00681494">
        <w:rPr>
          <w:lang w:eastAsia="en-GB"/>
        </w:rPr>
        <w:t xml:space="preserve">Rel-18 single cell multi-PxSCH scheduling by a DCI 0_1/1_1. However, </w:t>
      </w:r>
      <w:r w:rsidR="00935E20">
        <w:rPr>
          <w:lang w:eastAsia="en-GB"/>
        </w:rPr>
        <w:t xml:space="preserve">it is supported for </w:t>
      </w:r>
      <w:r w:rsidR="00681494">
        <w:rPr>
          <w:lang w:eastAsia="en-GB"/>
        </w:rPr>
        <w:t>Rel-18 DCI 0_3/1_3 multi-cell PxSCH scheduling</w:t>
      </w:r>
      <w:r w:rsidR="00C3540C">
        <w:rPr>
          <w:lang w:eastAsia="en-GB"/>
        </w:rPr>
        <w:t xml:space="preserve">. Similarly to repetition case, the support of </w:t>
      </w:r>
      <w:proofErr w:type="spellStart"/>
      <w:r w:rsidR="00C3540C">
        <w:rPr>
          <w:lang w:eastAsia="en-GB"/>
        </w:rPr>
        <w:t>TBoMs</w:t>
      </w:r>
      <w:proofErr w:type="spellEnd"/>
      <w:r w:rsidR="00C3540C">
        <w:rPr>
          <w:lang w:eastAsia="en-GB"/>
        </w:rPr>
        <w:t xml:space="preserve"> for enhanced DCI 0_3/1_3 scheduling</w:t>
      </w:r>
      <w:r>
        <w:rPr>
          <w:lang w:val="en-GB" w:eastAsia="ja-JP"/>
        </w:rPr>
        <w:t xml:space="preserve"> complicates the design.</w:t>
      </w:r>
    </w:p>
    <w:p w14:paraId="388D33E0" w14:textId="06BECFE1" w:rsidR="001C5DAC" w:rsidRDefault="001C5DAC" w:rsidP="001C5DAC">
      <w:pPr>
        <w:rPr>
          <w:lang w:val="en-GB" w:eastAsia="ja-JP"/>
        </w:rPr>
      </w:pPr>
      <w:r>
        <w:rPr>
          <w:lang w:val="en-GB" w:eastAsia="ja-JP"/>
        </w:rPr>
        <w:t>Due to the expected additional complexit</w:t>
      </w:r>
      <w:r w:rsidR="00CE5EBD">
        <w:rPr>
          <w:lang w:val="en-GB" w:eastAsia="ja-JP"/>
        </w:rPr>
        <w:t>y and</w:t>
      </w:r>
      <w:r>
        <w:rPr>
          <w:lang w:val="en-GB" w:eastAsia="ja-JP"/>
        </w:rPr>
        <w:t xml:space="preserve"> uncertainty in convincing benefits</w:t>
      </w:r>
      <w:r w:rsidR="00CE5EBD">
        <w:rPr>
          <w:lang w:val="en-GB" w:eastAsia="ja-JP"/>
        </w:rPr>
        <w:t xml:space="preserve"> or necessity</w:t>
      </w:r>
      <w:r>
        <w:rPr>
          <w:lang w:val="en-GB" w:eastAsia="ja-JP"/>
        </w:rPr>
        <w:t xml:space="preserve">, we </w:t>
      </w:r>
      <w:r w:rsidR="00CE5EBD">
        <w:rPr>
          <w:lang w:val="en-GB" w:eastAsia="ja-JP"/>
        </w:rPr>
        <w:t>propose</w:t>
      </w:r>
      <w:r>
        <w:rPr>
          <w:lang w:val="en-GB" w:eastAsia="ja-JP"/>
        </w:rPr>
        <w:t xml:space="preserve"> not to support these features for the enhanced DCI 0_3/1</w:t>
      </w:r>
      <w:r w:rsidR="00A81F8B">
        <w:rPr>
          <w:lang w:val="en-GB" w:eastAsia="ja-JP"/>
        </w:rPr>
        <w:t>_</w:t>
      </w:r>
      <w:r>
        <w:rPr>
          <w:lang w:val="en-GB" w:eastAsia="ja-JP"/>
        </w:rPr>
        <w:t>3.</w:t>
      </w:r>
    </w:p>
    <w:p w14:paraId="1C0BF8BD" w14:textId="10C61BE0" w:rsidR="001C5DAC" w:rsidRDefault="001C5DAC" w:rsidP="001C5DAC">
      <w:pPr>
        <w:pStyle w:val="Proposal"/>
        <w:rPr>
          <w:lang w:val="en-GB"/>
        </w:rPr>
      </w:pPr>
      <w:r>
        <w:rPr>
          <w:lang w:val="en-GB" w:eastAsia="ja-JP"/>
        </w:rPr>
        <w:t xml:space="preserve">  </w:t>
      </w:r>
      <w:bookmarkStart w:id="27" w:name="_Toc181981580"/>
      <w:r>
        <w:rPr>
          <w:lang w:val="en-GB"/>
        </w:rPr>
        <w:t>Repetition and TB transmission over multiple slots</w:t>
      </w:r>
      <w:r w:rsidR="0042701B">
        <w:rPr>
          <w:lang w:val="en-GB"/>
        </w:rPr>
        <w:t xml:space="preserve"> (</w:t>
      </w:r>
      <w:proofErr w:type="spellStart"/>
      <w:r w:rsidR="0042701B">
        <w:rPr>
          <w:lang w:val="en-GB"/>
        </w:rPr>
        <w:t>TBoMs</w:t>
      </w:r>
      <w:proofErr w:type="spellEnd"/>
      <w:r w:rsidR="0042701B">
        <w:rPr>
          <w:lang w:val="en-GB"/>
        </w:rPr>
        <w:t>)</w:t>
      </w:r>
      <w:r>
        <w:rPr>
          <w:lang w:val="en-GB"/>
        </w:rPr>
        <w:t xml:space="preserve"> are not supported for the enhanced DCI 0_3/1_3.</w:t>
      </w:r>
      <w:bookmarkEnd w:id="27"/>
    </w:p>
    <w:p w14:paraId="6910AC28" w14:textId="77777777" w:rsidR="00236F89" w:rsidRDefault="00236F89" w:rsidP="00805C47">
      <w:pPr>
        <w:rPr>
          <w:rFonts w:cs="Arial"/>
          <w:lang w:val="en-GB" w:eastAsia="zh-CN"/>
        </w:rPr>
      </w:pPr>
    </w:p>
    <w:p w14:paraId="47BC7DD6" w14:textId="21265B45" w:rsidR="00244C48" w:rsidRDefault="00244C48" w:rsidP="00244C48">
      <w:pPr>
        <w:pStyle w:val="Heading2"/>
      </w:pPr>
      <w:r>
        <w:t>2.4</w:t>
      </w:r>
      <w:r>
        <w:tab/>
      </w:r>
      <w:r w:rsidR="000D0553">
        <w:t>Applicable</w:t>
      </w:r>
      <w:r>
        <w:t xml:space="preserve"> scenarios</w:t>
      </w:r>
    </w:p>
    <w:p w14:paraId="25344CCA" w14:textId="4FC347B6" w:rsidR="00244C48" w:rsidRPr="00244C48" w:rsidRDefault="00244C48" w:rsidP="00244C48">
      <w:pPr>
        <w:snapToGrid w:val="0"/>
        <w:rPr>
          <w:rFonts w:eastAsia="DengXian"/>
          <w:szCs w:val="20"/>
          <w:lang w:eastAsia="zh-CN"/>
        </w:rPr>
      </w:pPr>
      <w:r w:rsidRPr="00244C48">
        <w:rPr>
          <w:rFonts w:eastAsia="DengXian"/>
          <w:szCs w:val="20"/>
          <w:lang w:eastAsia="zh-CN"/>
        </w:rPr>
        <w:t xml:space="preserve">In the last meeting, the supported </w:t>
      </w:r>
      <w:r w:rsidR="0015524A" w:rsidRPr="00244C48">
        <w:rPr>
          <w:rFonts w:eastAsia="DengXian"/>
          <w:szCs w:val="20"/>
          <w:lang w:eastAsia="zh-CN"/>
        </w:rPr>
        <w:t>scenarios</w:t>
      </w:r>
      <w:r w:rsidR="0035648E">
        <w:rPr>
          <w:rFonts w:eastAsia="DengXian"/>
          <w:szCs w:val="20"/>
          <w:lang w:eastAsia="zh-CN"/>
        </w:rPr>
        <w:t xml:space="preserve"> for operation with the Rel-19 DCI 0_3/1_3</w:t>
      </w:r>
      <w:r w:rsidRPr="00244C48">
        <w:rPr>
          <w:rFonts w:eastAsia="DengXian"/>
          <w:szCs w:val="20"/>
          <w:lang w:eastAsia="zh-CN"/>
        </w:rPr>
        <w:t xml:space="preserve"> w</w:t>
      </w:r>
      <w:r w:rsidR="00D07BED">
        <w:rPr>
          <w:rFonts w:eastAsia="DengXian"/>
          <w:szCs w:val="20"/>
          <w:lang w:eastAsia="zh-CN"/>
        </w:rPr>
        <w:t>ere extensively discussed</w:t>
      </w:r>
      <w:r w:rsidR="0035648E">
        <w:rPr>
          <w:rFonts w:eastAsia="DengXian"/>
          <w:szCs w:val="20"/>
          <w:lang w:eastAsia="zh-CN"/>
        </w:rPr>
        <w:t>. Eventually,</w:t>
      </w:r>
      <w:r w:rsidRPr="00244C48">
        <w:rPr>
          <w:rFonts w:eastAsia="DengXian"/>
          <w:szCs w:val="20"/>
          <w:lang w:eastAsia="zh-CN"/>
        </w:rPr>
        <w:t xml:space="preserve"> </w:t>
      </w:r>
      <w:r w:rsidR="0035648E">
        <w:rPr>
          <w:rFonts w:eastAsia="DengXian"/>
          <w:szCs w:val="20"/>
          <w:lang w:eastAsia="zh-CN"/>
        </w:rPr>
        <w:t>the</w:t>
      </w:r>
      <w:r w:rsidRPr="00244C48">
        <w:rPr>
          <w:rFonts w:eastAsia="DengXian"/>
          <w:szCs w:val="20"/>
          <w:lang w:eastAsia="zh-CN"/>
        </w:rPr>
        <w:t xml:space="preserve"> following cases for further discussion and decision were identified.</w:t>
      </w:r>
    </w:p>
    <w:p w14:paraId="6272B740" w14:textId="77777777" w:rsidR="00244C48" w:rsidRDefault="00244C48" w:rsidP="00244C48">
      <w:pPr>
        <w:snapToGrid w:val="0"/>
        <w:rPr>
          <w:rFonts w:eastAsia="DengXian"/>
          <w:szCs w:val="20"/>
          <w:highlight w:val="green"/>
          <w:lang w:eastAsia="zh-CN"/>
        </w:rPr>
      </w:pPr>
      <w:r>
        <w:rPr>
          <w:rFonts w:eastAsia="DengXian" w:hint="eastAsia"/>
          <w:szCs w:val="20"/>
          <w:highlight w:val="green"/>
          <w:lang w:eastAsia="zh-CN"/>
        </w:rPr>
        <w:t>Agreement</w:t>
      </w:r>
    </w:p>
    <w:p w14:paraId="65ECF23B" w14:textId="77777777" w:rsidR="00244C48" w:rsidRPr="000D67DF" w:rsidRDefault="00244C48" w:rsidP="00411E8B">
      <w:pPr>
        <w:numPr>
          <w:ilvl w:val="0"/>
          <w:numId w:val="15"/>
        </w:numPr>
        <w:snapToGrid w:val="0"/>
        <w:spacing w:after="0" w:line="240" w:lineRule="auto"/>
        <w:rPr>
          <w:rFonts w:eastAsia="DengXian"/>
          <w:bCs/>
          <w:szCs w:val="20"/>
        </w:rPr>
      </w:pPr>
      <w:r>
        <w:rPr>
          <w:rFonts w:eastAsia="DengXian" w:hint="eastAsia"/>
          <w:bCs/>
          <w:szCs w:val="16"/>
          <w:lang w:eastAsia="zh-CN"/>
        </w:rPr>
        <w:lastRenderedPageBreak/>
        <w:t>Consider</w:t>
      </w:r>
      <w:r>
        <w:rPr>
          <w:rFonts w:eastAsia="DengXian"/>
          <w:bCs/>
          <w:szCs w:val="16"/>
        </w:rPr>
        <w:t xml:space="preserve"> at least the case that up to two different SCS</w:t>
      </w:r>
      <w:r>
        <w:rPr>
          <w:rFonts w:eastAsia="DengXian" w:hint="eastAsia"/>
          <w:bCs/>
          <w:szCs w:val="16"/>
          <w:lang w:eastAsia="zh-CN"/>
        </w:rPr>
        <w:t xml:space="preserve"> </w:t>
      </w:r>
      <w:r>
        <w:rPr>
          <w:rFonts w:eastAsia="DengXian"/>
          <w:bCs/>
          <w:szCs w:val="16"/>
        </w:rPr>
        <w:t xml:space="preserve">can be scheduled by a DCI </w:t>
      </w:r>
      <w:r w:rsidRPr="000D67DF">
        <w:rPr>
          <w:rFonts w:eastAsia="MS Mincho"/>
          <w:bCs/>
          <w:color w:val="000000"/>
          <w:szCs w:val="20"/>
          <w:lang w:eastAsia="ja-JP"/>
        </w:rPr>
        <w:t>format 0_3/1_3 in Rel-19</w:t>
      </w:r>
      <w:r>
        <w:rPr>
          <w:rFonts w:eastAsia="DengXian"/>
          <w:bCs/>
          <w:szCs w:val="16"/>
        </w:rPr>
        <w:t>.</w:t>
      </w:r>
    </w:p>
    <w:p w14:paraId="4E15B56C" w14:textId="77777777" w:rsidR="00244C48" w:rsidRPr="000D67DF" w:rsidRDefault="00244C48" w:rsidP="00411E8B">
      <w:pPr>
        <w:numPr>
          <w:ilvl w:val="0"/>
          <w:numId w:val="15"/>
        </w:numPr>
        <w:snapToGrid w:val="0"/>
        <w:spacing w:after="0" w:line="240" w:lineRule="auto"/>
        <w:rPr>
          <w:rFonts w:eastAsia="DengXian"/>
          <w:bCs/>
          <w:color w:val="000000"/>
          <w:szCs w:val="20"/>
        </w:rPr>
      </w:pPr>
      <w:r w:rsidRPr="000D67DF">
        <w:rPr>
          <w:rFonts w:eastAsia="DengXian"/>
          <w:bCs/>
          <w:color w:val="000000"/>
          <w:szCs w:val="20"/>
        </w:rPr>
        <w:t xml:space="preserve">Consider at least the following cases for scheduled cells in Rel-19: </w:t>
      </w:r>
    </w:p>
    <w:p w14:paraId="31DDD0F8" w14:textId="77777777" w:rsidR="00244C48" w:rsidRPr="000D67DF" w:rsidRDefault="00244C48"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1: A DCI format 0_3/1_3 scheduling PUSCHs/PDSCHs on FR1 licensed FDD cell(s) with SCS1 and FR1 licensed TDD cell(s) 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p>
    <w:p w14:paraId="25A680AE" w14:textId="77777777" w:rsidR="00244C48" w:rsidRPr="000D67DF" w:rsidRDefault="00244C48"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7FA34ABB" w14:textId="77777777" w:rsidR="00244C48" w:rsidRPr="000D67DF" w:rsidRDefault="00244C48"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 xml:space="preserve">Case 2: A DCI format 0_3/1_3 scheduling PUSCHs/PDSCHs on FR1 licensed FDD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3676D8A0" w14:textId="77777777" w:rsidR="00244C48" w:rsidRPr="000D67DF" w:rsidRDefault="00244C48"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08615329" w14:textId="77777777" w:rsidR="00244C48" w:rsidRPr="000D67DF" w:rsidRDefault="00244C48"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 xml:space="preserve">Case 3: A DCI format 0_3/1_3 scheduling PUSCHs/PDSCHs on FR1 licensed TDD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18C007FD" w14:textId="77777777" w:rsidR="00244C48" w:rsidRPr="000D67DF" w:rsidRDefault="00244C48"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19FF4250" w14:textId="77777777" w:rsidR="00244C48" w:rsidRPr="000D67DF" w:rsidRDefault="00244C48"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4: A DCI format 0_3/1_3 scheduling PUSCHs/PDSCHs on FR1 licensed FDD cell(s) with different SC</w:t>
      </w:r>
      <w:r w:rsidRPr="000D67DF">
        <w:rPr>
          <w:rFonts w:eastAsia="MS Mincho" w:hint="eastAsia"/>
          <w:bCs/>
          <w:color w:val="000000"/>
          <w:szCs w:val="20"/>
          <w:lang w:eastAsia="ja-JP"/>
        </w:rPr>
        <w:t>S.</w:t>
      </w:r>
    </w:p>
    <w:p w14:paraId="709FC2E3" w14:textId="77777777" w:rsidR="00244C48" w:rsidRPr="000D67DF" w:rsidRDefault="00244C48"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5: A DCI format 0_3/1_3 scheduling PUSCHs/PDSCHs on FR1 licensed TDD cell(s) with different SC</w:t>
      </w:r>
      <w:r w:rsidRPr="000D67DF">
        <w:rPr>
          <w:rFonts w:eastAsia="MS Mincho" w:hint="eastAsia"/>
          <w:bCs/>
          <w:color w:val="000000"/>
          <w:szCs w:val="20"/>
          <w:lang w:eastAsia="ja-JP"/>
        </w:rPr>
        <w:t>S.</w:t>
      </w:r>
    </w:p>
    <w:p w14:paraId="3C0477C6" w14:textId="77777777" w:rsidR="00244C48" w:rsidRDefault="00244C48" w:rsidP="00411E8B">
      <w:pPr>
        <w:numPr>
          <w:ilvl w:val="0"/>
          <w:numId w:val="16"/>
        </w:numPr>
        <w:snapToGrid w:val="0"/>
        <w:spacing w:after="60" w:line="240" w:lineRule="auto"/>
        <w:rPr>
          <w:rFonts w:eastAsia="MS Mincho"/>
          <w:bCs/>
          <w:szCs w:val="20"/>
          <w:lang w:eastAsia="ja-JP"/>
        </w:rPr>
      </w:pPr>
      <w:r w:rsidRPr="000D67DF">
        <w:rPr>
          <w:rFonts w:eastAsia="MS Mincho"/>
          <w:bCs/>
          <w:color w:val="000000"/>
          <w:szCs w:val="20"/>
          <w:lang w:eastAsia="ja-JP"/>
        </w:rPr>
        <w:t xml:space="preserve">Case 6: A DCI format 0_3/1_3 scheduling PUSCHs/PDSCHs on </w:t>
      </w:r>
      <w:r w:rsidRPr="000D67DF">
        <w:rPr>
          <w:rFonts w:eastAsia="MS Mincho" w:hint="eastAsia"/>
          <w:bCs/>
          <w:color w:val="000000"/>
          <w:szCs w:val="20"/>
          <w:lang w:eastAsia="ja-JP"/>
        </w:rPr>
        <w:t>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w:t>
      </w:r>
      <w:r>
        <w:rPr>
          <w:rFonts w:eastAsia="MS Mincho" w:hint="eastAsia"/>
          <w:bCs/>
          <w:szCs w:val="20"/>
          <w:lang w:eastAsia="ja-JP"/>
        </w:rPr>
        <w:t xml:space="preserve">s) </w:t>
      </w:r>
      <w:r>
        <w:rPr>
          <w:rFonts w:eastAsia="MS Mincho"/>
          <w:bCs/>
          <w:szCs w:val="20"/>
          <w:lang w:eastAsia="ja-JP"/>
        </w:rPr>
        <w:t>with different SC</w:t>
      </w:r>
      <w:r>
        <w:rPr>
          <w:rFonts w:eastAsia="MS Mincho" w:hint="eastAsia"/>
          <w:bCs/>
          <w:szCs w:val="20"/>
          <w:lang w:eastAsia="ja-JP"/>
        </w:rPr>
        <w:t>S.</w:t>
      </w:r>
      <w:r>
        <w:rPr>
          <w:rFonts w:eastAsia="MS Mincho"/>
          <w:bCs/>
          <w:szCs w:val="20"/>
          <w:lang w:eastAsia="ja-JP"/>
        </w:rPr>
        <w:t xml:space="preserve"> </w:t>
      </w:r>
    </w:p>
    <w:p w14:paraId="1273C3C5" w14:textId="77777777" w:rsidR="00244C48" w:rsidRPr="000D67DF" w:rsidRDefault="00244C48" w:rsidP="00244C48">
      <w:pPr>
        <w:snapToGrid w:val="0"/>
        <w:rPr>
          <w:szCs w:val="20"/>
        </w:rPr>
      </w:pPr>
    </w:p>
    <w:p w14:paraId="7E2A1210" w14:textId="58E7BFAD" w:rsidR="00244C48" w:rsidRPr="00244C48" w:rsidRDefault="007C4D08" w:rsidP="00244C48">
      <w:pPr>
        <w:rPr>
          <w:lang w:eastAsia="ja-JP"/>
        </w:rPr>
      </w:pPr>
      <w:r>
        <w:rPr>
          <w:lang w:eastAsia="ja-JP"/>
        </w:rPr>
        <w:t xml:space="preserve">As a large time was spent on this topic, </w:t>
      </w:r>
      <w:r w:rsidR="00C60EA2">
        <w:rPr>
          <w:lang w:eastAsia="ja-JP"/>
        </w:rPr>
        <w:t>considering the limited TU,</w:t>
      </w:r>
      <w:r w:rsidR="00244C48">
        <w:rPr>
          <w:lang w:eastAsia="ja-JP"/>
        </w:rPr>
        <w:t xml:space="preserve"> this </w:t>
      </w:r>
      <w:r w:rsidR="0015524A">
        <w:rPr>
          <w:lang w:eastAsia="ja-JP"/>
        </w:rPr>
        <w:t>discussion</w:t>
      </w:r>
      <w:r w:rsidR="00244C48">
        <w:rPr>
          <w:lang w:eastAsia="ja-JP"/>
        </w:rPr>
        <w:t xml:space="preserve"> should be postponed after we have completed </w:t>
      </w:r>
      <w:r w:rsidR="00E5007E">
        <w:rPr>
          <w:lang w:eastAsia="ja-JP"/>
        </w:rPr>
        <w:t xml:space="preserve">or progressed well on </w:t>
      </w:r>
      <w:r w:rsidR="00244C48">
        <w:rPr>
          <w:lang w:eastAsia="ja-JP"/>
        </w:rPr>
        <w:t>the feature design.</w:t>
      </w:r>
    </w:p>
    <w:p w14:paraId="649BCAB5" w14:textId="7445E5E9" w:rsidR="00244C48" w:rsidRDefault="00003DA7" w:rsidP="00003DA7">
      <w:pPr>
        <w:pStyle w:val="Proposal"/>
      </w:pPr>
      <w:bookmarkStart w:id="28" w:name="_Toc181981581"/>
      <w:r>
        <w:t>The discussion on supported scenarios should be postponed after adequate progress or competition of the feature design</w:t>
      </w:r>
      <w:r w:rsidR="00C60EA2">
        <w:t xml:space="preserve"> due to the limited TU</w:t>
      </w:r>
      <w:r>
        <w:t>.</w:t>
      </w:r>
      <w:bookmarkEnd w:id="28"/>
    </w:p>
    <w:p w14:paraId="28379A2A" w14:textId="6065CE42" w:rsidR="004C7C15" w:rsidRPr="005218D8" w:rsidRDefault="005C7D83" w:rsidP="005218D8">
      <w:r>
        <w:t xml:space="preserve">With respect to the </w:t>
      </w:r>
      <w:r w:rsidR="001F543E">
        <w:t xml:space="preserve">cases, </w:t>
      </w:r>
      <w:r w:rsidR="00585439">
        <w:t>our view</w:t>
      </w:r>
      <w:r w:rsidR="00665F16">
        <w:t xml:space="preserve"> is that</w:t>
      </w:r>
      <w:r w:rsidR="00585439">
        <w:t xml:space="preserve"> we </w:t>
      </w:r>
      <w:r w:rsidR="00E5007E">
        <w:t>must</w:t>
      </w:r>
      <w:r w:rsidR="00585439">
        <w:t xml:space="preserve"> focus on the real</w:t>
      </w:r>
      <w:r w:rsidR="00764C5E">
        <w:t>i</w:t>
      </w:r>
      <w:r w:rsidR="00585439">
        <w:t>s</w:t>
      </w:r>
      <w:r w:rsidR="00764C5E">
        <w:t>ti</w:t>
      </w:r>
      <w:r w:rsidR="00585439">
        <w:t>c dep</w:t>
      </w:r>
      <w:r w:rsidR="00B86855">
        <w:t>loyment</w:t>
      </w:r>
      <w:r w:rsidR="00764C5E">
        <w:t xml:space="preserve"> case</w:t>
      </w:r>
      <w:r w:rsidR="00B86855">
        <w:t xml:space="preserve">s and avoid </w:t>
      </w:r>
      <w:r w:rsidR="007E4181">
        <w:t>unnecessary</w:t>
      </w:r>
      <w:r w:rsidR="00B86855">
        <w:t xml:space="preserve"> increase </w:t>
      </w:r>
      <w:r w:rsidR="002A2829">
        <w:t>i</w:t>
      </w:r>
      <w:r w:rsidR="00D27662">
        <w:t>n</w:t>
      </w:r>
      <w:r w:rsidR="00B86855">
        <w:t xml:space="preserve"> number of cases </w:t>
      </w:r>
      <w:r w:rsidR="00665F16">
        <w:t>that</w:t>
      </w:r>
      <w:r w:rsidR="00FB0E6C">
        <w:t xml:space="preserve"> </w:t>
      </w:r>
      <w:r w:rsidR="00FA583F">
        <w:t xml:space="preserve">potentially </w:t>
      </w:r>
      <w:r w:rsidR="00665F16">
        <w:t xml:space="preserve">leads </w:t>
      </w:r>
      <w:r w:rsidR="00294838">
        <w:t xml:space="preserve">to increased </w:t>
      </w:r>
      <w:r w:rsidR="00FA583F">
        <w:t>complex</w:t>
      </w:r>
      <w:r w:rsidR="00294838">
        <w:t>ity</w:t>
      </w:r>
      <w:r w:rsidR="007735AE">
        <w:t xml:space="preserve"> in</w:t>
      </w:r>
      <w:r w:rsidR="00FA583F">
        <w:t xml:space="preserve"> the related UE features </w:t>
      </w:r>
      <w:r w:rsidR="007E4181">
        <w:t>discussions. Considering</w:t>
      </w:r>
      <w:r w:rsidR="007F336E">
        <w:t xml:space="preserve"> the realistic de</w:t>
      </w:r>
      <w:r w:rsidR="00585439">
        <w:t>ployments</w:t>
      </w:r>
      <w:r w:rsidR="007735AE">
        <w:t xml:space="preserve">, we have </w:t>
      </w:r>
      <w:r w:rsidR="00487FEE">
        <w:t xml:space="preserve">identified the following </w:t>
      </w:r>
      <w:r w:rsidR="006C54AA">
        <w:t>carrier types with corresponding SCS</w:t>
      </w:r>
      <w:r w:rsidR="00487FEE">
        <w:t>.</w:t>
      </w:r>
      <w:r w:rsidR="00585439">
        <w:t xml:space="preserve"> </w:t>
      </w:r>
    </w:p>
    <w:p w14:paraId="3394451E" w14:textId="503FCB70" w:rsidR="00585439" w:rsidRPr="005218D8" w:rsidRDefault="00585439" w:rsidP="005218D8">
      <w:pPr>
        <w:pStyle w:val="ListParagraph"/>
        <w:numPr>
          <w:ilvl w:val="0"/>
          <w:numId w:val="21"/>
        </w:numPr>
        <w:rPr>
          <w:rFonts w:cs="Arial"/>
          <w:szCs w:val="20"/>
          <w:lang w:eastAsia="zh-CN"/>
        </w:rPr>
      </w:pPr>
      <w:r w:rsidRPr="005218D8">
        <w:rPr>
          <w:rFonts w:ascii="Arial" w:hAnsi="Arial" w:cs="Arial"/>
          <w:sz w:val="20"/>
          <w:szCs w:val="20"/>
          <w:lang w:eastAsia="zh-CN"/>
        </w:rPr>
        <w:t xml:space="preserve">FR1 </w:t>
      </w:r>
      <w:r w:rsidR="00466D00" w:rsidRPr="005218D8">
        <w:rPr>
          <w:rFonts w:ascii="Arial" w:hAnsi="Arial" w:cs="Arial"/>
          <w:sz w:val="20"/>
          <w:szCs w:val="20"/>
          <w:lang w:eastAsia="zh-CN"/>
        </w:rPr>
        <w:t xml:space="preserve">FDD with </w:t>
      </w:r>
      <w:r w:rsidRPr="005218D8">
        <w:rPr>
          <w:rFonts w:ascii="Arial" w:hAnsi="Arial" w:cs="Arial"/>
          <w:sz w:val="20"/>
          <w:szCs w:val="20"/>
          <w:lang w:eastAsia="zh-CN"/>
        </w:rPr>
        <w:t xml:space="preserve">15 </w:t>
      </w:r>
      <w:proofErr w:type="spellStart"/>
      <w:r w:rsidRPr="005218D8">
        <w:rPr>
          <w:rFonts w:ascii="Arial" w:hAnsi="Arial" w:cs="Arial"/>
          <w:sz w:val="20"/>
          <w:szCs w:val="20"/>
          <w:lang w:eastAsia="zh-CN"/>
        </w:rPr>
        <w:t>KHz</w:t>
      </w:r>
      <w:proofErr w:type="spellEnd"/>
      <w:r w:rsidRPr="005218D8">
        <w:rPr>
          <w:rFonts w:ascii="Arial" w:hAnsi="Arial" w:cs="Arial"/>
          <w:sz w:val="20"/>
          <w:szCs w:val="20"/>
          <w:lang w:eastAsia="zh-CN"/>
        </w:rPr>
        <w:t xml:space="preserve"> </w:t>
      </w:r>
      <w:r w:rsidR="00EE4985" w:rsidRPr="005218D8">
        <w:rPr>
          <w:rFonts w:ascii="Arial" w:hAnsi="Arial" w:cs="Arial"/>
          <w:sz w:val="20"/>
          <w:szCs w:val="20"/>
          <w:lang w:eastAsia="zh-CN"/>
        </w:rPr>
        <w:t>SCS</w:t>
      </w:r>
    </w:p>
    <w:p w14:paraId="5A2C6A56" w14:textId="22DF6202" w:rsidR="00585439" w:rsidRPr="005218D8" w:rsidRDefault="00585439" w:rsidP="005218D8">
      <w:pPr>
        <w:pStyle w:val="ListParagraph"/>
        <w:numPr>
          <w:ilvl w:val="0"/>
          <w:numId w:val="21"/>
        </w:numPr>
        <w:rPr>
          <w:rFonts w:cs="Arial"/>
          <w:szCs w:val="20"/>
          <w:lang w:eastAsia="zh-CN"/>
        </w:rPr>
      </w:pPr>
      <w:r w:rsidRPr="005218D8">
        <w:rPr>
          <w:rFonts w:ascii="Arial" w:hAnsi="Arial" w:cs="Arial"/>
          <w:sz w:val="20"/>
          <w:szCs w:val="20"/>
          <w:lang w:eastAsia="zh-CN"/>
        </w:rPr>
        <w:t>FR1</w:t>
      </w:r>
      <w:r w:rsidR="00466D00" w:rsidRPr="005218D8">
        <w:rPr>
          <w:rFonts w:ascii="Arial" w:hAnsi="Arial" w:cs="Arial"/>
          <w:sz w:val="20"/>
          <w:szCs w:val="20"/>
          <w:lang w:eastAsia="zh-CN"/>
        </w:rPr>
        <w:t xml:space="preserve"> TDD with</w:t>
      </w:r>
      <w:r w:rsidRPr="005218D8">
        <w:rPr>
          <w:rFonts w:ascii="Arial" w:hAnsi="Arial" w:cs="Arial"/>
          <w:sz w:val="20"/>
          <w:szCs w:val="20"/>
          <w:lang w:eastAsia="zh-CN"/>
        </w:rPr>
        <w:t xml:space="preserve"> 30 </w:t>
      </w:r>
      <w:proofErr w:type="spellStart"/>
      <w:r w:rsidRPr="005218D8">
        <w:rPr>
          <w:rFonts w:ascii="Arial" w:hAnsi="Arial" w:cs="Arial"/>
          <w:sz w:val="20"/>
          <w:szCs w:val="20"/>
          <w:lang w:eastAsia="zh-CN"/>
        </w:rPr>
        <w:t>K</w:t>
      </w:r>
      <w:r w:rsidR="00466D00" w:rsidRPr="005218D8">
        <w:rPr>
          <w:rFonts w:ascii="Arial" w:hAnsi="Arial" w:cs="Arial"/>
          <w:sz w:val="20"/>
          <w:szCs w:val="20"/>
          <w:lang w:eastAsia="zh-CN"/>
        </w:rPr>
        <w:t>Hz</w:t>
      </w:r>
      <w:proofErr w:type="spellEnd"/>
      <w:r w:rsidR="00466D00" w:rsidRPr="005218D8">
        <w:rPr>
          <w:rFonts w:ascii="Arial" w:hAnsi="Arial" w:cs="Arial"/>
          <w:sz w:val="20"/>
          <w:szCs w:val="20"/>
          <w:lang w:eastAsia="zh-CN"/>
        </w:rPr>
        <w:t xml:space="preserve"> SCS</w:t>
      </w:r>
      <w:r w:rsidRPr="005218D8">
        <w:rPr>
          <w:rFonts w:ascii="Arial" w:hAnsi="Arial" w:cs="Arial"/>
          <w:sz w:val="20"/>
          <w:szCs w:val="20"/>
          <w:lang w:eastAsia="zh-CN"/>
        </w:rPr>
        <w:t xml:space="preserve"> </w:t>
      </w:r>
    </w:p>
    <w:p w14:paraId="67DBA8CD" w14:textId="5A3600D8" w:rsidR="00EE581C" w:rsidRPr="005218D8" w:rsidRDefault="00585439" w:rsidP="005218D8">
      <w:pPr>
        <w:pStyle w:val="ListParagraph"/>
        <w:numPr>
          <w:ilvl w:val="0"/>
          <w:numId w:val="21"/>
        </w:numPr>
        <w:rPr>
          <w:rFonts w:cs="Arial"/>
          <w:szCs w:val="20"/>
        </w:rPr>
      </w:pPr>
      <w:r w:rsidRPr="005218D8">
        <w:rPr>
          <w:rFonts w:ascii="Arial" w:hAnsi="Arial" w:cs="Arial"/>
          <w:sz w:val="20"/>
          <w:szCs w:val="20"/>
        </w:rPr>
        <w:t>FR2</w:t>
      </w:r>
      <w:r w:rsidR="00EE4985" w:rsidRPr="005218D8">
        <w:rPr>
          <w:rFonts w:ascii="Arial" w:hAnsi="Arial" w:cs="Arial"/>
          <w:sz w:val="20"/>
          <w:szCs w:val="20"/>
        </w:rPr>
        <w:t>-1</w:t>
      </w:r>
      <w:r w:rsidR="00487FEE" w:rsidRPr="005218D8">
        <w:rPr>
          <w:rFonts w:ascii="Arial" w:hAnsi="Arial" w:cs="Arial"/>
          <w:sz w:val="20"/>
          <w:szCs w:val="20"/>
        </w:rPr>
        <w:t xml:space="preserve"> TDD</w:t>
      </w:r>
      <w:r w:rsidRPr="005218D8">
        <w:rPr>
          <w:rFonts w:ascii="Arial" w:hAnsi="Arial" w:cs="Arial"/>
          <w:sz w:val="20"/>
          <w:szCs w:val="20"/>
        </w:rPr>
        <w:t xml:space="preserve"> </w:t>
      </w:r>
      <w:r w:rsidR="00487FEE" w:rsidRPr="005218D8">
        <w:rPr>
          <w:rFonts w:ascii="Arial" w:hAnsi="Arial" w:cs="Arial"/>
          <w:sz w:val="20"/>
          <w:szCs w:val="20"/>
        </w:rPr>
        <w:t xml:space="preserve">with </w:t>
      </w:r>
      <w:r w:rsidRPr="005218D8">
        <w:rPr>
          <w:rFonts w:ascii="Arial" w:hAnsi="Arial" w:cs="Arial"/>
          <w:sz w:val="20"/>
          <w:szCs w:val="20"/>
        </w:rPr>
        <w:t xml:space="preserve">120 </w:t>
      </w:r>
      <w:proofErr w:type="spellStart"/>
      <w:r w:rsidRPr="005218D8">
        <w:rPr>
          <w:rFonts w:ascii="Arial" w:hAnsi="Arial" w:cs="Arial"/>
          <w:sz w:val="20"/>
          <w:szCs w:val="20"/>
        </w:rPr>
        <w:t>KHz</w:t>
      </w:r>
      <w:proofErr w:type="spellEnd"/>
      <w:r w:rsidR="00487FEE" w:rsidRPr="005218D8">
        <w:rPr>
          <w:rFonts w:ascii="Arial" w:hAnsi="Arial" w:cs="Arial"/>
          <w:sz w:val="20"/>
          <w:szCs w:val="20"/>
        </w:rPr>
        <w:t xml:space="preserve"> SCS</w:t>
      </w:r>
    </w:p>
    <w:p w14:paraId="3F694176" w14:textId="56986D73" w:rsidR="00EE581C" w:rsidRDefault="00EE581C" w:rsidP="000D0553">
      <w:pPr>
        <w:rPr>
          <w:highlight w:val="yellow"/>
        </w:rPr>
      </w:pPr>
    </w:p>
    <w:p w14:paraId="68499FD9" w14:textId="5A327B0D" w:rsidR="006F421D" w:rsidRDefault="00534F9C" w:rsidP="000D0553">
      <w:r>
        <w:t>The above with the</w:t>
      </w:r>
      <w:r w:rsidR="006F421D" w:rsidRPr="005218D8">
        <w:t xml:space="preserve"> carrier aggregation </w:t>
      </w:r>
      <w:r w:rsidR="00505DF9" w:rsidRPr="005218D8">
        <w:t>operations</w:t>
      </w:r>
      <w:r w:rsidR="00C22A0F">
        <w:t xml:space="preserve"> leads us to support Case 1, 2 and 3 </w:t>
      </w:r>
      <w:r w:rsidR="002C5049">
        <w:t>as the remaining cases seem to be unrealistic.</w:t>
      </w:r>
    </w:p>
    <w:p w14:paraId="328D618A" w14:textId="37700601" w:rsidR="002C5049" w:rsidRPr="005218D8" w:rsidRDefault="005C2F08" w:rsidP="005218D8">
      <w:pPr>
        <w:pStyle w:val="Proposal"/>
      </w:pPr>
      <w:bookmarkStart w:id="29" w:name="_Toc181981582"/>
      <w:r>
        <w:t xml:space="preserve">Case </w:t>
      </w:r>
      <w:r w:rsidR="00F20EB7">
        <w:t xml:space="preserve">1, Case </w:t>
      </w:r>
      <w:proofErr w:type="gramStart"/>
      <w:r w:rsidR="007957DF">
        <w:t>2</w:t>
      </w:r>
      <w:proofErr w:type="gramEnd"/>
      <w:r w:rsidR="00F20EB7">
        <w:t xml:space="preserve"> and Case 3 are supported for Rel-19 </w:t>
      </w:r>
      <w:r w:rsidR="004E5E9D">
        <w:t>operation of DCI 0_3/1_3.</w:t>
      </w:r>
      <w:bookmarkEnd w:id="29"/>
    </w:p>
    <w:p w14:paraId="405F86A6" w14:textId="77777777" w:rsidR="00DA5DBF" w:rsidRDefault="00DA5DBF" w:rsidP="000D0553"/>
    <w:p w14:paraId="37EB5693" w14:textId="10DD99D4" w:rsidR="00C01F33" w:rsidRPr="00CE0424" w:rsidRDefault="00CF3C30"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30" w:name="_In-sequence_SDU_delivery"/>
      <w:bookmarkEnd w:id="30"/>
      <w:r>
        <w:t>In the previous sections</w:t>
      </w:r>
      <w:r w:rsidRPr="00CE0424">
        <w:t xml:space="preserve"> we </w:t>
      </w:r>
      <w:r>
        <w:t>made the following observations</w:t>
      </w:r>
      <w:r w:rsidRPr="00CE0424">
        <w:t>:</w:t>
      </w:r>
      <w:r>
        <w:rPr>
          <w:b/>
          <w:bCs/>
        </w:rPr>
        <w:t xml:space="preserve"> </w:t>
      </w:r>
    </w:p>
    <w:p w14:paraId="0B67122C" w14:textId="752B8F95" w:rsidR="000243DB" w:rsidRDefault="00464A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81981560" w:history="1">
        <w:r w:rsidR="000243DB" w:rsidRPr="0072154F">
          <w:rPr>
            <w:rStyle w:val="Hyperlink"/>
            <w:rFonts w:eastAsia="MS Mincho"/>
            <w:noProof/>
          </w:rPr>
          <w:t>Observation 1</w:t>
        </w:r>
        <w:r w:rsidR="000243DB">
          <w:rPr>
            <w:rFonts w:asciiTheme="minorHAnsi" w:eastAsiaTheme="minorEastAsia" w:hAnsiTheme="minorHAnsi"/>
            <w:b w:val="0"/>
            <w:noProof/>
            <w:kern w:val="2"/>
            <w:sz w:val="22"/>
            <w:lang w:val="en-SE" w:eastAsia="en-SE"/>
            <w14:ligatures w14:val="standardContextual"/>
          </w:rPr>
          <w:tab/>
        </w:r>
        <w:r w:rsidR="000243DB" w:rsidRPr="0072154F">
          <w:rPr>
            <w:rStyle w:val="Hyperlink"/>
            <w:rFonts w:eastAsia="MS Mincho"/>
            <w:noProof/>
          </w:rPr>
          <w:t>Enforcing a DCI design with variable DCI field sizes based on scheduling decisions causes unnecessary complexity and is not a sound design choice.</w:t>
        </w:r>
      </w:hyperlink>
    </w:p>
    <w:p w14:paraId="3C89CDE9" w14:textId="0C30D7F0" w:rsidR="0065153D" w:rsidRDefault="00464A00" w:rsidP="009B33B2">
      <w:pPr>
        <w:pStyle w:val="BodyText"/>
        <w:rPr>
          <w:b/>
          <w:bCs/>
        </w:rPr>
      </w:pPr>
      <w:r>
        <w:rPr>
          <w:b/>
          <w:bCs/>
        </w:rPr>
        <w:fldChar w:fldCharType="end"/>
      </w:r>
    </w:p>
    <w:p w14:paraId="6B17ED97" w14:textId="2BE2F2D0" w:rsidR="00464A00" w:rsidRPr="00CA1332" w:rsidRDefault="00464A00" w:rsidP="009B33B2">
      <w:pPr>
        <w:pStyle w:val="BodyText"/>
        <w:rPr>
          <w:b/>
          <w:bCs/>
        </w:rPr>
      </w:pPr>
      <w:r w:rsidRPr="00CE0424">
        <w:t xml:space="preserve">Based on the discussion in </w:t>
      </w:r>
      <w:r>
        <w:t xml:space="preserve">the previous </w:t>
      </w:r>
      <w:r w:rsidRPr="00CE0424">
        <w:t>section</w:t>
      </w:r>
      <w:r>
        <w:t>s</w:t>
      </w:r>
      <w:r w:rsidRPr="00CE0424">
        <w:t xml:space="preserve"> we propose the following:</w:t>
      </w:r>
    </w:p>
    <w:p w14:paraId="05FC85D9" w14:textId="4B78399C" w:rsidR="000243DB" w:rsidRDefault="00464A0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1981561" w:history="1">
        <w:r w:rsidR="000243DB" w:rsidRPr="00593027">
          <w:rPr>
            <w:rStyle w:val="Hyperlink"/>
            <w:noProof/>
          </w:rPr>
          <w:t>Proposal 1</w:t>
        </w:r>
        <w:r w:rsidR="000243DB">
          <w:rPr>
            <w:rFonts w:asciiTheme="minorHAnsi" w:eastAsiaTheme="minorEastAsia" w:hAnsiTheme="minorHAnsi"/>
            <w:b w:val="0"/>
            <w:noProof/>
            <w:kern w:val="2"/>
            <w:sz w:val="22"/>
            <w:lang w:val="en-SE" w:eastAsia="en-SE"/>
            <w14:ligatures w14:val="standardContextual"/>
          </w:rPr>
          <w:tab/>
        </w:r>
        <w:r w:rsidR="000243DB" w:rsidRPr="00593027">
          <w:rPr>
            <w:rStyle w:val="Hyperlink"/>
            <w:noProof/>
          </w:rPr>
          <w:t>For DCI format 0_3/1_3, for each block of NDI and RV field, support Option 1.</w:t>
        </w:r>
      </w:hyperlink>
    </w:p>
    <w:p w14:paraId="43A77A79" w14:textId="651F8693"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62" w:history="1">
        <w:r w:rsidRPr="00593027">
          <w:rPr>
            <w:rStyle w:val="Hyperlink"/>
            <w:noProof/>
            <w:lang w:val="en-GB"/>
          </w:rPr>
          <w:t>Proposal 2</w:t>
        </w:r>
        <w:r>
          <w:rPr>
            <w:rFonts w:asciiTheme="minorHAnsi" w:eastAsiaTheme="minorEastAsia" w:hAnsiTheme="minorHAnsi"/>
            <w:b w:val="0"/>
            <w:noProof/>
            <w:kern w:val="2"/>
            <w:sz w:val="22"/>
            <w:lang w:val="en-SE" w:eastAsia="en-SE"/>
            <w14:ligatures w14:val="standardContextual"/>
          </w:rPr>
          <w:tab/>
        </w:r>
        <w:r w:rsidRPr="00593027">
          <w:rPr>
            <w:rStyle w:val="Hyperlink"/>
            <w:noProof/>
            <w:lang w:val="en-GB"/>
          </w:rPr>
          <w:t>For Rel-19, the maximum number of PUSCHs/PDSCHs per scheduled cell by a DCI format 0_3/1_3 is N=8.</w:t>
        </w:r>
      </w:hyperlink>
    </w:p>
    <w:p w14:paraId="0B1246FB" w14:textId="4DB002D6"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63" w:history="1">
        <w:r w:rsidRPr="00593027">
          <w:rPr>
            <w:rStyle w:val="Hyperlink"/>
            <w:noProof/>
            <w:lang w:val="en-GB"/>
          </w:rPr>
          <w:t>Proposal 3</w:t>
        </w:r>
        <w:r>
          <w:rPr>
            <w:rFonts w:asciiTheme="minorHAnsi" w:eastAsiaTheme="minorEastAsia" w:hAnsiTheme="minorHAnsi"/>
            <w:b w:val="0"/>
            <w:noProof/>
            <w:kern w:val="2"/>
            <w:sz w:val="22"/>
            <w:lang w:val="en-SE" w:eastAsia="en-SE"/>
            <w14:ligatures w14:val="standardContextual"/>
          </w:rPr>
          <w:tab/>
        </w:r>
        <w:r w:rsidRPr="00593027">
          <w:rPr>
            <w:rStyle w:val="Hyperlink"/>
            <w:noProof/>
            <w:lang w:val="en-GB"/>
          </w:rPr>
          <w:t>For Rel-19, the maximum number of co-scheduled PUSCHs/PDSCHs by a DCI format 0_3/1_3 is M and provided by configuration.</w:t>
        </w:r>
      </w:hyperlink>
    </w:p>
    <w:p w14:paraId="5739C88C" w14:textId="14D3ED5D"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64" w:history="1">
        <w:r w:rsidRPr="00593027">
          <w:rPr>
            <w:rStyle w:val="Hyperlink"/>
            <w:rFonts w:ascii="Symbol" w:hAnsi="Symbol"/>
            <w:noProof/>
            <w:lang w:val="en-GB"/>
          </w:rPr>
          <w:t></w:t>
        </w:r>
        <w:r>
          <w:rPr>
            <w:rFonts w:asciiTheme="minorHAnsi" w:eastAsiaTheme="minorEastAsia" w:hAnsiTheme="minorHAnsi"/>
            <w:b w:val="0"/>
            <w:noProof/>
            <w:kern w:val="2"/>
            <w:sz w:val="22"/>
            <w:lang w:val="en-SE" w:eastAsia="en-SE"/>
            <w14:ligatures w14:val="standardContextual"/>
          </w:rPr>
          <w:tab/>
        </w:r>
        <w:r w:rsidRPr="00593027">
          <w:rPr>
            <w:rStyle w:val="Hyperlink"/>
            <w:noProof/>
            <w:lang w:val="en-GB"/>
          </w:rPr>
          <w:t>The range value for M= {8, 16 or 32}.</w:t>
        </w:r>
      </w:hyperlink>
    </w:p>
    <w:p w14:paraId="5ECF99FE" w14:textId="0C2E9E30"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65" w:history="1">
        <w:r w:rsidRPr="00593027">
          <w:rPr>
            <w:rStyle w:val="Hyperlink"/>
            <w:rFonts w:ascii="Symbol" w:hAnsi="Symbol"/>
            <w:noProof/>
            <w:lang w:val="en-GB"/>
          </w:rPr>
          <w:t></w:t>
        </w:r>
        <w:r>
          <w:rPr>
            <w:rFonts w:asciiTheme="minorHAnsi" w:eastAsiaTheme="minorEastAsia" w:hAnsiTheme="minorHAnsi"/>
            <w:b w:val="0"/>
            <w:noProof/>
            <w:kern w:val="2"/>
            <w:sz w:val="22"/>
            <w:lang w:val="en-SE" w:eastAsia="en-SE"/>
            <w14:ligatures w14:val="standardContextual"/>
          </w:rPr>
          <w:tab/>
        </w:r>
        <w:r w:rsidRPr="00593027">
          <w:rPr>
            <w:rStyle w:val="Hyperlink"/>
            <w:noProof/>
            <w:lang w:val="en-GB"/>
          </w:rPr>
          <w:t>Note: It can be discussed whether additional capability is needed for M=16 or 32.</w:t>
        </w:r>
      </w:hyperlink>
    </w:p>
    <w:p w14:paraId="5D539E22" w14:textId="417F1052"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66" w:history="1">
        <w:r w:rsidRPr="00593027">
          <w:rPr>
            <w:rStyle w:val="Hyperlink"/>
            <w:noProof/>
            <w:lang w:val="en-GB"/>
          </w:rPr>
          <w:t>Proposal 4</w:t>
        </w:r>
        <w:r>
          <w:rPr>
            <w:rFonts w:asciiTheme="minorHAnsi" w:eastAsiaTheme="minorEastAsia" w:hAnsiTheme="minorHAnsi"/>
            <w:b w:val="0"/>
            <w:noProof/>
            <w:kern w:val="2"/>
            <w:sz w:val="22"/>
            <w:lang w:val="en-SE" w:eastAsia="en-SE"/>
            <w14:ligatures w14:val="standardContextual"/>
          </w:rPr>
          <w:tab/>
        </w:r>
        <w:r w:rsidRPr="00593027">
          <w:rPr>
            <w:rStyle w:val="Hyperlink"/>
            <w:noProof/>
            <w:lang w:val="en-GB"/>
          </w:rPr>
          <w:t>Type 1 and Type 3 HARQ-ACK codebook construction for Rel-18 DCI 0-3/1_3, are applied to the enhanced DCI 0_3/1_3.</w:t>
        </w:r>
      </w:hyperlink>
    </w:p>
    <w:p w14:paraId="6BE657AA" w14:textId="58124FEC"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67" w:history="1">
        <w:r w:rsidRPr="00593027">
          <w:rPr>
            <w:rStyle w:val="Hyperlink"/>
            <w:rFonts w:eastAsia="Times New Roman" w:cs="Arial"/>
            <w:noProof/>
          </w:rPr>
          <w:t>Proposal 5</w:t>
        </w:r>
        <w:r>
          <w:rPr>
            <w:rFonts w:asciiTheme="minorHAnsi" w:eastAsiaTheme="minorEastAsia" w:hAnsiTheme="minorHAnsi"/>
            <w:b w:val="0"/>
            <w:noProof/>
            <w:kern w:val="2"/>
            <w:sz w:val="22"/>
            <w:lang w:val="en-SE" w:eastAsia="en-SE"/>
            <w14:ligatures w14:val="standardContextual"/>
          </w:rPr>
          <w:tab/>
        </w:r>
        <w:r w:rsidRPr="00593027">
          <w:rPr>
            <w:rStyle w:val="Hyperlink"/>
            <w:rFonts w:cs="Arial"/>
            <w:noProof/>
          </w:rPr>
          <w:t>(FL proposal 3-3) For Type-2 HARQ-ACK codebook, when time domain HARQ-ACK bundling is not configured,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hyperlink>
    </w:p>
    <w:p w14:paraId="7EBE0260" w14:textId="3EE8A20F"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68" w:history="1">
        <w:r w:rsidRPr="00593027">
          <w:rPr>
            <w:rStyle w:val="Hyperlink"/>
            <w:rFonts w:ascii="Symbol" w:eastAsia="Times New Roman" w:hAnsi="Symbol" w:cs="Arial"/>
            <w:noProof/>
          </w:rPr>
          <w:t></w:t>
        </w:r>
        <w:r>
          <w:rPr>
            <w:rFonts w:asciiTheme="minorHAnsi" w:eastAsiaTheme="minorEastAsia" w:hAnsiTheme="minorHAnsi"/>
            <w:b w:val="0"/>
            <w:noProof/>
            <w:kern w:val="2"/>
            <w:sz w:val="22"/>
            <w:lang w:val="en-SE" w:eastAsia="en-SE"/>
            <w14:ligatures w14:val="standardContextual"/>
          </w:rPr>
          <w:tab/>
        </w:r>
        <w:r w:rsidRPr="00593027">
          <w:rPr>
            <w:rStyle w:val="Hyperlink"/>
            <w:rFonts w:cs="Arial"/>
            <w:noProof/>
          </w:rPr>
          <w:t>Separate DAI counting is applied for DCI(s) with each scheduling a single PDSCH and DCI(s) with each scheduling more than one PDSCH.</w:t>
        </w:r>
      </w:hyperlink>
    </w:p>
    <w:p w14:paraId="5A6E132F" w14:textId="2E54BD86"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69" w:history="1">
        <w:r w:rsidRPr="00593027">
          <w:rPr>
            <w:rStyle w:val="Hyperlink"/>
            <w:rFonts w:ascii="Symbol" w:eastAsia="Times New Roman" w:hAnsi="Symbol" w:cs="Arial"/>
            <w:noProof/>
          </w:rPr>
          <w:t></w:t>
        </w:r>
        <w:r>
          <w:rPr>
            <w:rFonts w:asciiTheme="minorHAnsi" w:eastAsiaTheme="minorEastAsia" w:hAnsiTheme="minorHAnsi"/>
            <w:b w:val="0"/>
            <w:noProof/>
            <w:kern w:val="2"/>
            <w:sz w:val="22"/>
            <w:lang w:val="en-SE" w:eastAsia="en-SE"/>
            <w14:ligatures w14:val="standardContextual"/>
          </w:rPr>
          <w:tab/>
        </w:r>
        <w:r w:rsidRPr="00593027">
          <w:rPr>
            <w:rStyle w:val="Hyperlink"/>
            <w:rFonts w:eastAsia="MS Mincho" w:cs="Arial"/>
            <w:noProof/>
            <w:lang w:eastAsia="ja-JP"/>
          </w:rPr>
          <w:t>Type-2 HARQ-ACK codebook is generated by concatenating the first sub-codebook and the second sub-codebook.</w:t>
        </w:r>
      </w:hyperlink>
    </w:p>
    <w:p w14:paraId="4BE2EB15" w14:textId="4A26B5E3"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70" w:history="1">
        <w:r w:rsidRPr="00593027">
          <w:rPr>
            <w:rStyle w:val="Hyperlink"/>
            <w:rFonts w:ascii="Symbol" w:eastAsia="Times New Roman" w:hAnsi="Symbol" w:cs="Arial"/>
            <w:noProof/>
          </w:rPr>
          <w:t></w:t>
        </w:r>
        <w:r>
          <w:rPr>
            <w:rFonts w:asciiTheme="minorHAnsi" w:eastAsiaTheme="minorEastAsia" w:hAnsiTheme="minorHAnsi"/>
            <w:b w:val="0"/>
            <w:noProof/>
            <w:kern w:val="2"/>
            <w:sz w:val="22"/>
            <w:lang w:val="en-SE" w:eastAsia="en-SE"/>
            <w14:ligatures w14:val="standardContextual"/>
          </w:rPr>
          <w:tab/>
        </w:r>
        <w:r w:rsidRPr="00593027">
          <w:rPr>
            <w:rStyle w:val="Hyperlink"/>
            <w:rFonts w:eastAsia="MS Mincho" w:cs="Arial"/>
            <w:noProof/>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hyperlink>
    </w:p>
    <w:p w14:paraId="5B616BE1" w14:textId="4900EF06"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71" w:history="1">
        <w:r w:rsidRPr="00593027">
          <w:rPr>
            <w:rStyle w:val="Hyperlink"/>
            <w:rFonts w:ascii="Symbol" w:eastAsia="Times New Roman" w:hAnsi="Symbol" w:cs="Arial"/>
            <w:noProof/>
          </w:rPr>
          <w:t></w:t>
        </w:r>
        <w:r>
          <w:rPr>
            <w:rFonts w:asciiTheme="minorHAnsi" w:eastAsiaTheme="minorEastAsia" w:hAnsiTheme="minorHAnsi"/>
            <w:b w:val="0"/>
            <w:noProof/>
            <w:kern w:val="2"/>
            <w:sz w:val="22"/>
            <w:lang w:val="en-SE" w:eastAsia="en-SE"/>
            <w14:ligatures w14:val="standardContextual"/>
          </w:rPr>
          <w:tab/>
        </w:r>
        <w:r w:rsidRPr="00593027">
          <w:rPr>
            <w:rStyle w:val="Hyperlink"/>
            <w:rFonts w:cs="Arial"/>
            <w:noProof/>
          </w:rPr>
          <w:t>HARQ-ACK information bits for a DCI format 1_3 that schedules more than one PDSCH are ordered firstly according to ascending order of codeword index of one PDSCH, secondly according to ascending order of PDSCH reception starting time on a same serving cel, then according to ascending order of associated serving cell indexes.</w:t>
        </w:r>
      </w:hyperlink>
    </w:p>
    <w:p w14:paraId="43747C1E" w14:textId="4B288A98"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72" w:history="1">
        <w:r w:rsidRPr="00593027">
          <w:rPr>
            <w:rStyle w:val="Hyperlink"/>
            <w:rFonts w:ascii="Symbol" w:eastAsia="Times New Roman" w:hAnsi="Symbol" w:cs="Arial"/>
            <w:noProof/>
          </w:rPr>
          <w:t></w:t>
        </w:r>
        <w:r>
          <w:rPr>
            <w:rFonts w:asciiTheme="minorHAnsi" w:eastAsiaTheme="minorEastAsia" w:hAnsiTheme="minorHAnsi"/>
            <w:b w:val="0"/>
            <w:noProof/>
            <w:kern w:val="2"/>
            <w:sz w:val="22"/>
            <w:lang w:val="en-SE" w:eastAsia="en-SE"/>
            <w14:ligatures w14:val="standardContextual"/>
          </w:rPr>
          <w:tab/>
        </w:r>
        <w:r w:rsidRPr="00593027">
          <w:rPr>
            <w:rStyle w:val="Hyperlink"/>
            <w:rFonts w:cs="Arial"/>
            <w:noProof/>
          </w:rPr>
          <w:t>Note: For DCI having associated HARQ-ACK information without scheduling PDSCH reception, the HARQ-ACK information for the DCI is included in the first sub-codebook.</w:t>
        </w:r>
      </w:hyperlink>
    </w:p>
    <w:p w14:paraId="66CA5B85" w14:textId="27C52650"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73" w:history="1">
        <w:r w:rsidRPr="00593027">
          <w:rPr>
            <w:rStyle w:val="Hyperlink"/>
            <w:rFonts w:ascii="Symbol" w:eastAsia="Times New Roman" w:hAnsi="Symbol" w:cs="Arial"/>
            <w:noProof/>
          </w:rPr>
          <w:t></w:t>
        </w:r>
        <w:r>
          <w:rPr>
            <w:rFonts w:asciiTheme="minorHAnsi" w:eastAsiaTheme="minorEastAsia" w:hAnsiTheme="minorHAnsi"/>
            <w:b w:val="0"/>
            <w:noProof/>
            <w:kern w:val="2"/>
            <w:sz w:val="22"/>
            <w:lang w:val="en-SE" w:eastAsia="en-SE"/>
            <w14:ligatures w14:val="standardContextual"/>
          </w:rPr>
          <w:tab/>
        </w:r>
        <w:r w:rsidRPr="00593027">
          <w:rPr>
            <w:rStyle w:val="Hyperlink"/>
            <w:rFonts w:cs="Arial"/>
            <w:noProof/>
          </w:rPr>
          <w:t>Note: For providing HARQ-ACK information corresponding to SCell dormancy indication, the UE assumes that the UE receives a PDSCH on the serving cell associated with fields in DCI format 1_3 used for SCell dormancy indication.</w:t>
        </w:r>
      </w:hyperlink>
    </w:p>
    <w:p w14:paraId="7C25E83C" w14:textId="40DB25BB"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74" w:history="1">
        <w:r w:rsidRPr="00593027">
          <w:rPr>
            <w:rStyle w:val="Hyperlink"/>
            <w:rFonts w:eastAsia="Times New Roman"/>
            <w:noProof/>
          </w:rPr>
          <w:t>Proposal 6</w:t>
        </w:r>
        <w:r>
          <w:rPr>
            <w:rFonts w:asciiTheme="minorHAnsi" w:eastAsiaTheme="minorEastAsia" w:hAnsiTheme="minorHAnsi"/>
            <w:b w:val="0"/>
            <w:noProof/>
            <w:kern w:val="2"/>
            <w:sz w:val="22"/>
            <w:lang w:val="en-SE" w:eastAsia="en-SE"/>
            <w14:ligatures w14:val="standardContextual"/>
          </w:rPr>
          <w:tab/>
        </w:r>
        <w:r w:rsidRPr="00593027">
          <w:rPr>
            <w:rStyle w:val="Hyperlink"/>
            <w:noProof/>
          </w:rPr>
          <w:t>(FL proposal 3-1) 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hyperlink>
    </w:p>
    <w:p w14:paraId="554B4DB7" w14:textId="5D7E3694"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75" w:history="1">
        <w:r w:rsidRPr="00593027">
          <w:rPr>
            <w:rStyle w:val="Hyperlink"/>
            <w:rFonts w:ascii="Symbol" w:eastAsia="Times New Roman" w:hAnsi="Symbol"/>
            <w:noProof/>
          </w:rPr>
          <w:t></w:t>
        </w:r>
        <w:r>
          <w:rPr>
            <w:rFonts w:asciiTheme="minorHAnsi" w:eastAsiaTheme="minorEastAsia" w:hAnsiTheme="minorHAnsi"/>
            <w:b w:val="0"/>
            <w:noProof/>
            <w:kern w:val="2"/>
            <w:sz w:val="22"/>
            <w:lang w:val="en-SE" w:eastAsia="en-SE"/>
            <w14:ligatures w14:val="standardContextual"/>
          </w:rPr>
          <w:tab/>
        </w:r>
        <w:r w:rsidRPr="00593027">
          <w:rPr>
            <w:rStyle w:val="Hyperlink"/>
            <w:noProof/>
          </w:rPr>
          <w:t xml:space="preserve">If more than one PDSCH ends last </w:t>
        </w:r>
        <w:r w:rsidRPr="00593027">
          <w:rPr>
            <w:rStyle w:val="Hyperlink"/>
            <w:noProof/>
            <w:lang w:eastAsia="en-US"/>
          </w:rPr>
          <w:t>among the set of co-scheduled PDSCHs,</w:t>
        </w:r>
        <w:r w:rsidRPr="00593027">
          <w:rPr>
            <w:rStyle w:val="Hyperlink"/>
            <w:noProof/>
          </w:rPr>
          <w:t xml:space="preserve"> the reference PDSCH is the PDSCH with the smallest SCS among the PDSCHs ending last</w:t>
        </w:r>
        <w:r w:rsidRPr="00593027">
          <w:rPr>
            <w:rStyle w:val="Hyperlink"/>
            <w:noProof/>
            <w:lang w:eastAsia="en-US"/>
          </w:rPr>
          <w:t>.</w:t>
        </w:r>
      </w:hyperlink>
    </w:p>
    <w:p w14:paraId="44F15280" w14:textId="0EDA4390"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76" w:history="1">
        <w:r w:rsidRPr="00593027">
          <w:rPr>
            <w:rStyle w:val="Hyperlink"/>
            <w:noProof/>
            <w:lang w:val="en-GB"/>
          </w:rPr>
          <w:t>Proposal 7</w:t>
        </w:r>
        <w:r>
          <w:rPr>
            <w:rFonts w:asciiTheme="minorHAnsi" w:eastAsiaTheme="minorEastAsia" w:hAnsiTheme="minorHAnsi"/>
            <w:b w:val="0"/>
            <w:noProof/>
            <w:kern w:val="2"/>
            <w:sz w:val="22"/>
            <w:lang w:val="en-SE" w:eastAsia="en-SE"/>
            <w14:ligatures w14:val="standardContextual"/>
          </w:rPr>
          <w:tab/>
        </w:r>
        <w:r w:rsidRPr="00593027">
          <w:rPr>
            <w:rStyle w:val="Hyperlink"/>
            <w:noProof/>
            <w:lang w:val="en-GB"/>
          </w:rPr>
          <w:t>HARQ-ACK time domain bundling is supported similarly to Rel-18, meaning that i</w:t>
        </w:r>
        <w:r w:rsidRPr="00593027">
          <w:rPr>
            <w:rStyle w:val="Hyperlink"/>
            <w:rFonts w:cs="Arial"/>
            <w:noProof/>
          </w:rPr>
          <w:t>f the HARQ-ACK information corresponding to any PDSCH in a bundle is determined to be NACK, a NACK is considered for all the PDSCHs in the bundle.</w:t>
        </w:r>
      </w:hyperlink>
    </w:p>
    <w:p w14:paraId="78F6DD5A" w14:textId="58ADA9A8"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77" w:history="1">
        <w:r w:rsidRPr="00593027">
          <w:rPr>
            <w:rStyle w:val="Hyperlink"/>
            <w:noProof/>
            <w:lang w:val="en-GB"/>
          </w:rPr>
          <w:t>Proposal 8</w:t>
        </w:r>
        <w:r>
          <w:rPr>
            <w:rFonts w:asciiTheme="minorHAnsi" w:eastAsiaTheme="minorEastAsia" w:hAnsiTheme="minorHAnsi"/>
            <w:b w:val="0"/>
            <w:noProof/>
            <w:kern w:val="2"/>
            <w:sz w:val="22"/>
            <w:lang w:val="en-SE" w:eastAsia="en-SE"/>
            <w14:ligatures w14:val="standardContextual"/>
          </w:rPr>
          <w:tab/>
        </w:r>
        <w:r w:rsidRPr="00593027">
          <w:rPr>
            <w:rStyle w:val="Hyperlink"/>
            <w:noProof/>
            <w:lang w:val="en-GB"/>
          </w:rPr>
          <w:t>For Type-1 HARQ-ACK codebook, number of bundling group per scheduled cell is one as Rel-17.</w:t>
        </w:r>
      </w:hyperlink>
    </w:p>
    <w:p w14:paraId="3196B245" w14:textId="094923F7"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78" w:history="1">
        <w:r w:rsidRPr="00593027">
          <w:rPr>
            <w:rStyle w:val="Hyperlink"/>
            <w:noProof/>
            <w:lang w:val="en-GB"/>
          </w:rPr>
          <w:t>Proposal 9</w:t>
        </w:r>
        <w:r>
          <w:rPr>
            <w:rFonts w:asciiTheme="minorHAnsi" w:eastAsiaTheme="minorEastAsia" w:hAnsiTheme="minorHAnsi"/>
            <w:b w:val="0"/>
            <w:noProof/>
            <w:kern w:val="2"/>
            <w:sz w:val="22"/>
            <w:lang w:val="en-SE" w:eastAsia="en-SE"/>
            <w14:ligatures w14:val="standardContextual"/>
          </w:rPr>
          <w:tab/>
        </w:r>
        <w:r w:rsidRPr="00593027">
          <w:rPr>
            <w:rStyle w:val="Hyperlink"/>
            <w:noProof/>
            <w:lang w:val="en-GB"/>
          </w:rPr>
          <w:t>For Type-2 HARQ-ACK codebook, maximum one bundle per scheduled cell can be configured when M=8 is configured. Otherwise, when M=16 or 32, maximum 2 or 4 bundling groups per scheduled cell can be configured.</w:t>
        </w:r>
      </w:hyperlink>
    </w:p>
    <w:p w14:paraId="7D41BC2E" w14:textId="42C881FB"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79" w:history="1">
        <w:r w:rsidRPr="00593027">
          <w:rPr>
            <w:rStyle w:val="Hyperlink"/>
            <w:rFonts w:ascii="Symbol" w:hAnsi="Symbol"/>
            <w:noProof/>
            <w:lang w:val="en-GB"/>
          </w:rPr>
          <w:t></w:t>
        </w:r>
        <w:r>
          <w:rPr>
            <w:rFonts w:asciiTheme="minorHAnsi" w:eastAsiaTheme="minorEastAsia" w:hAnsiTheme="minorHAnsi"/>
            <w:b w:val="0"/>
            <w:noProof/>
            <w:kern w:val="2"/>
            <w:sz w:val="22"/>
            <w:lang w:val="en-SE" w:eastAsia="en-SE"/>
            <w14:ligatures w14:val="standardContextual"/>
          </w:rPr>
          <w:tab/>
        </w:r>
        <w:r w:rsidRPr="00593027">
          <w:rPr>
            <w:rStyle w:val="Hyperlink"/>
            <w:noProof/>
            <w:lang w:val="en-GB"/>
          </w:rPr>
          <w:t>Note: M the maximum number of co-scheduled PUSCHs/PDSCHs by a DCI format 0_3/1_3 is M and provided by configuration.</w:t>
        </w:r>
      </w:hyperlink>
    </w:p>
    <w:p w14:paraId="5DDD3CFA" w14:textId="2CE2DC71"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80" w:history="1">
        <w:r w:rsidRPr="00593027">
          <w:rPr>
            <w:rStyle w:val="Hyperlink"/>
            <w:noProof/>
            <w:lang w:val="en-GB"/>
          </w:rPr>
          <w:t>Proposal 10</w:t>
        </w:r>
        <w:r>
          <w:rPr>
            <w:rFonts w:asciiTheme="minorHAnsi" w:eastAsiaTheme="minorEastAsia" w:hAnsiTheme="minorHAnsi"/>
            <w:b w:val="0"/>
            <w:noProof/>
            <w:kern w:val="2"/>
            <w:sz w:val="22"/>
            <w:lang w:val="en-SE" w:eastAsia="en-SE"/>
            <w14:ligatures w14:val="standardContextual"/>
          </w:rPr>
          <w:tab/>
        </w:r>
        <w:r w:rsidRPr="00593027">
          <w:rPr>
            <w:rStyle w:val="Hyperlink"/>
            <w:noProof/>
            <w:lang w:val="en-GB"/>
          </w:rPr>
          <w:t>Repetition and TB transmission over multiple slots (TBoMs) are not supported for the enhanced DCI 0_3/1_3.</w:t>
        </w:r>
      </w:hyperlink>
    </w:p>
    <w:p w14:paraId="0B791DDD" w14:textId="3F919C9F"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81" w:history="1">
        <w:r w:rsidRPr="00593027">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593027">
          <w:rPr>
            <w:rStyle w:val="Hyperlink"/>
            <w:noProof/>
          </w:rPr>
          <w:t>The discussion on supported scenarios should be postponed after adequate progress or competition of the feature design due to the limited TU.</w:t>
        </w:r>
      </w:hyperlink>
    </w:p>
    <w:p w14:paraId="407B4EFF" w14:textId="354B4A23" w:rsidR="000243DB" w:rsidRDefault="000243D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81981582" w:history="1">
        <w:r w:rsidRPr="00593027">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593027">
          <w:rPr>
            <w:rStyle w:val="Hyperlink"/>
            <w:noProof/>
          </w:rPr>
          <w:t>Case 1, Case 2 and Case 3 are supported for Rel-19 operation of DCI 0_3/1_3.</w:t>
        </w:r>
      </w:hyperlink>
    </w:p>
    <w:p w14:paraId="71D79D99" w14:textId="559270D1" w:rsidR="00F507D1" w:rsidRPr="00F73D85" w:rsidRDefault="00464A00" w:rsidP="009B33B2">
      <w:pPr>
        <w:pStyle w:val="Heading1"/>
        <w:jc w:val="both"/>
        <w:rPr>
          <w:b/>
        </w:rPr>
      </w:pPr>
      <w:r>
        <w:rPr>
          <w:b/>
          <w:bCs/>
        </w:rPr>
        <w:fldChar w:fldCharType="end"/>
      </w:r>
      <w:r w:rsidR="00F507D1" w:rsidRPr="00CE0424">
        <w:t>References</w:t>
      </w:r>
    </w:p>
    <w:p w14:paraId="08C006CC" w14:textId="74DF263C" w:rsidR="00CF19CA" w:rsidRPr="00E47B58" w:rsidRDefault="00DB1D6D" w:rsidP="002D6B67">
      <w:pPr>
        <w:pStyle w:val="Reference"/>
        <w:rPr>
          <w:rFonts w:eastAsia="Times New Roman" w:cs="Arial"/>
        </w:rPr>
      </w:pPr>
      <w:bookmarkStart w:id="31" w:name="_Ref178875332"/>
      <w:r>
        <w:t>RP-242408</w:t>
      </w:r>
      <w:r w:rsidR="00E47B58">
        <w:tab/>
      </w:r>
      <w:r w:rsidR="00E47B58">
        <w:tab/>
      </w:r>
      <w:r>
        <w:t>New WID: Multi-carrier enhancements for NR Phase 2; Lenovo</w:t>
      </w:r>
      <w:bookmarkEnd w:id="31"/>
    </w:p>
    <w:p w14:paraId="34032EBC" w14:textId="09BD4804" w:rsidR="00E47B58" w:rsidRPr="00E47B58" w:rsidRDefault="00E47B58" w:rsidP="002D6B67">
      <w:pPr>
        <w:pStyle w:val="Reference"/>
        <w:rPr>
          <w:rFonts w:eastAsia="Times New Roman" w:cs="Arial"/>
          <w:bCs/>
        </w:rPr>
      </w:pPr>
      <w:bookmarkStart w:id="32" w:name="_Ref181974884"/>
      <w:r>
        <w:t>R1-2409166</w:t>
      </w:r>
      <w:r>
        <w:rPr>
          <w:bCs/>
        </w:rPr>
        <w:tab/>
      </w:r>
      <w:r>
        <w:rPr>
          <w:bCs/>
        </w:rPr>
        <w:tab/>
      </w:r>
      <w:r w:rsidRPr="00E47B58">
        <w:rPr>
          <w:rFonts w:cs="Arial"/>
          <w:bCs/>
          <w:szCs w:val="20"/>
        </w:rPr>
        <w:t>Feature lead summary #5 on multi-cell scheduling with a single DCI; Moderator (Lenovo)</w:t>
      </w:r>
      <w:bookmarkEnd w:id="32"/>
    </w:p>
    <w:p w14:paraId="0B0330D1" w14:textId="7265BB66" w:rsidR="008C2770" w:rsidRDefault="008C2770" w:rsidP="008C2770">
      <w:pPr>
        <w:pStyle w:val="Heading1"/>
      </w:pPr>
      <w:r>
        <w:t>Appendix</w:t>
      </w:r>
    </w:p>
    <w:p w14:paraId="57D17A27" w14:textId="6B63EFFB" w:rsidR="008C2770" w:rsidRPr="008C2770" w:rsidRDefault="008C2770" w:rsidP="008C2770">
      <w:pPr>
        <w:rPr>
          <w:lang w:val="en-GB" w:eastAsia="ja-JP"/>
        </w:rPr>
      </w:pPr>
      <w:r>
        <w:rPr>
          <w:lang w:val="en-GB" w:eastAsia="ja-JP"/>
        </w:rPr>
        <w:t>In the following, the agreements and conclusions made in the previous meetings are listed.</w:t>
      </w:r>
    </w:p>
    <w:p w14:paraId="1747C324" w14:textId="4B370EDB" w:rsidR="008C2770" w:rsidRDefault="008C2770" w:rsidP="008C2770">
      <w:pPr>
        <w:pStyle w:val="Heading2"/>
      </w:pPr>
      <w:r>
        <w:t>RAN1#118bis</w:t>
      </w:r>
    </w:p>
    <w:p w14:paraId="01495435" w14:textId="77777777" w:rsidR="008C2770" w:rsidRDefault="008C2770" w:rsidP="008C2770">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7530365D" w14:textId="77777777" w:rsidR="008C2770" w:rsidRPr="008A0D44" w:rsidRDefault="008C2770" w:rsidP="00411E8B">
      <w:pPr>
        <w:numPr>
          <w:ilvl w:val="0"/>
          <w:numId w:val="15"/>
        </w:numPr>
        <w:snapToGrid w:val="0"/>
        <w:spacing w:after="60"/>
        <w:rPr>
          <w:rFonts w:eastAsia="DengXian"/>
          <w:bCs/>
          <w:szCs w:val="20"/>
        </w:rPr>
      </w:pPr>
      <w:r>
        <w:rPr>
          <w:rFonts w:eastAsia="SimSun"/>
          <w:szCs w:val="20"/>
        </w:rPr>
        <w:t>F</w:t>
      </w:r>
      <w:r>
        <w:rPr>
          <w:rFonts w:eastAsia="SimSun" w:hint="eastAsia"/>
          <w:szCs w:val="20"/>
        </w:rPr>
        <w:t xml:space="preserve">or multiple PUSCHs/PDSCHs </w:t>
      </w:r>
      <w:r>
        <w:rPr>
          <w:rFonts w:eastAsia="SimSun"/>
          <w:szCs w:val="20"/>
        </w:rPr>
        <w:t xml:space="preserve">scheduled </w:t>
      </w:r>
      <w:r>
        <w:rPr>
          <w:rFonts w:eastAsia="SimSun" w:hint="eastAsia"/>
          <w:szCs w:val="20"/>
        </w:rPr>
        <w:t>on a cell</w:t>
      </w:r>
      <w:r>
        <w:rPr>
          <w:rFonts w:eastAsia="SimSun"/>
          <w:szCs w:val="20"/>
        </w:rPr>
        <w:t xml:space="preserve"> by a DCI format 0_3/1_3</w:t>
      </w:r>
      <w:r>
        <w:rPr>
          <w:rFonts w:eastAsia="SimSun" w:hint="eastAsia"/>
          <w:szCs w:val="20"/>
        </w:rPr>
        <w:t xml:space="preserve">, </w:t>
      </w:r>
    </w:p>
    <w:p w14:paraId="55A28811" w14:textId="77777777" w:rsidR="008C2770" w:rsidRPr="008A0D44" w:rsidRDefault="008C2770" w:rsidP="00411E8B">
      <w:pPr>
        <w:numPr>
          <w:ilvl w:val="0"/>
          <w:numId w:val="16"/>
        </w:numPr>
        <w:snapToGrid w:val="0"/>
        <w:spacing w:after="60" w:line="240" w:lineRule="auto"/>
        <w:rPr>
          <w:rFonts w:eastAsia="MS Mincho"/>
          <w:bCs/>
          <w:color w:val="000000"/>
          <w:szCs w:val="20"/>
          <w:lang w:eastAsia="ja-JP"/>
        </w:rPr>
      </w:pPr>
      <w:r w:rsidRPr="008A0D44">
        <w:rPr>
          <w:rFonts w:eastAsia="MS Mincho" w:hint="eastAsia"/>
          <w:bCs/>
          <w:color w:val="000000"/>
          <w:szCs w:val="20"/>
          <w:lang w:eastAsia="ja-JP"/>
        </w:rPr>
        <w:t xml:space="preserve">Common </w:t>
      </w:r>
      <w:r w:rsidRPr="008A0D44">
        <w:rPr>
          <w:rFonts w:eastAsia="MS Mincho"/>
          <w:bCs/>
          <w:color w:val="000000"/>
          <w:szCs w:val="20"/>
          <w:lang w:eastAsia="ja-JP"/>
        </w:rPr>
        <w:t>FDRA</w:t>
      </w:r>
      <w:r w:rsidRPr="008A0D44">
        <w:rPr>
          <w:rFonts w:eastAsia="MS Mincho" w:hint="eastAsia"/>
          <w:bCs/>
          <w:color w:val="000000"/>
          <w:szCs w:val="20"/>
          <w:lang w:eastAsia="ja-JP"/>
        </w:rPr>
        <w:t xml:space="preserve"> is applied to</w:t>
      </w:r>
      <w:r w:rsidRPr="008A0D44">
        <w:rPr>
          <w:rFonts w:eastAsia="MS Mincho"/>
          <w:bCs/>
          <w:color w:val="000000"/>
          <w:szCs w:val="20"/>
          <w:lang w:eastAsia="ja-JP"/>
        </w:rPr>
        <w:t xml:space="preserve"> the PUSCHs/PDSCHs on the cell as Rel-16/17 multi-PUSCH/PDSCH scheduling.</w:t>
      </w:r>
    </w:p>
    <w:p w14:paraId="574AEA56" w14:textId="77777777" w:rsidR="008C2770" w:rsidRPr="008A0D44" w:rsidRDefault="008C2770" w:rsidP="00411E8B">
      <w:pPr>
        <w:numPr>
          <w:ilvl w:val="0"/>
          <w:numId w:val="16"/>
        </w:numPr>
        <w:snapToGrid w:val="0"/>
        <w:spacing w:after="60" w:line="240" w:lineRule="auto"/>
        <w:rPr>
          <w:rFonts w:eastAsia="MS Mincho"/>
          <w:bCs/>
          <w:color w:val="000000"/>
          <w:szCs w:val="20"/>
          <w:lang w:eastAsia="ja-JP"/>
        </w:rPr>
      </w:pPr>
      <w:r w:rsidRPr="008A0D44">
        <w:rPr>
          <w:rFonts w:eastAsia="MS Mincho" w:hint="eastAsia"/>
          <w:bCs/>
          <w:color w:val="000000"/>
          <w:szCs w:val="20"/>
          <w:lang w:eastAsia="ja-JP"/>
        </w:rPr>
        <w:t xml:space="preserve">Common </w:t>
      </w:r>
      <w:r w:rsidRPr="008A0D44">
        <w:rPr>
          <w:rFonts w:eastAsia="MS Mincho"/>
          <w:bCs/>
          <w:color w:val="000000"/>
          <w:szCs w:val="20"/>
          <w:lang w:eastAsia="ja-JP"/>
        </w:rPr>
        <w:t>MCS</w:t>
      </w:r>
      <w:r w:rsidRPr="008A0D44">
        <w:rPr>
          <w:rFonts w:eastAsia="MS Mincho" w:hint="eastAsia"/>
          <w:bCs/>
          <w:color w:val="000000"/>
          <w:szCs w:val="20"/>
          <w:lang w:eastAsia="ja-JP"/>
        </w:rPr>
        <w:t xml:space="preserve"> is applied to</w:t>
      </w:r>
      <w:r w:rsidRPr="008A0D44">
        <w:rPr>
          <w:rFonts w:eastAsia="MS Mincho"/>
          <w:bCs/>
          <w:color w:val="000000"/>
          <w:szCs w:val="20"/>
          <w:lang w:eastAsia="ja-JP"/>
        </w:rPr>
        <w:t xml:space="preserve"> the PUSCHs/PDSCHs on the cell as Rel-16/17 multi-PUSCH/PDSCH scheduling.</w:t>
      </w:r>
    </w:p>
    <w:p w14:paraId="700CD03D" w14:textId="77777777" w:rsidR="008C2770" w:rsidRPr="008A0D44" w:rsidRDefault="008C2770" w:rsidP="00411E8B">
      <w:pPr>
        <w:numPr>
          <w:ilvl w:val="0"/>
          <w:numId w:val="16"/>
        </w:numPr>
        <w:snapToGrid w:val="0"/>
        <w:spacing w:after="60" w:line="240" w:lineRule="auto"/>
        <w:rPr>
          <w:rFonts w:eastAsia="MS Mincho"/>
          <w:bCs/>
          <w:color w:val="000000"/>
          <w:szCs w:val="20"/>
          <w:lang w:eastAsia="ja-JP"/>
        </w:rPr>
      </w:pPr>
      <w:r w:rsidRPr="008A0D44">
        <w:rPr>
          <w:rFonts w:eastAsia="MS Mincho" w:hint="eastAsia"/>
          <w:bCs/>
          <w:color w:val="000000"/>
          <w:szCs w:val="20"/>
          <w:lang w:eastAsia="ja-JP"/>
        </w:rPr>
        <w:t>HARQ process number indicated for the cell is applied to</w:t>
      </w:r>
      <w:r w:rsidRPr="008A0D44">
        <w:rPr>
          <w:rFonts w:eastAsia="MS Mincho"/>
          <w:bCs/>
          <w:color w:val="000000"/>
          <w:szCs w:val="20"/>
          <w:lang w:eastAsia="ja-JP"/>
        </w:rPr>
        <w:t xml:space="preserve"> </w:t>
      </w:r>
      <w:r w:rsidRPr="008A0D44">
        <w:rPr>
          <w:rFonts w:eastAsia="MS Mincho" w:hint="eastAsia"/>
          <w:bCs/>
          <w:color w:val="000000"/>
          <w:szCs w:val="20"/>
          <w:lang w:eastAsia="ja-JP"/>
        </w:rPr>
        <w:t>the first scheduled</w:t>
      </w:r>
      <w:r w:rsidRPr="008A0D44">
        <w:rPr>
          <w:rFonts w:eastAsia="MS Mincho"/>
          <w:bCs/>
          <w:color w:val="000000"/>
          <w:szCs w:val="20"/>
          <w:lang w:eastAsia="ja-JP"/>
        </w:rPr>
        <w:t xml:space="preserve"> PUSCH/PDSCH</w:t>
      </w:r>
      <w:r w:rsidRPr="008A0D44">
        <w:rPr>
          <w:rFonts w:eastAsia="MS Mincho" w:hint="eastAsia"/>
          <w:bCs/>
          <w:color w:val="000000"/>
          <w:szCs w:val="20"/>
          <w:lang w:eastAsia="ja-JP"/>
        </w:rPr>
        <w:t xml:space="preserve"> and then </w:t>
      </w:r>
      <w:r w:rsidRPr="008A0D44">
        <w:rPr>
          <w:rFonts w:eastAsia="MS Mincho"/>
          <w:bCs/>
          <w:color w:val="000000"/>
          <w:szCs w:val="20"/>
          <w:lang w:eastAsia="ja-JP"/>
        </w:rPr>
        <w:t>incremented by 1 for subsequent PUSCHs</w:t>
      </w:r>
      <w:r w:rsidRPr="008A0D44">
        <w:rPr>
          <w:rFonts w:eastAsia="MS Mincho" w:hint="eastAsia"/>
          <w:bCs/>
          <w:color w:val="000000"/>
          <w:szCs w:val="20"/>
          <w:lang w:eastAsia="ja-JP"/>
        </w:rPr>
        <w:t>/PDSCHs</w:t>
      </w:r>
      <w:r w:rsidRPr="008A0D44">
        <w:rPr>
          <w:rFonts w:eastAsia="MS Mincho"/>
          <w:bCs/>
          <w:color w:val="000000"/>
          <w:szCs w:val="20"/>
          <w:lang w:eastAsia="ja-JP"/>
        </w:rPr>
        <w:t xml:space="preserve"> </w:t>
      </w:r>
      <w:r w:rsidRPr="008A0D44">
        <w:rPr>
          <w:rFonts w:eastAsia="MS Mincho" w:hint="eastAsia"/>
          <w:bCs/>
          <w:color w:val="000000"/>
          <w:szCs w:val="20"/>
          <w:lang w:eastAsia="ja-JP"/>
        </w:rPr>
        <w:t>on the cell</w:t>
      </w:r>
      <w:r w:rsidRPr="008A0D44">
        <w:rPr>
          <w:rFonts w:eastAsia="MS Mincho"/>
          <w:bCs/>
          <w:color w:val="000000"/>
          <w:szCs w:val="20"/>
          <w:lang w:eastAsia="ja-JP"/>
        </w:rPr>
        <w:t xml:space="preserve"> (with modulo operation </w:t>
      </w:r>
      <w:r w:rsidRPr="008A0D44">
        <w:rPr>
          <w:rFonts w:eastAsia="MS Mincho" w:hint="eastAsia"/>
          <w:bCs/>
          <w:color w:val="000000"/>
          <w:szCs w:val="20"/>
          <w:lang w:eastAsia="ja-JP"/>
        </w:rPr>
        <w:t>if</w:t>
      </w:r>
      <w:r w:rsidRPr="008A0D44">
        <w:rPr>
          <w:rFonts w:eastAsia="MS Mincho"/>
          <w:bCs/>
          <w:color w:val="000000"/>
          <w:szCs w:val="20"/>
          <w:lang w:eastAsia="ja-JP"/>
        </w:rPr>
        <w:t xml:space="preserve"> needed) as Rel-16/17 multi-PUSCH/PDSCH scheduling.</w:t>
      </w:r>
    </w:p>
    <w:p w14:paraId="369D9CB0" w14:textId="77777777" w:rsidR="008C2770" w:rsidRDefault="008C2770" w:rsidP="008C2770">
      <w:pPr>
        <w:snapToGrid w:val="0"/>
        <w:spacing w:after="60"/>
        <w:rPr>
          <w:rFonts w:eastAsia="DengXian"/>
          <w:bCs/>
          <w:szCs w:val="20"/>
          <w:highlight w:val="yellow"/>
          <w:lang w:eastAsia="zh-CN"/>
        </w:rPr>
      </w:pPr>
    </w:p>
    <w:p w14:paraId="5790CE66" w14:textId="77777777" w:rsidR="008C2770" w:rsidRDefault="008C2770" w:rsidP="008C2770">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694AFD50" w14:textId="77777777" w:rsidR="008C2770" w:rsidRDefault="008C2770" w:rsidP="00411E8B">
      <w:pPr>
        <w:numPr>
          <w:ilvl w:val="0"/>
          <w:numId w:val="15"/>
        </w:numPr>
        <w:snapToGrid w:val="0"/>
        <w:spacing w:after="60" w:line="240" w:lineRule="auto"/>
        <w:rPr>
          <w:szCs w:val="20"/>
        </w:rPr>
      </w:pPr>
      <w:r>
        <w:rPr>
          <w:szCs w:val="20"/>
        </w:rPr>
        <w:t>In DCI format 0_3/1_3, for each block of NDI field, consider the following options:</w:t>
      </w:r>
    </w:p>
    <w:p w14:paraId="7CE4D33B" w14:textId="77777777" w:rsidR="008C2770" w:rsidRPr="000464CC" w:rsidRDefault="008C2770" w:rsidP="00411E8B">
      <w:pPr>
        <w:numPr>
          <w:ilvl w:val="1"/>
          <w:numId w:val="15"/>
        </w:numPr>
        <w:snapToGrid w:val="0"/>
        <w:spacing w:after="60" w:line="240" w:lineRule="auto"/>
        <w:rPr>
          <w:szCs w:val="20"/>
        </w:rPr>
      </w:pPr>
      <w:r>
        <w:rPr>
          <w:szCs w:val="20"/>
        </w:rPr>
        <w:t xml:space="preserve">Option 1: the number of bits is equal to the maximum number of schedulable </w:t>
      </w:r>
      <w:r w:rsidRPr="004C25F1">
        <w:rPr>
          <w:rFonts w:eastAsia="DengXian" w:hint="eastAsia"/>
          <w:szCs w:val="20"/>
        </w:rPr>
        <w:t>PUSCH</w:t>
      </w:r>
      <w:r>
        <w:rPr>
          <w:szCs w:val="20"/>
        </w:rPr>
        <w:t>s</w:t>
      </w:r>
      <w:r w:rsidRPr="004C25F1">
        <w:rPr>
          <w:rFonts w:eastAsia="DengXian" w:hint="eastAsia"/>
          <w:szCs w:val="20"/>
        </w:rPr>
        <w:t>/PDSCHs</w:t>
      </w:r>
      <w:r>
        <w:rPr>
          <w:szCs w:val="20"/>
        </w:rPr>
        <w:t xml:space="preserve"> </w:t>
      </w:r>
      <w:r w:rsidRPr="004C25F1">
        <w:rPr>
          <w:rFonts w:eastAsia="DengXian" w:hint="eastAsia"/>
          <w:szCs w:val="20"/>
        </w:rPr>
        <w:t>on the corresponding cell by the DCI format 0_3/1_3.</w:t>
      </w:r>
    </w:p>
    <w:p w14:paraId="71887139" w14:textId="77777777" w:rsidR="008C2770" w:rsidRDefault="008C2770" w:rsidP="00411E8B">
      <w:pPr>
        <w:numPr>
          <w:ilvl w:val="1"/>
          <w:numId w:val="15"/>
        </w:numPr>
        <w:snapToGrid w:val="0"/>
        <w:spacing w:after="60" w:line="240" w:lineRule="auto"/>
        <w:rPr>
          <w:szCs w:val="20"/>
        </w:rPr>
      </w:pPr>
      <w:r w:rsidRPr="003B44A4">
        <w:rPr>
          <w:szCs w:val="20"/>
        </w:rPr>
        <w:t xml:space="preserve">Option 2: the number of bits is equal to the actual number of scheduled </w:t>
      </w:r>
      <w:r w:rsidRPr="004C25F1">
        <w:rPr>
          <w:rFonts w:eastAsia="DengXian" w:hint="eastAsia"/>
          <w:szCs w:val="20"/>
        </w:rPr>
        <w:t>PUSCH</w:t>
      </w:r>
      <w:r w:rsidRPr="003B44A4">
        <w:rPr>
          <w:szCs w:val="20"/>
        </w:rPr>
        <w:t>s</w:t>
      </w:r>
      <w:r w:rsidRPr="004C25F1">
        <w:rPr>
          <w:rFonts w:eastAsia="DengXian" w:hint="eastAsia"/>
          <w:szCs w:val="20"/>
        </w:rPr>
        <w:t>/PDSCHs</w:t>
      </w:r>
      <w:r w:rsidRPr="003B44A4">
        <w:rPr>
          <w:szCs w:val="20"/>
        </w:rPr>
        <w:t xml:space="preserve"> </w:t>
      </w:r>
      <w:r w:rsidRPr="004C25F1">
        <w:rPr>
          <w:rFonts w:eastAsia="DengXian" w:hint="eastAsia"/>
          <w:szCs w:val="20"/>
        </w:rPr>
        <w:t>on the corresponding cell by the DCI format 0_3/1_3.</w:t>
      </w:r>
      <w:r w:rsidRPr="00EC7081">
        <w:rPr>
          <w:szCs w:val="20"/>
        </w:rPr>
        <w:t xml:space="preserve"> </w:t>
      </w:r>
    </w:p>
    <w:p w14:paraId="1A6C7C0A" w14:textId="77777777" w:rsidR="008C2770" w:rsidRPr="00EC7081" w:rsidRDefault="008C2770" w:rsidP="00411E8B">
      <w:pPr>
        <w:numPr>
          <w:ilvl w:val="1"/>
          <w:numId w:val="15"/>
        </w:numPr>
        <w:snapToGrid w:val="0"/>
        <w:spacing w:after="60" w:line="240" w:lineRule="auto"/>
        <w:rPr>
          <w:szCs w:val="20"/>
        </w:rPr>
      </w:pPr>
      <w:r w:rsidRPr="00EC7081">
        <w:rPr>
          <w:szCs w:val="20"/>
        </w:rPr>
        <w:t xml:space="preserve">Option 3: if the number of scheduled PUSCH/PDSCH is 1, then </w:t>
      </w:r>
      <w:r>
        <w:rPr>
          <w:szCs w:val="20"/>
        </w:rPr>
        <w:t>one bit NDI</w:t>
      </w:r>
      <w:r w:rsidRPr="00EC7081">
        <w:rPr>
          <w:szCs w:val="20"/>
        </w:rPr>
        <w:t xml:space="preserve"> is applied; otherwise, option 1 is applied</w:t>
      </w:r>
      <w:r w:rsidRPr="004C25F1">
        <w:rPr>
          <w:rFonts w:eastAsia="DengXian" w:hint="eastAsia"/>
          <w:szCs w:val="20"/>
        </w:rPr>
        <w:t>.</w:t>
      </w:r>
      <w:r w:rsidRPr="004C25F1">
        <w:rPr>
          <w:rFonts w:eastAsia="DengXian"/>
          <w:szCs w:val="20"/>
        </w:rPr>
        <w:t xml:space="preserve"> </w:t>
      </w:r>
    </w:p>
    <w:p w14:paraId="4EDF4780" w14:textId="77777777" w:rsidR="008C2770" w:rsidRDefault="008C2770" w:rsidP="008C2770">
      <w:pPr>
        <w:snapToGrid w:val="0"/>
        <w:spacing w:after="60"/>
        <w:rPr>
          <w:rFonts w:eastAsia="DengXian"/>
          <w:bCs/>
          <w:szCs w:val="20"/>
          <w:highlight w:val="yellow"/>
          <w:lang w:eastAsia="zh-CN"/>
        </w:rPr>
      </w:pPr>
    </w:p>
    <w:p w14:paraId="66C6D85B" w14:textId="77777777" w:rsidR="008C2770" w:rsidRDefault="008C2770" w:rsidP="008C2770">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7567199C" w14:textId="77777777" w:rsidR="008C2770" w:rsidRDefault="008C2770" w:rsidP="00411E8B">
      <w:pPr>
        <w:numPr>
          <w:ilvl w:val="0"/>
          <w:numId w:val="15"/>
        </w:numPr>
        <w:snapToGrid w:val="0"/>
        <w:spacing w:after="60" w:line="240" w:lineRule="auto"/>
        <w:rPr>
          <w:szCs w:val="20"/>
        </w:rPr>
      </w:pPr>
      <w:r>
        <w:rPr>
          <w:szCs w:val="20"/>
        </w:rPr>
        <w:t xml:space="preserve">In DCI format 0_3/1_3, for each block of </w:t>
      </w:r>
      <w:r w:rsidRPr="00122F19">
        <w:rPr>
          <w:rFonts w:eastAsia="DengXian" w:hint="eastAsia"/>
          <w:szCs w:val="20"/>
        </w:rPr>
        <w:t>RV</w:t>
      </w:r>
      <w:r>
        <w:rPr>
          <w:szCs w:val="20"/>
        </w:rPr>
        <w:t xml:space="preserve"> field, consider the following options:</w:t>
      </w:r>
    </w:p>
    <w:p w14:paraId="0F4E6DDC" w14:textId="77777777" w:rsidR="008C2770" w:rsidRPr="002F6774" w:rsidRDefault="008C2770" w:rsidP="00411E8B">
      <w:pPr>
        <w:numPr>
          <w:ilvl w:val="1"/>
          <w:numId w:val="15"/>
        </w:numPr>
        <w:snapToGrid w:val="0"/>
        <w:spacing w:after="60" w:line="240" w:lineRule="auto"/>
        <w:rPr>
          <w:szCs w:val="20"/>
        </w:rPr>
      </w:pPr>
      <w:r>
        <w:rPr>
          <w:szCs w:val="20"/>
        </w:rPr>
        <w:t xml:space="preserve">Option 1: the number of bits is </w:t>
      </w:r>
      <w:r w:rsidRPr="002F6774">
        <w:rPr>
          <w:rFonts w:hint="eastAsia"/>
          <w:szCs w:val="20"/>
        </w:rPr>
        <w:t>determined based on</w:t>
      </w:r>
      <w:r>
        <w:rPr>
          <w:szCs w:val="20"/>
        </w:rPr>
        <w:t xml:space="preserve"> the maximum number of schedulable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4ED951E2" w14:textId="77777777" w:rsidR="008C2770" w:rsidRDefault="008C2770" w:rsidP="00411E8B">
      <w:pPr>
        <w:numPr>
          <w:ilvl w:val="1"/>
          <w:numId w:val="15"/>
        </w:numPr>
        <w:snapToGrid w:val="0"/>
        <w:spacing w:after="60" w:line="240" w:lineRule="auto"/>
        <w:rPr>
          <w:szCs w:val="20"/>
        </w:rPr>
      </w:pPr>
      <w:r>
        <w:rPr>
          <w:szCs w:val="20"/>
        </w:rPr>
        <w:t>Option</w:t>
      </w:r>
      <w:r w:rsidRPr="00122F19">
        <w:rPr>
          <w:rFonts w:eastAsia="DengXian" w:hint="eastAsia"/>
          <w:szCs w:val="20"/>
        </w:rPr>
        <w:t xml:space="preserve"> </w:t>
      </w:r>
      <w:r>
        <w:rPr>
          <w:szCs w:val="20"/>
        </w:rPr>
        <w:t xml:space="preserve">2: the number of bits is </w:t>
      </w:r>
      <w:r w:rsidRPr="002F6774">
        <w:rPr>
          <w:rFonts w:hint="eastAsia"/>
          <w:szCs w:val="20"/>
        </w:rPr>
        <w:t>determined based on</w:t>
      </w:r>
      <w:r>
        <w:rPr>
          <w:szCs w:val="20"/>
        </w:rPr>
        <w:t xml:space="preserve"> the </w:t>
      </w:r>
      <w:r w:rsidRPr="003B44A4">
        <w:rPr>
          <w:szCs w:val="20"/>
        </w:rPr>
        <w:t xml:space="preserve">actual number of scheduled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02273774" w14:textId="77777777" w:rsidR="008C2770" w:rsidRDefault="008C2770" w:rsidP="00411E8B">
      <w:pPr>
        <w:numPr>
          <w:ilvl w:val="1"/>
          <w:numId w:val="15"/>
        </w:numPr>
        <w:snapToGrid w:val="0"/>
        <w:spacing w:after="60" w:line="240" w:lineRule="auto"/>
        <w:rPr>
          <w:szCs w:val="20"/>
        </w:rPr>
      </w:pPr>
      <w:r>
        <w:rPr>
          <w:szCs w:val="20"/>
        </w:rPr>
        <w:t xml:space="preserve">Option 3: </w:t>
      </w:r>
      <w:r w:rsidRPr="00EC7081">
        <w:rPr>
          <w:szCs w:val="20"/>
        </w:rPr>
        <w:t>if the number of scheduled PUSCH/PDSCH is 1, then option 2 is applied; otherwise, option 1 is applied</w:t>
      </w:r>
      <w:r w:rsidRPr="002F6774">
        <w:rPr>
          <w:rFonts w:hint="eastAsia"/>
          <w:szCs w:val="20"/>
        </w:rPr>
        <w:t>.</w:t>
      </w:r>
    </w:p>
    <w:p w14:paraId="35870348" w14:textId="77777777" w:rsidR="008C2770" w:rsidRDefault="008C2770" w:rsidP="008C2770">
      <w:pPr>
        <w:snapToGrid w:val="0"/>
        <w:spacing w:after="60"/>
        <w:rPr>
          <w:rFonts w:eastAsia="DengXian"/>
          <w:bCs/>
          <w:szCs w:val="20"/>
          <w:highlight w:val="yellow"/>
          <w:lang w:eastAsia="zh-CN"/>
        </w:rPr>
      </w:pPr>
    </w:p>
    <w:p w14:paraId="1795A618" w14:textId="77777777" w:rsidR="008C2770" w:rsidRPr="000A24AB" w:rsidRDefault="008C2770" w:rsidP="008C2770">
      <w:pPr>
        <w:rPr>
          <w:rFonts w:eastAsia="DengXian"/>
          <w:highlight w:val="green"/>
          <w:lang w:eastAsia="zh-CN"/>
        </w:rPr>
      </w:pPr>
      <w:r w:rsidRPr="000A24AB">
        <w:rPr>
          <w:rFonts w:eastAsia="DengXian" w:hint="eastAsia"/>
          <w:highlight w:val="green"/>
          <w:lang w:eastAsia="zh-CN"/>
        </w:rPr>
        <w:t>Agreement</w:t>
      </w:r>
    </w:p>
    <w:p w14:paraId="6311B564" w14:textId="77777777" w:rsidR="008C2770" w:rsidRDefault="008C2770" w:rsidP="00411E8B">
      <w:pPr>
        <w:numPr>
          <w:ilvl w:val="0"/>
          <w:numId w:val="15"/>
        </w:numPr>
        <w:snapToGrid w:val="0"/>
        <w:spacing w:after="60" w:line="240" w:lineRule="auto"/>
        <w:rPr>
          <w:szCs w:val="20"/>
        </w:rPr>
      </w:pPr>
      <w:r>
        <w:rPr>
          <w:szCs w:val="20"/>
        </w:rPr>
        <w:t xml:space="preserve">A single TDRA field in DCI format </w:t>
      </w:r>
      <w:r>
        <w:rPr>
          <w:rFonts w:hint="eastAsia"/>
          <w:szCs w:val="20"/>
        </w:rPr>
        <w:t>0_3</w:t>
      </w:r>
      <w:r>
        <w:rPr>
          <w:szCs w:val="20"/>
        </w:rPr>
        <w:t>/1_</w:t>
      </w:r>
      <w:r>
        <w:rPr>
          <w:rFonts w:hint="eastAsia"/>
          <w:szCs w:val="20"/>
        </w:rPr>
        <w:t>3</w:t>
      </w:r>
      <w:r>
        <w:rPr>
          <w:szCs w:val="20"/>
        </w:rPr>
        <w:t xml:space="preserve"> </w:t>
      </w:r>
      <w:r>
        <w:rPr>
          <w:rFonts w:hint="eastAsia"/>
          <w:szCs w:val="20"/>
        </w:rPr>
        <w:t xml:space="preserve">indicates </w:t>
      </w:r>
      <w:r>
        <w:rPr>
          <w:szCs w:val="20"/>
        </w:rPr>
        <w:t>one</w:t>
      </w:r>
      <w:r>
        <w:rPr>
          <w:rFonts w:hint="eastAsia"/>
          <w:szCs w:val="20"/>
        </w:rPr>
        <w:t xml:space="preserve"> row from a joint TDRA table</w:t>
      </w:r>
      <w:r>
        <w:rPr>
          <w:szCs w:val="20"/>
        </w:rPr>
        <w:t xml:space="preserve">. </w:t>
      </w:r>
    </w:p>
    <w:p w14:paraId="3968B2E4" w14:textId="77777777" w:rsidR="008C2770" w:rsidRPr="004A3D65" w:rsidRDefault="008C2770" w:rsidP="00411E8B">
      <w:pPr>
        <w:numPr>
          <w:ilvl w:val="0"/>
          <w:numId w:val="16"/>
        </w:numPr>
        <w:snapToGrid w:val="0"/>
        <w:spacing w:after="60" w:line="240" w:lineRule="auto"/>
        <w:rPr>
          <w:rFonts w:eastAsia="MS Mincho"/>
          <w:bCs/>
          <w:szCs w:val="20"/>
          <w:lang w:eastAsia="ja-JP"/>
        </w:rPr>
      </w:pPr>
      <w:r w:rsidRPr="00A76AE7">
        <w:rPr>
          <w:rFonts w:eastAsia="MS Mincho"/>
          <w:bCs/>
          <w:szCs w:val="20"/>
          <w:lang w:eastAsia="ja-JP"/>
        </w:rPr>
        <w:lastRenderedPageBreak/>
        <w:t>Each row in the table contains only one TDRA index for each BWP of each cell within the set of cells</w:t>
      </w:r>
      <w:r w:rsidRPr="00A76AE7">
        <w:rPr>
          <w:rFonts w:eastAsia="MS Mincho" w:hint="eastAsia"/>
          <w:bCs/>
          <w:szCs w:val="20"/>
          <w:lang w:eastAsia="ja-JP"/>
        </w:rPr>
        <w:t>.</w:t>
      </w:r>
      <w:r w:rsidRPr="00A76AE7">
        <w:rPr>
          <w:rFonts w:eastAsia="MS Mincho"/>
          <w:bCs/>
          <w:szCs w:val="20"/>
          <w:lang w:eastAsia="ja-JP"/>
        </w:rPr>
        <w:t xml:space="preserve"> Each TDRA index points to </w:t>
      </w:r>
      <w:proofErr w:type="gramStart"/>
      <w:r w:rsidRPr="00A76AE7">
        <w:rPr>
          <w:rFonts w:eastAsia="MS Mincho"/>
          <w:bCs/>
          <w:szCs w:val="20"/>
          <w:lang w:eastAsia="ja-JP"/>
        </w:rPr>
        <w:t>one or multiple time</w:t>
      </w:r>
      <w:proofErr w:type="gramEnd"/>
      <w:r w:rsidRPr="00A76AE7">
        <w:rPr>
          <w:rFonts w:eastAsia="MS Mincho"/>
          <w:bCs/>
          <w:szCs w:val="20"/>
          <w:lang w:eastAsia="ja-JP"/>
        </w:rPr>
        <w:t xml:space="preserve"> domain resource allocations in the TDRA table applicable for multi-P</w:t>
      </w:r>
      <w:r>
        <w:rPr>
          <w:rFonts w:eastAsia="MS Mincho"/>
          <w:bCs/>
          <w:szCs w:val="20"/>
          <w:lang w:eastAsia="ja-JP"/>
        </w:rPr>
        <w:t>U</w:t>
      </w:r>
      <w:r w:rsidRPr="00A76AE7">
        <w:rPr>
          <w:rFonts w:eastAsia="MS Mincho"/>
          <w:bCs/>
          <w:szCs w:val="20"/>
          <w:lang w:eastAsia="ja-JP"/>
        </w:rPr>
        <w:t>SCH/P</w:t>
      </w:r>
      <w:r>
        <w:rPr>
          <w:rFonts w:eastAsia="MS Mincho"/>
          <w:bCs/>
          <w:szCs w:val="20"/>
          <w:lang w:eastAsia="ja-JP"/>
        </w:rPr>
        <w:t>D</w:t>
      </w:r>
      <w:r w:rsidRPr="00A76AE7">
        <w:rPr>
          <w:rFonts w:eastAsia="MS Mincho"/>
          <w:bCs/>
          <w:szCs w:val="20"/>
          <w:lang w:eastAsia="ja-JP"/>
        </w:rPr>
        <w:t xml:space="preserve">SCH scheduling </w:t>
      </w:r>
      <w:r>
        <w:rPr>
          <w:rFonts w:eastAsia="MS Mincho"/>
          <w:bCs/>
          <w:szCs w:val="20"/>
          <w:lang w:eastAsia="ja-JP"/>
        </w:rPr>
        <w:t xml:space="preserve">by </w:t>
      </w:r>
      <w:r w:rsidRPr="00A76AE7">
        <w:rPr>
          <w:rFonts w:eastAsia="MS Mincho"/>
          <w:bCs/>
          <w:szCs w:val="20"/>
          <w:lang w:eastAsia="ja-JP"/>
        </w:rPr>
        <w:t>DCI format 0_3/1_3 for the corresponding cell</w:t>
      </w:r>
      <w:r w:rsidRPr="00A76AE7">
        <w:rPr>
          <w:rFonts w:eastAsia="MS Mincho" w:hint="eastAsia"/>
          <w:bCs/>
          <w:szCs w:val="20"/>
          <w:lang w:eastAsia="ja-JP"/>
        </w:rPr>
        <w:t>.</w:t>
      </w:r>
    </w:p>
    <w:p w14:paraId="00A3AE72" w14:textId="77777777" w:rsidR="008C2770" w:rsidRDefault="008C2770" w:rsidP="008C2770">
      <w:pPr>
        <w:snapToGrid w:val="0"/>
        <w:spacing w:after="60"/>
        <w:rPr>
          <w:rFonts w:eastAsia="DengXian"/>
          <w:bCs/>
          <w:szCs w:val="20"/>
          <w:lang w:eastAsia="zh-CN"/>
        </w:rPr>
      </w:pPr>
    </w:p>
    <w:p w14:paraId="2268082F" w14:textId="77777777" w:rsidR="008C2770" w:rsidRPr="000D67DF" w:rsidRDefault="008C2770" w:rsidP="008C2770">
      <w:pPr>
        <w:rPr>
          <w:rFonts w:eastAsia="DengXian"/>
          <w:highlight w:val="green"/>
          <w:lang w:eastAsia="zh-CN"/>
        </w:rPr>
      </w:pPr>
      <w:r w:rsidRPr="000D67DF">
        <w:rPr>
          <w:rFonts w:eastAsia="DengXian" w:hint="eastAsia"/>
          <w:highlight w:val="green"/>
          <w:lang w:eastAsia="zh-CN"/>
        </w:rPr>
        <w:t>Agreement</w:t>
      </w:r>
    </w:p>
    <w:p w14:paraId="0C0EB278" w14:textId="77777777" w:rsidR="008C2770" w:rsidRPr="000D67DF" w:rsidRDefault="008C2770" w:rsidP="00411E8B">
      <w:pPr>
        <w:numPr>
          <w:ilvl w:val="0"/>
          <w:numId w:val="15"/>
        </w:numPr>
        <w:snapToGrid w:val="0"/>
        <w:spacing w:after="0" w:line="240" w:lineRule="auto"/>
        <w:rPr>
          <w:szCs w:val="20"/>
        </w:rPr>
      </w:pPr>
      <w:r>
        <w:rPr>
          <w:rFonts w:eastAsia="SimSun"/>
          <w:szCs w:val="20"/>
        </w:rPr>
        <w:t>Time domain HARQ-ACK bundling is supported</w:t>
      </w:r>
      <w:r>
        <w:rPr>
          <w:szCs w:val="20"/>
        </w:rPr>
        <w:t>.</w:t>
      </w:r>
    </w:p>
    <w:p w14:paraId="2AE157D6" w14:textId="77777777" w:rsidR="008C2770" w:rsidRDefault="008C2770" w:rsidP="008C2770">
      <w:pPr>
        <w:snapToGrid w:val="0"/>
        <w:rPr>
          <w:rFonts w:eastAsia="DengXian"/>
          <w:szCs w:val="20"/>
          <w:lang w:eastAsia="zh-CN"/>
        </w:rPr>
      </w:pPr>
    </w:p>
    <w:p w14:paraId="21F36B59" w14:textId="77777777" w:rsidR="008C2770" w:rsidRDefault="008C2770" w:rsidP="008C2770">
      <w:pPr>
        <w:snapToGrid w:val="0"/>
        <w:rPr>
          <w:rFonts w:eastAsia="DengXian"/>
          <w:szCs w:val="20"/>
          <w:highlight w:val="green"/>
          <w:lang w:eastAsia="zh-CN"/>
        </w:rPr>
      </w:pPr>
      <w:r>
        <w:rPr>
          <w:rFonts w:eastAsia="DengXian" w:hint="eastAsia"/>
          <w:szCs w:val="20"/>
          <w:highlight w:val="green"/>
          <w:lang w:eastAsia="zh-CN"/>
        </w:rPr>
        <w:t>Agreement</w:t>
      </w:r>
    </w:p>
    <w:p w14:paraId="1269F2D0" w14:textId="77777777" w:rsidR="008C2770" w:rsidRPr="000D67DF" w:rsidRDefault="008C2770" w:rsidP="00411E8B">
      <w:pPr>
        <w:numPr>
          <w:ilvl w:val="0"/>
          <w:numId w:val="15"/>
        </w:numPr>
        <w:snapToGrid w:val="0"/>
        <w:spacing w:after="0" w:line="240" w:lineRule="auto"/>
        <w:rPr>
          <w:rFonts w:eastAsia="DengXian"/>
          <w:bCs/>
          <w:szCs w:val="20"/>
        </w:rPr>
      </w:pPr>
      <w:r>
        <w:rPr>
          <w:rFonts w:eastAsia="DengXian" w:hint="eastAsia"/>
          <w:bCs/>
          <w:szCs w:val="16"/>
          <w:lang w:eastAsia="zh-CN"/>
        </w:rPr>
        <w:t>Consider</w:t>
      </w:r>
      <w:r>
        <w:rPr>
          <w:rFonts w:eastAsia="DengXian"/>
          <w:bCs/>
          <w:szCs w:val="16"/>
        </w:rPr>
        <w:t xml:space="preserve"> at least the case that up to two different SCS</w:t>
      </w:r>
      <w:r>
        <w:rPr>
          <w:rFonts w:eastAsia="DengXian" w:hint="eastAsia"/>
          <w:bCs/>
          <w:szCs w:val="16"/>
          <w:lang w:eastAsia="zh-CN"/>
        </w:rPr>
        <w:t xml:space="preserve"> </w:t>
      </w:r>
      <w:r>
        <w:rPr>
          <w:rFonts w:eastAsia="DengXian"/>
          <w:bCs/>
          <w:szCs w:val="16"/>
        </w:rPr>
        <w:t xml:space="preserve">can be scheduled by a DCI </w:t>
      </w:r>
      <w:r w:rsidRPr="000D67DF">
        <w:rPr>
          <w:rFonts w:eastAsia="MS Mincho"/>
          <w:bCs/>
          <w:color w:val="000000"/>
          <w:szCs w:val="20"/>
          <w:lang w:eastAsia="ja-JP"/>
        </w:rPr>
        <w:t>format 0_3/1_3 in Rel-19</w:t>
      </w:r>
      <w:r>
        <w:rPr>
          <w:rFonts w:eastAsia="DengXian"/>
          <w:bCs/>
          <w:szCs w:val="16"/>
        </w:rPr>
        <w:t>.</w:t>
      </w:r>
    </w:p>
    <w:p w14:paraId="0594DD9C" w14:textId="77777777" w:rsidR="008C2770" w:rsidRPr="000D67DF" w:rsidRDefault="008C2770" w:rsidP="00411E8B">
      <w:pPr>
        <w:numPr>
          <w:ilvl w:val="0"/>
          <w:numId w:val="15"/>
        </w:numPr>
        <w:snapToGrid w:val="0"/>
        <w:spacing w:after="0" w:line="240" w:lineRule="auto"/>
        <w:rPr>
          <w:rFonts w:eastAsia="DengXian"/>
          <w:bCs/>
          <w:color w:val="000000"/>
          <w:szCs w:val="20"/>
        </w:rPr>
      </w:pPr>
      <w:r w:rsidRPr="000D67DF">
        <w:rPr>
          <w:rFonts w:eastAsia="DengXian"/>
          <w:bCs/>
          <w:color w:val="000000"/>
          <w:szCs w:val="20"/>
        </w:rPr>
        <w:t xml:space="preserve">Consider at least the following cases for scheduled cells in Rel-19: </w:t>
      </w:r>
    </w:p>
    <w:p w14:paraId="3B0662CE"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1: A DCI format 0_3/1_3 scheduling PUSCHs/PDSCHs on FR1 licensed FDD cell(s) with SCS1 and FR1 licensed TDD cell(s) 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p>
    <w:p w14:paraId="7F0952B5" w14:textId="77777777" w:rsidR="008C2770" w:rsidRPr="000D67DF" w:rsidRDefault="008C2770"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23B6F86B"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 xml:space="preserve">Case 2: A DCI format 0_3/1_3 scheduling PUSCHs/PDSCHs on FR1 licensed FDD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3D64F4B7" w14:textId="77777777" w:rsidR="008C2770" w:rsidRPr="000D67DF" w:rsidRDefault="008C2770"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650CF422"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 xml:space="preserve">Case 3: A DCI format 0_3/1_3 scheduling PUSCHs/PDSCHs on FR1 licensed TDD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3CFEAC85" w14:textId="77777777" w:rsidR="008C2770" w:rsidRPr="000D67DF" w:rsidRDefault="008C2770" w:rsidP="00411E8B">
      <w:pPr>
        <w:numPr>
          <w:ilvl w:val="1"/>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SCS1 can be same or different to SCS2.</w:t>
      </w:r>
    </w:p>
    <w:p w14:paraId="112D40F0"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4: A DCI format 0_3/1_3 scheduling PUSCHs/PDSCHs on FR1 licensed FDD cell(s) with different SC</w:t>
      </w:r>
      <w:r w:rsidRPr="000D67DF">
        <w:rPr>
          <w:rFonts w:eastAsia="MS Mincho" w:hint="eastAsia"/>
          <w:bCs/>
          <w:color w:val="000000"/>
          <w:szCs w:val="20"/>
          <w:lang w:eastAsia="ja-JP"/>
        </w:rPr>
        <w:t>S.</w:t>
      </w:r>
    </w:p>
    <w:p w14:paraId="1020E9C4" w14:textId="77777777" w:rsidR="008C2770" w:rsidRPr="000D67DF" w:rsidRDefault="008C2770" w:rsidP="00411E8B">
      <w:pPr>
        <w:numPr>
          <w:ilvl w:val="0"/>
          <w:numId w:val="16"/>
        </w:numPr>
        <w:snapToGrid w:val="0"/>
        <w:spacing w:after="60" w:line="240" w:lineRule="auto"/>
        <w:rPr>
          <w:rFonts w:eastAsia="MS Mincho"/>
          <w:bCs/>
          <w:color w:val="000000"/>
          <w:szCs w:val="20"/>
          <w:lang w:eastAsia="ja-JP"/>
        </w:rPr>
      </w:pPr>
      <w:r w:rsidRPr="000D67DF">
        <w:rPr>
          <w:rFonts w:eastAsia="MS Mincho"/>
          <w:bCs/>
          <w:color w:val="000000"/>
          <w:szCs w:val="20"/>
          <w:lang w:eastAsia="ja-JP"/>
        </w:rPr>
        <w:t>Case 5: A DCI format 0_3/1_3 scheduling PUSCHs/PDSCHs on FR1 licensed TDD cell(s) with different SC</w:t>
      </w:r>
      <w:r w:rsidRPr="000D67DF">
        <w:rPr>
          <w:rFonts w:eastAsia="MS Mincho" w:hint="eastAsia"/>
          <w:bCs/>
          <w:color w:val="000000"/>
          <w:szCs w:val="20"/>
          <w:lang w:eastAsia="ja-JP"/>
        </w:rPr>
        <w:t>S.</w:t>
      </w:r>
    </w:p>
    <w:p w14:paraId="59B4CEFB" w14:textId="77777777" w:rsidR="008C2770" w:rsidRDefault="008C2770" w:rsidP="00411E8B">
      <w:pPr>
        <w:numPr>
          <w:ilvl w:val="0"/>
          <w:numId w:val="16"/>
        </w:numPr>
        <w:snapToGrid w:val="0"/>
        <w:spacing w:after="60" w:line="240" w:lineRule="auto"/>
        <w:rPr>
          <w:rFonts w:eastAsia="MS Mincho"/>
          <w:bCs/>
          <w:szCs w:val="20"/>
          <w:lang w:eastAsia="ja-JP"/>
        </w:rPr>
      </w:pPr>
      <w:r w:rsidRPr="000D67DF">
        <w:rPr>
          <w:rFonts w:eastAsia="MS Mincho"/>
          <w:bCs/>
          <w:color w:val="000000"/>
          <w:szCs w:val="20"/>
          <w:lang w:eastAsia="ja-JP"/>
        </w:rPr>
        <w:t xml:space="preserve">Case 6: A DCI format 0_3/1_3 scheduling PUSCHs/PDSCHs on </w:t>
      </w:r>
      <w:r w:rsidRPr="000D67DF">
        <w:rPr>
          <w:rFonts w:eastAsia="MS Mincho" w:hint="eastAsia"/>
          <w:bCs/>
          <w:color w:val="000000"/>
          <w:szCs w:val="20"/>
          <w:lang w:eastAsia="ja-JP"/>
        </w:rPr>
        <w:t>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w:t>
      </w:r>
      <w:r>
        <w:rPr>
          <w:rFonts w:eastAsia="MS Mincho" w:hint="eastAsia"/>
          <w:bCs/>
          <w:szCs w:val="20"/>
          <w:lang w:eastAsia="ja-JP"/>
        </w:rPr>
        <w:t xml:space="preserve">s) </w:t>
      </w:r>
      <w:r>
        <w:rPr>
          <w:rFonts w:eastAsia="MS Mincho"/>
          <w:bCs/>
          <w:szCs w:val="20"/>
          <w:lang w:eastAsia="ja-JP"/>
        </w:rPr>
        <w:t>with different SC</w:t>
      </w:r>
      <w:r>
        <w:rPr>
          <w:rFonts w:eastAsia="MS Mincho" w:hint="eastAsia"/>
          <w:bCs/>
          <w:szCs w:val="20"/>
          <w:lang w:eastAsia="ja-JP"/>
        </w:rPr>
        <w:t>S.</w:t>
      </w:r>
      <w:r>
        <w:rPr>
          <w:rFonts w:eastAsia="MS Mincho"/>
          <w:bCs/>
          <w:szCs w:val="20"/>
          <w:lang w:eastAsia="ja-JP"/>
        </w:rPr>
        <w:t xml:space="preserve"> </w:t>
      </w:r>
    </w:p>
    <w:p w14:paraId="087557AB" w14:textId="77777777" w:rsidR="008C2770" w:rsidRPr="000D67DF" w:rsidRDefault="008C2770" w:rsidP="008C2770">
      <w:pPr>
        <w:snapToGrid w:val="0"/>
        <w:rPr>
          <w:szCs w:val="20"/>
        </w:rPr>
      </w:pPr>
    </w:p>
    <w:p w14:paraId="6A87F67D" w14:textId="77777777" w:rsidR="008C2770" w:rsidRPr="008C2770" w:rsidRDefault="008C2770" w:rsidP="008C2770">
      <w:pPr>
        <w:rPr>
          <w:lang w:eastAsia="ja-JP"/>
        </w:rPr>
      </w:pPr>
    </w:p>
    <w:sectPr w:rsidR="008C2770" w:rsidRPr="008C277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0E57E" w14:textId="77777777" w:rsidR="004C1585" w:rsidRDefault="004C1585">
      <w:r>
        <w:separator/>
      </w:r>
    </w:p>
  </w:endnote>
  <w:endnote w:type="continuationSeparator" w:id="0">
    <w:p w14:paraId="703D6ED4" w14:textId="77777777" w:rsidR="004C1585" w:rsidRDefault="004C1585">
      <w:r>
        <w:continuationSeparator/>
      </w:r>
    </w:p>
  </w:endnote>
  <w:endnote w:type="continuationNotice" w:id="1">
    <w:p w14:paraId="2A3C39C9" w14:textId="77777777" w:rsidR="004C1585" w:rsidRDefault="004C15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altName w:val="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AA93A" w14:textId="77777777" w:rsidR="004C1585" w:rsidRDefault="004C1585">
      <w:r>
        <w:separator/>
      </w:r>
    </w:p>
  </w:footnote>
  <w:footnote w:type="continuationSeparator" w:id="0">
    <w:p w14:paraId="25677BA9" w14:textId="77777777" w:rsidR="004C1585" w:rsidRDefault="004C1585">
      <w:r>
        <w:continuationSeparator/>
      </w:r>
    </w:p>
  </w:footnote>
  <w:footnote w:type="continuationNotice" w:id="1">
    <w:p w14:paraId="29BC91F9" w14:textId="77777777" w:rsidR="004C1585" w:rsidRDefault="004C15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1E422EE"/>
    <w:multiLevelType w:val="hybridMultilevel"/>
    <w:tmpl w:val="FAD698E2"/>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3663" w:hanging="360"/>
      </w:pPr>
      <w:rPr>
        <w:rFonts w:ascii="Symbol" w:hAnsi="Symbol" w:hint="default"/>
      </w:rPr>
    </w:lvl>
    <w:lvl w:ilvl="2" w:tplc="FFFFFFFF">
      <w:start w:val="1"/>
      <w:numFmt w:val="bullet"/>
      <w:lvlText w:val=""/>
      <w:lvlJc w:val="left"/>
      <w:pPr>
        <w:ind w:left="-2763" w:hanging="360"/>
      </w:pPr>
      <w:rPr>
        <w:rFonts w:ascii="Symbol" w:hAnsi="Symbol" w:hint="default"/>
      </w:rPr>
    </w:lvl>
    <w:lvl w:ilvl="3" w:tplc="FFFFFFFF">
      <w:start w:val="1"/>
      <w:numFmt w:val="decimal"/>
      <w:lvlText w:val="%4."/>
      <w:lvlJc w:val="left"/>
      <w:pPr>
        <w:tabs>
          <w:tab w:val="num" w:pos="-2223"/>
        </w:tabs>
        <w:ind w:left="-2223" w:hanging="360"/>
      </w:pPr>
    </w:lvl>
    <w:lvl w:ilvl="4" w:tplc="FFFFFFFF">
      <w:start w:val="1"/>
      <w:numFmt w:val="lowerLetter"/>
      <w:lvlText w:val="%5."/>
      <w:lvlJc w:val="left"/>
      <w:pPr>
        <w:tabs>
          <w:tab w:val="num" w:pos="-1503"/>
        </w:tabs>
        <w:ind w:left="-1503" w:hanging="360"/>
      </w:pPr>
    </w:lvl>
    <w:lvl w:ilvl="5" w:tplc="FFFFFFFF">
      <w:start w:val="1"/>
      <w:numFmt w:val="lowerRoman"/>
      <w:lvlText w:val="%6."/>
      <w:lvlJc w:val="right"/>
      <w:pPr>
        <w:tabs>
          <w:tab w:val="num" w:pos="-783"/>
        </w:tabs>
        <w:ind w:left="-783" w:hanging="180"/>
      </w:pPr>
    </w:lvl>
    <w:lvl w:ilvl="6" w:tplc="FFFFFFFF">
      <w:start w:val="1"/>
      <w:numFmt w:val="decimal"/>
      <w:lvlText w:val="%7."/>
      <w:lvlJc w:val="left"/>
      <w:pPr>
        <w:tabs>
          <w:tab w:val="num" w:pos="-63"/>
        </w:tabs>
        <w:ind w:left="-63" w:hanging="360"/>
      </w:pPr>
    </w:lvl>
    <w:lvl w:ilvl="7" w:tplc="FFFFFFFF">
      <w:start w:val="1"/>
      <w:numFmt w:val="lowerLetter"/>
      <w:lvlText w:val="%8."/>
      <w:lvlJc w:val="left"/>
      <w:pPr>
        <w:tabs>
          <w:tab w:val="num" w:pos="657"/>
        </w:tabs>
        <w:ind w:left="657" w:hanging="360"/>
      </w:pPr>
    </w:lvl>
    <w:lvl w:ilvl="8" w:tplc="20000001">
      <w:start w:val="1"/>
      <w:numFmt w:val="bullet"/>
      <w:lvlText w:val=""/>
      <w:lvlJc w:val="left"/>
      <w:pPr>
        <w:ind w:left="1557" w:hanging="360"/>
      </w:pPr>
      <w:rPr>
        <w:rFonts w:ascii="Symbol" w:hAnsi="Symbol"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6D37EF1"/>
    <w:multiLevelType w:val="hybridMultilevel"/>
    <w:tmpl w:val="75CC7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7590809A"/>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3663" w:hanging="360"/>
      </w:pPr>
      <w:rPr>
        <w:rFonts w:ascii="Symbol" w:hAnsi="Symbol" w:hint="default"/>
      </w:rPr>
    </w:lvl>
    <w:lvl w:ilvl="2" w:tplc="20000001">
      <w:start w:val="1"/>
      <w:numFmt w:val="bullet"/>
      <w:lvlText w:val=""/>
      <w:lvlJc w:val="left"/>
      <w:pPr>
        <w:ind w:left="-2763" w:hanging="360"/>
      </w:pPr>
      <w:rPr>
        <w:rFonts w:ascii="Symbol" w:hAnsi="Symbol" w:hint="default"/>
      </w:rPr>
    </w:lvl>
    <w:lvl w:ilvl="3" w:tplc="0409000F">
      <w:start w:val="1"/>
      <w:numFmt w:val="decimal"/>
      <w:lvlText w:val="%4."/>
      <w:lvlJc w:val="left"/>
      <w:pPr>
        <w:tabs>
          <w:tab w:val="num" w:pos="-2223"/>
        </w:tabs>
        <w:ind w:left="-2223" w:hanging="360"/>
      </w:pPr>
    </w:lvl>
    <w:lvl w:ilvl="4" w:tplc="04090019">
      <w:start w:val="1"/>
      <w:numFmt w:val="lowerLetter"/>
      <w:lvlText w:val="%5."/>
      <w:lvlJc w:val="left"/>
      <w:pPr>
        <w:tabs>
          <w:tab w:val="num" w:pos="-1503"/>
        </w:tabs>
        <w:ind w:left="-1503" w:hanging="360"/>
      </w:pPr>
    </w:lvl>
    <w:lvl w:ilvl="5" w:tplc="0409001B">
      <w:start w:val="1"/>
      <w:numFmt w:val="lowerRoman"/>
      <w:lvlText w:val="%6."/>
      <w:lvlJc w:val="right"/>
      <w:pPr>
        <w:tabs>
          <w:tab w:val="num" w:pos="-783"/>
        </w:tabs>
        <w:ind w:left="-783" w:hanging="180"/>
      </w:pPr>
    </w:lvl>
    <w:lvl w:ilvl="6" w:tplc="0409000F">
      <w:start w:val="1"/>
      <w:numFmt w:val="decimal"/>
      <w:lvlText w:val="%7."/>
      <w:lvlJc w:val="left"/>
      <w:pPr>
        <w:tabs>
          <w:tab w:val="num" w:pos="-63"/>
        </w:tabs>
        <w:ind w:left="-63" w:hanging="360"/>
      </w:pPr>
    </w:lvl>
    <w:lvl w:ilvl="7" w:tplc="04090019">
      <w:start w:val="1"/>
      <w:numFmt w:val="lowerLetter"/>
      <w:lvlText w:val="%8."/>
      <w:lvlJc w:val="left"/>
      <w:pPr>
        <w:tabs>
          <w:tab w:val="num" w:pos="657"/>
        </w:tabs>
        <w:ind w:left="657" w:hanging="360"/>
      </w:pPr>
    </w:lvl>
    <w:lvl w:ilvl="8" w:tplc="20000001">
      <w:start w:val="1"/>
      <w:numFmt w:val="bullet"/>
      <w:lvlText w:val=""/>
      <w:lvlJc w:val="left"/>
      <w:pPr>
        <w:ind w:left="1557" w:hanging="360"/>
      </w:pPr>
      <w:rPr>
        <w:rFonts w:ascii="Symbol" w:hAnsi="Symbol" w:hint="default"/>
      </w:rPr>
    </w:lvl>
  </w:abstractNum>
  <w:abstractNum w:abstractNumId="10" w15:restartNumberingAfterBreak="0">
    <w:nsid w:val="3D23327E"/>
    <w:multiLevelType w:val="hybridMultilevel"/>
    <w:tmpl w:val="93500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340E5"/>
    <w:multiLevelType w:val="hybridMultilevel"/>
    <w:tmpl w:val="C79061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2EC4EBD"/>
    <w:multiLevelType w:val="hybridMultilevel"/>
    <w:tmpl w:val="CCD6E208"/>
    <w:lvl w:ilvl="0" w:tplc="F0C41B06">
      <w:start w:val="1"/>
      <w:numFmt w:val="bullet"/>
      <w:lvlText w:val="●"/>
      <w:lvlJc w:val="left"/>
      <w:pPr>
        <w:tabs>
          <w:tab w:val="num" w:pos="720"/>
        </w:tabs>
        <w:ind w:left="720" w:hanging="360"/>
      </w:pPr>
      <w:rPr>
        <w:rFonts w:ascii="Ericsson Hilda" w:hAnsi="Ericsson Hilda" w:hint="default"/>
      </w:rPr>
    </w:lvl>
    <w:lvl w:ilvl="1" w:tplc="3BEEA9F2" w:tentative="1">
      <w:start w:val="1"/>
      <w:numFmt w:val="bullet"/>
      <w:lvlText w:val="●"/>
      <w:lvlJc w:val="left"/>
      <w:pPr>
        <w:tabs>
          <w:tab w:val="num" w:pos="1440"/>
        </w:tabs>
        <w:ind w:left="1440" w:hanging="360"/>
      </w:pPr>
      <w:rPr>
        <w:rFonts w:ascii="Ericsson Hilda" w:hAnsi="Ericsson Hilda" w:hint="default"/>
      </w:rPr>
    </w:lvl>
    <w:lvl w:ilvl="2" w:tplc="5C0EFF16" w:tentative="1">
      <w:start w:val="1"/>
      <w:numFmt w:val="bullet"/>
      <w:lvlText w:val="●"/>
      <w:lvlJc w:val="left"/>
      <w:pPr>
        <w:tabs>
          <w:tab w:val="num" w:pos="2160"/>
        </w:tabs>
        <w:ind w:left="2160" w:hanging="360"/>
      </w:pPr>
      <w:rPr>
        <w:rFonts w:ascii="Ericsson Hilda" w:hAnsi="Ericsson Hilda" w:hint="default"/>
      </w:rPr>
    </w:lvl>
    <w:lvl w:ilvl="3" w:tplc="ADAC1234" w:tentative="1">
      <w:start w:val="1"/>
      <w:numFmt w:val="bullet"/>
      <w:lvlText w:val="●"/>
      <w:lvlJc w:val="left"/>
      <w:pPr>
        <w:tabs>
          <w:tab w:val="num" w:pos="2880"/>
        </w:tabs>
        <w:ind w:left="2880" w:hanging="360"/>
      </w:pPr>
      <w:rPr>
        <w:rFonts w:ascii="Ericsson Hilda" w:hAnsi="Ericsson Hilda" w:hint="default"/>
      </w:rPr>
    </w:lvl>
    <w:lvl w:ilvl="4" w:tplc="A9A002A0" w:tentative="1">
      <w:start w:val="1"/>
      <w:numFmt w:val="bullet"/>
      <w:lvlText w:val="●"/>
      <w:lvlJc w:val="left"/>
      <w:pPr>
        <w:tabs>
          <w:tab w:val="num" w:pos="3600"/>
        </w:tabs>
        <w:ind w:left="3600" w:hanging="360"/>
      </w:pPr>
      <w:rPr>
        <w:rFonts w:ascii="Ericsson Hilda" w:hAnsi="Ericsson Hilda" w:hint="default"/>
      </w:rPr>
    </w:lvl>
    <w:lvl w:ilvl="5" w:tplc="1C08C556" w:tentative="1">
      <w:start w:val="1"/>
      <w:numFmt w:val="bullet"/>
      <w:lvlText w:val="●"/>
      <w:lvlJc w:val="left"/>
      <w:pPr>
        <w:tabs>
          <w:tab w:val="num" w:pos="4320"/>
        </w:tabs>
        <w:ind w:left="4320" w:hanging="360"/>
      </w:pPr>
      <w:rPr>
        <w:rFonts w:ascii="Ericsson Hilda" w:hAnsi="Ericsson Hilda" w:hint="default"/>
      </w:rPr>
    </w:lvl>
    <w:lvl w:ilvl="6" w:tplc="04E89D72" w:tentative="1">
      <w:start w:val="1"/>
      <w:numFmt w:val="bullet"/>
      <w:lvlText w:val="●"/>
      <w:lvlJc w:val="left"/>
      <w:pPr>
        <w:tabs>
          <w:tab w:val="num" w:pos="5040"/>
        </w:tabs>
        <w:ind w:left="5040" w:hanging="360"/>
      </w:pPr>
      <w:rPr>
        <w:rFonts w:ascii="Ericsson Hilda" w:hAnsi="Ericsson Hilda" w:hint="default"/>
      </w:rPr>
    </w:lvl>
    <w:lvl w:ilvl="7" w:tplc="8E561268" w:tentative="1">
      <w:start w:val="1"/>
      <w:numFmt w:val="bullet"/>
      <w:lvlText w:val="●"/>
      <w:lvlJc w:val="left"/>
      <w:pPr>
        <w:tabs>
          <w:tab w:val="num" w:pos="5760"/>
        </w:tabs>
        <w:ind w:left="5760" w:hanging="360"/>
      </w:pPr>
      <w:rPr>
        <w:rFonts w:ascii="Ericsson Hilda" w:hAnsi="Ericsson Hilda" w:hint="default"/>
      </w:rPr>
    </w:lvl>
    <w:lvl w:ilvl="8" w:tplc="999C8942"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6A13ECF"/>
    <w:multiLevelType w:val="hybridMultilevel"/>
    <w:tmpl w:val="B614AAFA"/>
    <w:lvl w:ilvl="0" w:tplc="BECC4B38">
      <w:start w:val="1"/>
      <w:numFmt w:val="bullet"/>
      <w:lvlText w:val="●"/>
      <w:lvlJc w:val="left"/>
      <w:pPr>
        <w:tabs>
          <w:tab w:val="num" w:pos="720"/>
        </w:tabs>
        <w:ind w:left="720" w:hanging="360"/>
      </w:pPr>
      <w:rPr>
        <w:rFonts w:ascii="Ericsson Hilda" w:hAnsi="Ericsson Hilda" w:hint="default"/>
      </w:rPr>
    </w:lvl>
    <w:lvl w:ilvl="1" w:tplc="FDDA1860">
      <w:numFmt w:val="bullet"/>
      <w:lvlText w:val="–"/>
      <w:lvlJc w:val="left"/>
      <w:pPr>
        <w:tabs>
          <w:tab w:val="num" w:pos="1440"/>
        </w:tabs>
        <w:ind w:left="1440" w:hanging="360"/>
      </w:pPr>
      <w:rPr>
        <w:rFonts w:ascii="Ericsson Hilda" w:hAnsi="Ericsson Hilda" w:hint="default"/>
      </w:rPr>
    </w:lvl>
    <w:lvl w:ilvl="2" w:tplc="8812BC2E" w:tentative="1">
      <w:start w:val="1"/>
      <w:numFmt w:val="bullet"/>
      <w:lvlText w:val="●"/>
      <w:lvlJc w:val="left"/>
      <w:pPr>
        <w:tabs>
          <w:tab w:val="num" w:pos="2160"/>
        </w:tabs>
        <w:ind w:left="2160" w:hanging="360"/>
      </w:pPr>
      <w:rPr>
        <w:rFonts w:ascii="Ericsson Hilda" w:hAnsi="Ericsson Hilda" w:hint="default"/>
      </w:rPr>
    </w:lvl>
    <w:lvl w:ilvl="3" w:tplc="B196359C" w:tentative="1">
      <w:start w:val="1"/>
      <w:numFmt w:val="bullet"/>
      <w:lvlText w:val="●"/>
      <w:lvlJc w:val="left"/>
      <w:pPr>
        <w:tabs>
          <w:tab w:val="num" w:pos="2880"/>
        </w:tabs>
        <w:ind w:left="2880" w:hanging="360"/>
      </w:pPr>
      <w:rPr>
        <w:rFonts w:ascii="Ericsson Hilda" w:hAnsi="Ericsson Hilda" w:hint="default"/>
      </w:rPr>
    </w:lvl>
    <w:lvl w:ilvl="4" w:tplc="2C480BA2" w:tentative="1">
      <w:start w:val="1"/>
      <w:numFmt w:val="bullet"/>
      <w:lvlText w:val="●"/>
      <w:lvlJc w:val="left"/>
      <w:pPr>
        <w:tabs>
          <w:tab w:val="num" w:pos="3600"/>
        </w:tabs>
        <w:ind w:left="3600" w:hanging="360"/>
      </w:pPr>
      <w:rPr>
        <w:rFonts w:ascii="Ericsson Hilda" w:hAnsi="Ericsson Hilda" w:hint="default"/>
      </w:rPr>
    </w:lvl>
    <w:lvl w:ilvl="5" w:tplc="896C848E" w:tentative="1">
      <w:start w:val="1"/>
      <w:numFmt w:val="bullet"/>
      <w:lvlText w:val="●"/>
      <w:lvlJc w:val="left"/>
      <w:pPr>
        <w:tabs>
          <w:tab w:val="num" w:pos="4320"/>
        </w:tabs>
        <w:ind w:left="4320" w:hanging="360"/>
      </w:pPr>
      <w:rPr>
        <w:rFonts w:ascii="Ericsson Hilda" w:hAnsi="Ericsson Hilda" w:hint="default"/>
      </w:rPr>
    </w:lvl>
    <w:lvl w:ilvl="6" w:tplc="A8B81A48" w:tentative="1">
      <w:start w:val="1"/>
      <w:numFmt w:val="bullet"/>
      <w:lvlText w:val="●"/>
      <w:lvlJc w:val="left"/>
      <w:pPr>
        <w:tabs>
          <w:tab w:val="num" w:pos="5040"/>
        </w:tabs>
        <w:ind w:left="5040" w:hanging="360"/>
      </w:pPr>
      <w:rPr>
        <w:rFonts w:ascii="Ericsson Hilda" w:hAnsi="Ericsson Hilda" w:hint="default"/>
      </w:rPr>
    </w:lvl>
    <w:lvl w:ilvl="7" w:tplc="9C9C854A" w:tentative="1">
      <w:start w:val="1"/>
      <w:numFmt w:val="bullet"/>
      <w:lvlText w:val="●"/>
      <w:lvlJc w:val="left"/>
      <w:pPr>
        <w:tabs>
          <w:tab w:val="num" w:pos="5760"/>
        </w:tabs>
        <w:ind w:left="5760" w:hanging="360"/>
      </w:pPr>
      <w:rPr>
        <w:rFonts w:ascii="Ericsson Hilda" w:hAnsi="Ericsson Hilda" w:hint="default"/>
      </w:rPr>
    </w:lvl>
    <w:lvl w:ilvl="8" w:tplc="D7346E94" w:tentative="1">
      <w:start w:val="1"/>
      <w:numFmt w:val="bullet"/>
      <w:lvlText w:val="●"/>
      <w:lvlJc w:val="left"/>
      <w:pPr>
        <w:tabs>
          <w:tab w:val="num" w:pos="6480"/>
        </w:tabs>
        <w:ind w:left="6480" w:hanging="360"/>
      </w:pPr>
      <w:rPr>
        <w:rFonts w:ascii="Ericsson Hilda" w:hAnsi="Ericsson Hilda" w:hint="default"/>
      </w:rPr>
    </w:lvl>
  </w:abstractNum>
  <w:num w:numId="1" w16cid:durableId="1151140449">
    <w:abstractNumId w:val="9"/>
  </w:num>
  <w:num w:numId="2" w16cid:durableId="56707581">
    <w:abstractNumId w:val="0"/>
  </w:num>
  <w:num w:numId="3" w16cid:durableId="650404991">
    <w:abstractNumId w:val="15"/>
  </w:num>
  <w:num w:numId="4" w16cid:durableId="491334330">
    <w:abstractNumId w:val="16"/>
  </w:num>
  <w:num w:numId="5" w16cid:durableId="1489202560">
    <w:abstractNumId w:val="4"/>
  </w:num>
  <w:num w:numId="6" w16cid:durableId="490830321">
    <w:abstractNumId w:val="2"/>
  </w:num>
  <w:num w:numId="7" w16cid:durableId="1738824314">
    <w:abstractNumId w:val="20"/>
  </w:num>
  <w:num w:numId="8" w16cid:durableId="1151287078">
    <w:abstractNumId w:val="6"/>
  </w:num>
  <w:num w:numId="9" w16cid:durableId="1332874385">
    <w:abstractNumId w:val="18"/>
  </w:num>
  <w:num w:numId="10" w16cid:durableId="4554143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210004">
    <w:abstractNumId w:val="1"/>
  </w:num>
  <w:num w:numId="12" w16cid:durableId="1939214833">
    <w:abstractNumId w:val="13"/>
    <w:lvlOverride w:ilvl="0">
      <w:startOverride w:val="1"/>
    </w:lvlOverride>
  </w:num>
  <w:num w:numId="13" w16cid:durableId="1550341435">
    <w:abstractNumId w:val="19"/>
  </w:num>
  <w:num w:numId="14" w16cid:durableId="1914313940">
    <w:abstractNumId w:val="12"/>
  </w:num>
  <w:num w:numId="15" w16cid:durableId="2061704356">
    <w:abstractNumId w:val="7"/>
  </w:num>
  <w:num w:numId="16" w16cid:durableId="72705013">
    <w:abstractNumId w:val="3"/>
  </w:num>
  <w:num w:numId="17" w16cid:durableId="1939360964">
    <w:abstractNumId w:val="10"/>
  </w:num>
  <w:num w:numId="18" w16cid:durableId="516311269">
    <w:abstractNumId w:val="17"/>
  </w:num>
  <w:num w:numId="19" w16cid:durableId="1117675480">
    <w:abstractNumId w:val="21"/>
  </w:num>
  <w:num w:numId="20" w16cid:durableId="1633972642">
    <w:abstractNumId w:val="8"/>
  </w:num>
  <w:num w:numId="21" w16cid:durableId="583488128">
    <w:abstractNumId w:val="14"/>
  </w:num>
  <w:num w:numId="22" w16cid:durableId="945429805">
    <w:abstractNumId w:val="7"/>
  </w:num>
  <w:num w:numId="23" w16cid:durableId="300231385">
    <w:abstractNumId w:val="3"/>
  </w:num>
  <w:num w:numId="24" w16cid:durableId="85978007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75"/>
    <w:rsid w:val="0000028E"/>
    <w:rsid w:val="00000290"/>
    <w:rsid w:val="0000043A"/>
    <w:rsid w:val="0000058E"/>
    <w:rsid w:val="000006B8"/>
    <w:rsid w:val="000006E1"/>
    <w:rsid w:val="000008BC"/>
    <w:rsid w:val="00000994"/>
    <w:rsid w:val="000009EF"/>
    <w:rsid w:val="00000B0C"/>
    <w:rsid w:val="00000B99"/>
    <w:rsid w:val="00000DED"/>
    <w:rsid w:val="00000EB2"/>
    <w:rsid w:val="00000EB4"/>
    <w:rsid w:val="00001081"/>
    <w:rsid w:val="0000109F"/>
    <w:rsid w:val="00001102"/>
    <w:rsid w:val="000011B5"/>
    <w:rsid w:val="00001214"/>
    <w:rsid w:val="0000127D"/>
    <w:rsid w:val="0000165D"/>
    <w:rsid w:val="00001733"/>
    <w:rsid w:val="0000174E"/>
    <w:rsid w:val="00001BC3"/>
    <w:rsid w:val="00001C36"/>
    <w:rsid w:val="00001D50"/>
    <w:rsid w:val="00001E00"/>
    <w:rsid w:val="00001E26"/>
    <w:rsid w:val="00002072"/>
    <w:rsid w:val="0000233D"/>
    <w:rsid w:val="000029EE"/>
    <w:rsid w:val="00002A18"/>
    <w:rsid w:val="00002A1F"/>
    <w:rsid w:val="00002A37"/>
    <w:rsid w:val="00002AA3"/>
    <w:rsid w:val="00002AC0"/>
    <w:rsid w:val="00002B18"/>
    <w:rsid w:val="00002B82"/>
    <w:rsid w:val="00002C6F"/>
    <w:rsid w:val="00002CF9"/>
    <w:rsid w:val="00002EF0"/>
    <w:rsid w:val="00002FA1"/>
    <w:rsid w:val="00002FA7"/>
    <w:rsid w:val="00003078"/>
    <w:rsid w:val="000030ED"/>
    <w:rsid w:val="00003131"/>
    <w:rsid w:val="0000319B"/>
    <w:rsid w:val="00003409"/>
    <w:rsid w:val="0000371C"/>
    <w:rsid w:val="000037A5"/>
    <w:rsid w:val="000037F2"/>
    <w:rsid w:val="00003AB5"/>
    <w:rsid w:val="00003CF0"/>
    <w:rsid w:val="00003CF4"/>
    <w:rsid w:val="00003CF8"/>
    <w:rsid w:val="00003D54"/>
    <w:rsid w:val="00003DA7"/>
    <w:rsid w:val="00004081"/>
    <w:rsid w:val="000040B3"/>
    <w:rsid w:val="0000414D"/>
    <w:rsid w:val="00004177"/>
    <w:rsid w:val="00004428"/>
    <w:rsid w:val="0000449C"/>
    <w:rsid w:val="0000459A"/>
    <w:rsid w:val="000045E9"/>
    <w:rsid w:val="00004707"/>
    <w:rsid w:val="0000489B"/>
    <w:rsid w:val="00004A16"/>
    <w:rsid w:val="00004D70"/>
    <w:rsid w:val="00004E01"/>
    <w:rsid w:val="00004E4A"/>
    <w:rsid w:val="0000511D"/>
    <w:rsid w:val="00005521"/>
    <w:rsid w:val="0000564C"/>
    <w:rsid w:val="000056F1"/>
    <w:rsid w:val="00005745"/>
    <w:rsid w:val="000057FD"/>
    <w:rsid w:val="00005950"/>
    <w:rsid w:val="000059EE"/>
    <w:rsid w:val="00005A15"/>
    <w:rsid w:val="00005A1F"/>
    <w:rsid w:val="00005D54"/>
    <w:rsid w:val="00005DDD"/>
    <w:rsid w:val="00005E31"/>
    <w:rsid w:val="00006155"/>
    <w:rsid w:val="0000615B"/>
    <w:rsid w:val="0000616A"/>
    <w:rsid w:val="00006284"/>
    <w:rsid w:val="000062CB"/>
    <w:rsid w:val="0000630D"/>
    <w:rsid w:val="0000631B"/>
    <w:rsid w:val="00006346"/>
    <w:rsid w:val="00006387"/>
    <w:rsid w:val="000063A3"/>
    <w:rsid w:val="00006446"/>
    <w:rsid w:val="000064E7"/>
    <w:rsid w:val="00006720"/>
    <w:rsid w:val="00006733"/>
    <w:rsid w:val="00006896"/>
    <w:rsid w:val="00006930"/>
    <w:rsid w:val="000069A9"/>
    <w:rsid w:val="00006CDE"/>
    <w:rsid w:val="00006D08"/>
    <w:rsid w:val="00006D3B"/>
    <w:rsid w:val="00006E87"/>
    <w:rsid w:val="00007172"/>
    <w:rsid w:val="0000722C"/>
    <w:rsid w:val="000072E6"/>
    <w:rsid w:val="0000731A"/>
    <w:rsid w:val="000074AC"/>
    <w:rsid w:val="000074C6"/>
    <w:rsid w:val="0000751F"/>
    <w:rsid w:val="00007533"/>
    <w:rsid w:val="000075A5"/>
    <w:rsid w:val="000076C6"/>
    <w:rsid w:val="00007748"/>
    <w:rsid w:val="0000778D"/>
    <w:rsid w:val="0000788E"/>
    <w:rsid w:val="00007A4E"/>
    <w:rsid w:val="00007C71"/>
    <w:rsid w:val="00007CA3"/>
    <w:rsid w:val="00007CDC"/>
    <w:rsid w:val="0001027F"/>
    <w:rsid w:val="000102E6"/>
    <w:rsid w:val="0001033C"/>
    <w:rsid w:val="00010567"/>
    <w:rsid w:val="000106D5"/>
    <w:rsid w:val="0001073B"/>
    <w:rsid w:val="00010794"/>
    <w:rsid w:val="000107AF"/>
    <w:rsid w:val="000108AA"/>
    <w:rsid w:val="00010998"/>
    <w:rsid w:val="000109C2"/>
    <w:rsid w:val="00010D4E"/>
    <w:rsid w:val="00010DC9"/>
    <w:rsid w:val="00010EE1"/>
    <w:rsid w:val="00010F71"/>
    <w:rsid w:val="00010F82"/>
    <w:rsid w:val="00010FE7"/>
    <w:rsid w:val="00011060"/>
    <w:rsid w:val="000110D2"/>
    <w:rsid w:val="000112B6"/>
    <w:rsid w:val="000113A1"/>
    <w:rsid w:val="00011513"/>
    <w:rsid w:val="0001156B"/>
    <w:rsid w:val="000115E8"/>
    <w:rsid w:val="000117F6"/>
    <w:rsid w:val="00011876"/>
    <w:rsid w:val="0001191E"/>
    <w:rsid w:val="00011B24"/>
    <w:rsid w:val="00011B28"/>
    <w:rsid w:val="00011BD3"/>
    <w:rsid w:val="00011DAC"/>
    <w:rsid w:val="00011DCB"/>
    <w:rsid w:val="00011DFF"/>
    <w:rsid w:val="00011F97"/>
    <w:rsid w:val="00011FA0"/>
    <w:rsid w:val="000122CD"/>
    <w:rsid w:val="00012420"/>
    <w:rsid w:val="000126BA"/>
    <w:rsid w:val="000128E9"/>
    <w:rsid w:val="00012929"/>
    <w:rsid w:val="00012979"/>
    <w:rsid w:val="000129AF"/>
    <w:rsid w:val="00012FAA"/>
    <w:rsid w:val="00013001"/>
    <w:rsid w:val="0001328F"/>
    <w:rsid w:val="000132E8"/>
    <w:rsid w:val="0001330D"/>
    <w:rsid w:val="0001331C"/>
    <w:rsid w:val="000133A7"/>
    <w:rsid w:val="000134AB"/>
    <w:rsid w:val="000134C4"/>
    <w:rsid w:val="0001359E"/>
    <w:rsid w:val="000136BF"/>
    <w:rsid w:val="000136F8"/>
    <w:rsid w:val="00013989"/>
    <w:rsid w:val="00013C02"/>
    <w:rsid w:val="00013D7C"/>
    <w:rsid w:val="000140CC"/>
    <w:rsid w:val="000143D7"/>
    <w:rsid w:val="00014494"/>
    <w:rsid w:val="000144C4"/>
    <w:rsid w:val="00014584"/>
    <w:rsid w:val="000145D6"/>
    <w:rsid w:val="00014A08"/>
    <w:rsid w:val="00014AC2"/>
    <w:rsid w:val="00014AC7"/>
    <w:rsid w:val="00014DA5"/>
    <w:rsid w:val="00014DA7"/>
    <w:rsid w:val="00014DC6"/>
    <w:rsid w:val="00014DFC"/>
    <w:rsid w:val="00014E6D"/>
    <w:rsid w:val="00014F76"/>
    <w:rsid w:val="00014FB9"/>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33"/>
    <w:rsid w:val="0001736B"/>
    <w:rsid w:val="000173B1"/>
    <w:rsid w:val="000173F8"/>
    <w:rsid w:val="00017445"/>
    <w:rsid w:val="000175C5"/>
    <w:rsid w:val="000177F3"/>
    <w:rsid w:val="00017840"/>
    <w:rsid w:val="00017D43"/>
    <w:rsid w:val="00017F0D"/>
    <w:rsid w:val="00020040"/>
    <w:rsid w:val="00020527"/>
    <w:rsid w:val="00020528"/>
    <w:rsid w:val="00020538"/>
    <w:rsid w:val="000205F2"/>
    <w:rsid w:val="00020787"/>
    <w:rsid w:val="00020790"/>
    <w:rsid w:val="0002081D"/>
    <w:rsid w:val="00020BB5"/>
    <w:rsid w:val="00020C4F"/>
    <w:rsid w:val="00020D94"/>
    <w:rsid w:val="00020E6A"/>
    <w:rsid w:val="00020FE4"/>
    <w:rsid w:val="00021032"/>
    <w:rsid w:val="000210D1"/>
    <w:rsid w:val="0002124A"/>
    <w:rsid w:val="00021415"/>
    <w:rsid w:val="00021464"/>
    <w:rsid w:val="0002172D"/>
    <w:rsid w:val="000219CD"/>
    <w:rsid w:val="00021A06"/>
    <w:rsid w:val="00021A63"/>
    <w:rsid w:val="00021BA5"/>
    <w:rsid w:val="00021BFE"/>
    <w:rsid w:val="00021C32"/>
    <w:rsid w:val="00021E19"/>
    <w:rsid w:val="00021E8C"/>
    <w:rsid w:val="00021FC9"/>
    <w:rsid w:val="000220A8"/>
    <w:rsid w:val="00022178"/>
    <w:rsid w:val="0002226B"/>
    <w:rsid w:val="00022336"/>
    <w:rsid w:val="000223B1"/>
    <w:rsid w:val="000225A8"/>
    <w:rsid w:val="00022610"/>
    <w:rsid w:val="0002265A"/>
    <w:rsid w:val="000227F9"/>
    <w:rsid w:val="0002286D"/>
    <w:rsid w:val="00022AE6"/>
    <w:rsid w:val="00022B1A"/>
    <w:rsid w:val="00022C6D"/>
    <w:rsid w:val="00023052"/>
    <w:rsid w:val="000231E0"/>
    <w:rsid w:val="0002324C"/>
    <w:rsid w:val="00023604"/>
    <w:rsid w:val="000236A3"/>
    <w:rsid w:val="000236E7"/>
    <w:rsid w:val="000237D5"/>
    <w:rsid w:val="00023817"/>
    <w:rsid w:val="00023A15"/>
    <w:rsid w:val="00023A16"/>
    <w:rsid w:val="00023AF7"/>
    <w:rsid w:val="00023CDC"/>
    <w:rsid w:val="00023D03"/>
    <w:rsid w:val="00023D44"/>
    <w:rsid w:val="00023E15"/>
    <w:rsid w:val="00023E99"/>
    <w:rsid w:val="00023FBD"/>
    <w:rsid w:val="00024054"/>
    <w:rsid w:val="0002419E"/>
    <w:rsid w:val="000243DB"/>
    <w:rsid w:val="00024507"/>
    <w:rsid w:val="0002475E"/>
    <w:rsid w:val="00024B62"/>
    <w:rsid w:val="00024C67"/>
    <w:rsid w:val="00024EB0"/>
    <w:rsid w:val="00025061"/>
    <w:rsid w:val="000250B9"/>
    <w:rsid w:val="000253E7"/>
    <w:rsid w:val="00025502"/>
    <w:rsid w:val="0002564D"/>
    <w:rsid w:val="000257A0"/>
    <w:rsid w:val="00025ECA"/>
    <w:rsid w:val="00025ED5"/>
    <w:rsid w:val="00025F3E"/>
    <w:rsid w:val="00025FE0"/>
    <w:rsid w:val="00026300"/>
    <w:rsid w:val="000265B5"/>
    <w:rsid w:val="00026721"/>
    <w:rsid w:val="000267D2"/>
    <w:rsid w:val="00026A13"/>
    <w:rsid w:val="00026B01"/>
    <w:rsid w:val="00027054"/>
    <w:rsid w:val="000271E4"/>
    <w:rsid w:val="00027249"/>
    <w:rsid w:val="0002726F"/>
    <w:rsid w:val="0002736C"/>
    <w:rsid w:val="00027413"/>
    <w:rsid w:val="000275AD"/>
    <w:rsid w:val="000277E6"/>
    <w:rsid w:val="00027847"/>
    <w:rsid w:val="00027A5F"/>
    <w:rsid w:val="00027BD5"/>
    <w:rsid w:val="00027C52"/>
    <w:rsid w:val="00027CE1"/>
    <w:rsid w:val="00027DCF"/>
    <w:rsid w:val="00027E39"/>
    <w:rsid w:val="00027FDA"/>
    <w:rsid w:val="0003007D"/>
    <w:rsid w:val="000302A2"/>
    <w:rsid w:val="0003035D"/>
    <w:rsid w:val="0003048C"/>
    <w:rsid w:val="000304EC"/>
    <w:rsid w:val="000306AF"/>
    <w:rsid w:val="0003070F"/>
    <w:rsid w:val="00030784"/>
    <w:rsid w:val="00030811"/>
    <w:rsid w:val="0003082D"/>
    <w:rsid w:val="0003095E"/>
    <w:rsid w:val="00030A1E"/>
    <w:rsid w:val="00030A27"/>
    <w:rsid w:val="00030B08"/>
    <w:rsid w:val="00030CFC"/>
    <w:rsid w:val="00030E1D"/>
    <w:rsid w:val="00030E9E"/>
    <w:rsid w:val="00030F6E"/>
    <w:rsid w:val="0003105E"/>
    <w:rsid w:val="00031098"/>
    <w:rsid w:val="0003110F"/>
    <w:rsid w:val="000312D6"/>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93F"/>
    <w:rsid w:val="0003295C"/>
    <w:rsid w:val="00032A5F"/>
    <w:rsid w:val="00032BBD"/>
    <w:rsid w:val="00032BD0"/>
    <w:rsid w:val="00032CA0"/>
    <w:rsid w:val="00032CEE"/>
    <w:rsid w:val="00032E90"/>
    <w:rsid w:val="00032EC3"/>
    <w:rsid w:val="00033253"/>
    <w:rsid w:val="0003338E"/>
    <w:rsid w:val="00033409"/>
    <w:rsid w:val="000335E8"/>
    <w:rsid w:val="000336FE"/>
    <w:rsid w:val="000337D6"/>
    <w:rsid w:val="0003385C"/>
    <w:rsid w:val="000338CC"/>
    <w:rsid w:val="00033940"/>
    <w:rsid w:val="000339FF"/>
    <w:rsid w:val="00033A68"/>
    <w:rsid w:val="00033C23"/>
    <w:rsid w:val="00033C8A"/>
    <w:rsid w:val="00033D0B"/>
    <w:rsid w:val="00033DF8"/>
    <w:rsid w:val="00033EAE"/>
    <w:rsid w:val="00033FFE"/>
    <w:rsid w:val="00034064"/>
    <w:rsid w:val="00034071"/>
    <w:rsid w:val="0003418C"/>
    <w:rsid w:val="000341EE"/>
    <w:rsid w:val="000342D1"/>
    <w:rsid w:val="00034546"/>
    <w:rsid w:val="0003459B"/>
    <w:rsid w:val="000345C5"/>
    <w:rsid w:val="000345FE"/>
    <w:rsid w:val="0003472B"/>
    <w:rsid w:val="00034976"/>
    <w:rsid w:val="00034997"/>
    <w:rsid w:val="00034A50"/>
    <w:rsid w:val="00034B07"/>
    <w:rsid w:val="00034BC8"/>
    <w:rsid w:val="00034C15"/>
    <w:rsid w:val="00034D1C"/>
    <w:rsid w:val="00034D71"/>
    <w:rsid w:val="00034E5E"/>
    <w:rsid w:val="00034ECF"/>
    <w:rsid w:val="00035378"/>
    <w:rsid w:val="0003537A"/>
    <w:rsid w:val="0003551A"/>
    <w:rsid w:val="0003552E"/>
    <w:rsid w:val="0003562F"/>
    <w:rsid w:val="00035647"/>
    <w:rsid w:val="00035713"/>
    <w:rsid w:val="000357FD"/>
    <w:rsid w:val="00035874"/>
    <w:rsid w:val="000359F3"/>
    <w:rsid w:val="00035BCE"/>
    <w:rsid w:val="00035CC1"/>
    <w:rsid w:val="00035D66"/>
    <w:rsid w:val="00035EDF"/>
    <w:rsid w:val="00035F74"/>
    <w:rsid w:val="00035FB9"/>
    <w:rsid w:val="00036214"/>
    <w:rsid w:val="000362D8"/>
    <w:rsid w:val="00036420"/>
    <w:rsid w:val="00036548"/>
    <w:rsid w:val="00036611"/>
    <w:rsid w:val="00036A2C"/>
    <w:rsid w:val="00036A7E"/>
    <w:rsid w:val="00036BA1"/>
    <w:rsid w:val="00036BF7"/>
    <w:rsid w:val="00036C6E"/>
    <w:rsid w:val="00036CA5"/>
    <w:rsid w:val="00036CA6"/>
    <w:rsid w:val="00036CC6"/>
    <w:rsid w:val="00036F5D"/>
    <w:rsid w:val="00037231"/>
    <w:rsid w:val="000372AF"/>
    <w:rsid w:val="0003775C"/>
    <w:rsid w:val="00037782"/>
    <w:rsid w:val="0003781E"/>
    <w:rsid w:val="00037963"/>
    <w:rsid w:val="00037CB1"/>
    <w:rsid w:val="00037D1E"/>
    <w:rsid w:val="00037D7B"/>
    <w:rsid w:val="00037D96"/>
    <w:rsid w:val="00037DD9"/>
    <w:rsid w:val="00037EE1"/>
    <w:rsid w:val="00040190"/>
    <w:rsid w:val="00040191"/>
    <w:rsid w:val="000401D6"/>
    <w:rsid w:val="0004020A"/>
    <w:rsid w:val="00040233"/>
    <w:rsid w:val="00040449"/>
    <w:rsid w:val="000405CF"/>
    <w:rsid w:val="0004061C"/>
    <w:rsid w:val="0004068F"/>
    <w:rsid w:val="000407EE"/>
    <w:rsid w:val="00040820"/>
    <w:rsid w:val="00040A9F"/>
    <w:rsid w:val="00040D26"/>
    <w:rsid w:val="00040D78"/>
    <w:rsid w:val="00040E38"/>
    <w:rsid w:val="00040ED6"/>
    <w:rsid w:val="00041024"/>
    <w:rsid w:val="000410BD"/>
    <w:rsid w:val="00041106"/>
    <w:rsid w:val="000411F1"/>
    <w:rsid w:val="00041270"/>
    <w:rsid w:val="0004128F"/>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1EBE"/>
    <w:rsid w:val="0004211E"/>
    <w:rsid w:val="000421C0"/>
    <w:rsid w:val="000422BA"/>
    <w:rsid w:val="000422E2"/>
    <w:rsid w:val="0004237C"/>
    <w:rsid w:val="000424A2"/>
    <w:rsid w:val="0004278F"/>
    <w:rsid w:val="00042834"/>
    <w:rsid w:val="0004287B"/>
    <w:rsid w:val="00042987"/>
    <w:rsid w:val="00042A2B"/>
    <w:rsid w:val="00042B9B"/>
    <w:rsid w:val="00042BA1"/>
    <w:rsid w:val="00042C75"/>
    <w:rsid w:val="00042D03"/>
    <w:rsid w:val="00042DF1"/>
    <w:rsid w:val="00042F22"/>
    <w:rsid w:val="00042F3C"/>
    <w:rsid w:val="0004304B"/>
    <w:rsid w:val="000432F0"/>
    <w:rsid w:val="00043334"/>
    <w:rsid w:val="0004334F"/>
    <w:rsid w:val="0004346F"/>
    <w:rsid w:val="000434CE"/>
    <w:rsid w:val="000434E2"/>
    <w:rsid w:val="0004363F"/>
    <w:rsid w:val="0004380E"/>
    <w:rsid w:val="0004382B"/>
    <w:rsid w:val="00043E14"/>
    <w:rsid w:val="00043EF4"/>
    <w:rsid w:val="00043FB9"/>
    <w:rsid w:val="00043FE1"/>
    <w:rsid w:val="00044015"/>
    <w:rsid w:val="00044321"/>
    <w:rsid w:val="00044432"/>
    <w:rsid w:val="00044493"/>
    <w:rsid w:val="000444CA"/>
    <w:rsid w:val="000444EF"/>
    <w:rsid w:val="00044648"/>
    <w:rsid w:val="000447AC"/>
    <w:rsid w:val="00044AB4"/>
    <w:rsid w:val="00044E79"/>
    <w:rsid w:val="0004503F"/>
    <w:rsid w:val="000452E5"/>
    <w:rsid w:val="00045470"/>
    <w:rsid w:val="000454F3"/>
    <w:rsid w:val="00045592"/>
    <w:rsid w:val="000456DD"/>
    <w:rsid w:val="00045904"/>
    <w:rsid w:val="00045974"/>
    <w:rsid w:val="00045A93"/>
    <w:rsid w:val="00045CA5"/>
    <w:rsid w:val="00045F27"/>
    <w:rsid w:val="0004607D"/>
    <w:rsid w:val="000462B5"/>
    <w:rsid w:val="000463E7"/>
    <w:rsid w:val="00046402"/>
    <w:rsid w:val="0004644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EE"/>
    <w:rsid w:val="00047C53"/>
    <w:rsid w:val="00047D2C"/>
    <w:rsid w:val="00047FEA"/>
    <w:rsid w:val="0005025B"/>
    <w:rsid w:val="000503EF"/>
    <w:rsid w:val="0005043C"/>
    <w:rsid w:val="00050610"/>
    <w:rsid w:val="0005061F"/>
    <w:rsid w:val="00050692"/>
    <w:rsid w:val="0005089A"/>
    <w:rsid w:val="00050933"/>
    <w:rsid w:val="00050947"/>
    <w:rsid w:val="00050948"/>
    <w:rsid w:val="000509F0"/>
    <w:rsid w:val="00050B75"/>
    <w:rsid w:val="00050BB7"/>
    <w:rsid w:val="00050C90"/>
    <w:rsid w:val="00050E27"/>
    <w:rsid w:val="00051393"/>
    <w:rsid w:val="0005143F"/>
    <w:rsid w:val="0005154C"/>
    <w:rsid w:val="00051588"/>
    <w:rsid w:val="0005163D"/>
    <w:rsid w:val="00051991"/>
    <w:rsid w:val="00051D2B"/>
    <w:rsid w:val="00051F42"/>
    <w:rsid w:val="00051F47"/>
    <w:rsid w:val="00052083"/>
    <w:rsid w:val="000520DA"/>
    <w:rsid w:val="000521C1"/>
    <w:rsid w:val="00052533"/>
    <w:rsid w:val="0005263B"/>
    <w:rsid w:val="00052735"/>
    <w:rsid w:val="000527E0"/>
    <w:rsid w:val="00052832"/>
    <w:rsid w:val="000528C1"/>
    <w:rsid w:val="00052A07"/>
    <w:rsid w:val="00052BCC"/>
    <w:rsid w:val="00052BDA"/>
    <w:rsid w:val="00052C7F"/>
    <w:rsid w:val="00052D3D"/>
    <w:rsid w:val="00052EBD"/>
    <w:rsid w:val="000530EB"/>
    <w:rsid w:val="00053246"/>
    <w:rsid w:val="0005330A"/>
    <w:rsid w:val="000533F3"/>
    <w:rsid w:val="000534E3"/>
    <w:rsid w:val="000535FB"/>
    <w:rsid w:val="00053604"/>
    <w:rsid w:val="00053663"/>
    <w:rsid w:val="000539AC"/>
    <w:rsid w:val="000539B7"/>
    <w:rsid w:val="00053A2E"/>
    <w:rsid w:val="00053B02"/>
    <w:rsid w:val="00053B40"/>
    <w:rsid w:val="00053C03"/>
    <w:rsid w:val="00053CED"/>
    <w:rsid w:val="00053D1A"/>
    <w:rsid w:val="00053DA8"/>
    <w:rsid w:val="00053E29"/>
    <w:rsid w:val="00053F1B"/>
    <w:rsid w:val="00053FF9"/>
    <w:rsid w:val="000540F4"/>
    <w:rsid w:val="000541DC"/>
    <w:rsid w:val="000541DD"/>
    <w:rsid w:val="0005425F"/>
    <w:rsid w:val="000544E7"/>
    <w:rsid w:val="00054828"/>
    <w:rsid w:val="0005487A"/>
    <w:rsid w:val="00054896"/>
    <w:rsid w:val="00054DE7"/>
    <w:rsid w:val="00054EEC"/>
    <w:rsid w:val="00055138"/>
    <w:rsid w:val="0005519B"/>
    <w:rsid w:val="00055201"/>
    <w:rsid w:val="000552AD"/>
    <w:rsid w:val="000552BA"/>
    <w:rsid w:val="000552D8"/>
    <w:rsid w:val="000552EF"/>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179"/>
    <w:rsid w:val="000601D6"/>
    <w:rsid w:val="000603EA"/>
    <w:rsid w:val="00060706"/>
    <w:rsid w:val="000607CE"/>
    <w:rsid w:val="000607FE"/>
    <w:rsid w:val="00060983"/>
    <w:rsid w:val="00060A5A"/>
    <w:rsid w:val="00060C25"/>
    <w:rsid w:val="00060D9B"/>
    <w:rsid w:val="00060DCE"/>
    <w:rsid w:val="00060F14"/>
    <w:rsid w:val="00060F6A"/>
    <w:rsid w:val="00061081"/>
    <w:rsid w:val="000612FB"/>
    <w:rsid w:val="000613AE"/>
    <w:rsid w:val="00061444"/>
    <w:rsid w:val="000615A2"/>
    <w:rsid w:val="000615D6"/>
    <w:rsid w:val="0006166B"/>
    <w:rsid w:val="000616E7"/>
    <w:rsid w:val="00061793"/>
    <w:rsid w:val="00061840"/>
    <w:rsid w:val="000619BE"/>
    <w:rsid w:val="00061A0A"/>
    <w:rsid w:val="00061ADE"/>
    <w:rsid w:val="00061AEC"/>
    <w:rsid w:val="00061D09"/>
    <w:rsid w:val="00061E07"/>
    <w:rsid w:val="00061E54"/>
    <w:rsid w:val="00061F30"/>
    <w:rsid w:val="00062131"/>
    <w:rsid w:val="00062178"/>
    <w:rsid w:val="0006241E"/>
    <w:rsid w:val="00062609"/>
    <w:rsid w:val="0006264A"/>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4B8"/>
    <w:rsid w:val="000635BA"/>
    <w:rsid w:val="000635BE"/>
    <w:rsid w:val="0006368B"/>
    <w:rsid w:val="000636B2"/>
    <w:rsid w:val="0006394D"/>
    <w:rsid w:val="0006395B"/>
    <w:rsid w:val="000639F9"/>
    <w:rsid w:val="00063A1C"/>
    <w:rsid w:val="00063A63"/>
    <w:rsid w:val="00063D0E"/>
    <w:rsid w:val="00063E7A"/>
    <w:rsid w:val="0006421C"/>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2BC"/>
    <w:rsid w:val="000665BA"/>
    <w:rsid w:val="00066713"/>
    <w:rsid w:val="00066872"/>
    <w:rsid w:val="000668A6"/>
    <w:rsid w:val="0006696D"/>
    <w:rsid w:val="00066A9E"/>
    <w:rsid w:val="00066B5A"/>
    <w:rsid w:val="00066C2F"/>
    <w:rsid w:val="00066C6C"/>
    <w:rsid w:val="00066D30"/>
    <w:rsid w:val="00066D8D"/>
    <w:rsid w:val="00066DC9"/>
    <w:rsid w:val="00066E61"/>
    <w:rsid w:val="00066ED1"/>
    <w:rsid w:val="00066F50"/>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03F"/>
    <w:rsid w:val="00070389"/>
    <w:rsid w:val="000703F3"/>
    <w:rsid w:val="00070522"/>
    <w:rsid w:val="00070699"/>
    <w:rsid w:val="0007080A"/>
    <w:rsid w:val="00070904"/>
    <w:rsid w:val="0007099D"/>
    <w:rsid w:val="000709A6"/>
    <w:rsid w:val="00070A8F"/>
    <w:rsid w:val="00070AA4"/>
    <w:rsid w:val="00070BE5"/>
    <w:rsid w:val="0007109A"/>
    <w:rsid w:val="00071144"/>
    <w:rsid w:val="00071225"/>
    <w:rsid w:val="00071246"/>
    <w:rsid w:val="0007133C"/>
    <w:rsid w:val="0007134E"/>
    <w:rsid w:val="00071435"/>
    <w:rsid w:val="000714DD"/>
    <w:rsid w:val="000717A5"/>
    <w:rsid w:val="00071AB7"/>
    <w:rsid w:val="00071EAC"/>
    <w:rsid w:val="00071EBC"/>
    <w:rsid w:val="00072085"/>
    <w:rsid w:val="00072348"/>
    <w:rsid w:val="00072353"/>
    <w:rsid w:val="0007237D"/>
    <w:rsid w:val="00072495"/>
    <w:rsid w:val="00072540"/>
    <w:rsid w:val="00072667"/>
    <w:rsid w:val="00072762"/>
    <w:rsid w:val="00072914"/>
    <w:rsid w:val="00072A1F"/>
    <w:rsid w:val="00072A76"/>
    <w:rsid w:val="00072BDF"/>
    <w:rsid w:val="00072CD7"/>
    <w:rsid w:val="00072DA0"/>
    <w:rsid w:val="00072E0D"/>
    <w:rsid w:val="00072E9C"/>
    <w:rsid w:val="00072F61"/>
    <w:rsid w:val="000730B4"/>
    <w:rsid w:val="0007312A"/>
    <w:rsid w:val="000731A3"/>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725"/>
    <w:rsid w:val="000747E4"/>
    <w:rsid w:val="000748CF"/>
    <w:rsid w:val="0007492E"/>
    <w:rsid w:val="00074951"/>
    <w:rsid w:val="00074A5E"/>
    <w:rsid w:val="00074B48"/>
    <w:rsid w:val="00074B9F"/>
    <w:rsid w:val="00074E88"/>
    <w:rsid w:val="00074F28"/>
    <w:rsid w:val="00074F87"/>
    <w:rsid w:val="000751D8"/>
    <w:rsid w:val="00075297"/>
    <w:rsid w:val="00075329"/>
    <w:rsid w:val="000753CC"/>
    <w:rsid w:val="0007544F"/>
    <w:rsid w:val="00075480"/>
    <w:rsid w:val="00075490"/>
    <w:rsid w:val="0007560C"/>
    <w:rsid w:val="0007564F"/>
    <w:rsid w:val="0007575D"/>
    <w:rsid w:val="00075BF0"/>
    <w:rsid w:val="00075EA4"/>
    <w:rsid w:val="00076009"/>
    <w:rsid w:val="0007629A"/>
    <w:rsid w:val="000762CE"/>
    <w:rsid w:val="00076409"/>
    <w:rsid w:val="000764B2"/>
    <w:rsid w:val="000764F3"/>
    <w:rsid w:val="00076609"/>
    <w:rsid w:val="0007661F"/>
    <w:rsid w:val="00076825"/>
    <w:rsid w:val="00076FC8"/>
    <w:rsid w:val="00076FDC"/>
    <w:rsid w:val="00077355"/>
    <w:rsid w:val="000775DF"/>
    <w:rsid w:val="00077607"/>
    <w:rsid w:val="00077AE2"/>
    <w:rsid w:val="00077C6C"/>
    <w:rsid w:val="00077CB1"/>
    <w:rsid w:val="00077D51"/>
    <w:rsid w:val="00077E45"/>
    <w:rsid w:val="00077E52"/>
    <w:rsid w:val="00077E5F"/>
    <w:rsid w:val="00077F1F"/>
    <w:rsid w:val="00077FED"/>
    <w:rsid w:val="0008002C"/>
    <w:rsid w:val="00080112"/>
    <w:rsid w:val="0008034E"/>
    <w:rsid w:val="0008036A"/>
    <w:rsid w:val="000803BC"/>
    <w:rsid w:val="000805DD"/>
    <w:rsid w:val="0008084E"/>
    <w:rsid w:val="00080A5F"/>
    <w:rsid w:val="00080B26"/>
    <w:rsid w:val="00080BA3"/>
    <w:rsid w:val="00080BD1"/>
    <w:rsid w:val="00080C88"/>
    <w:rsid w:val="00080D35"/>
    <w:rsid w:val="00080DAD"/>
    <w:rsid w:val="00080DC8"/>
    <w:rsid w:val="00080E0A"/>
    <w:rsid w:val="00080E56"/>
    <w:rsid w:val="00080E72"/>
    <w:rsid w:val="00080F83"/>
    <w:rsid w:val="00080F93"/>
    <w:rsid w:val="000810D4"/>
    <w:rsid w:val="0008173B"/>
    <w:rsid w:val="0008179E"/>
    <w:rsid w:val="000817FE"/>
    <w:rsid w:val="00081847"/>
    <w:rsid w:val="000819B3"/>
    <w:rsid w:val="00081A13"/>
    <w:rsid w:val="00081ADF"/>
    <w:rsid w:val="00081AE6"/>
    <w:rsid w:val="00081DA5"/>
    <w:rsid w:val="00081DAC"/>
    <w:rsid w:val="0008204E"/>
    <w:rsid w:val="00082092"/>
    <w:rsid w:val="0008216D"/>
    <w:rsid w:val="000823A1"/>
    <w:rsid w:val="00082546"/>
    <w:rsid w:val="00082745"/>
    <w:rsid w:val="000827CE"/>
    <w:rsid w:val="000827D8"/>
    <w:rsid w:val="000827E8"/>
    <w:rsid w:val="00082841"/>
    <w:rsid w:val="00082889"/>
    <w:rsid w:val="000829B1"/>
    <w:rsid w:val="00082B57"/>
    <w:rsid w:val="00082B9C"/>
    <w:rsid w:val="00082EB0"/>
    <w:rsid w:val="000834F8"/>
    <w:rsid w:val="000834FA"/>
    <w:rsid w:val="00083551"/>
    <w:rsid w:val="000835C5"/>
    <w:rsid w:val="0008376B"/>
    <w:rsid w:val="00083779"/>
    <w:rsid w:val="000839DB"/>
    <w:rsid w:val="00083AC7"/>
    <w:rsid w:val="00083B4A"/>
    <w:rsid w:val="00083BD2"/>
    <w:rsid w:val="00083D18"/>
    <w:rsid w:val="00084225"/>
    <w:rsid w:val="000843B2"/>
    <w:rsid w:val="000843FB"/>
    <w:rsid w:val="000844C3"/>
    <w:rsid w:val="00084604"/>
    <w:rsid w:val="000846DA"/>
    <w:rsid w:val="00084891"/>
    <w:rsid w:val="00084BDF"/>
    <w:rsid w:val="0008515D"/>
    <w:rsid w:val="00085236"/>
    <w:rsid w:val="00085263"/>
    <w:rsid w:val="00085376"/>
    <w:rsid w:val="00085500"/>
    <w:rsid w:val="000855EB"/>
    <w:rsid w:val="0008567D"/>
    <w:rsid w:val="0008568D"/>
    <w:rsid w:val="000856D8"/>
    <w:rsid w:val="00085764"/>
    <w:rsid w:val="00085854"/>
    <w:rsid w:val="00085AC1"/>
    <w:rsid w:val="00085AD8"/>
    <w:rsid w:val="00085B52"/>
    <w:rsid w:val="00085FB0"/>
    <w:rsid w:val="00085FC3"/>
    <w:rsid w:val="0008605E"/>
    <w:rsid w:val="000860D8"/>
    <w:rsid w:val="000860EE"/>
    <w:rsid w:val="00086102"/>
    <w:rsid w:val="00086280"/>
    <w:rsid w:val="0008630F"/>
    <w:rsid w:val="00086363"/>
    <w:rsid w:val="00086494"/>
    <w:rsid w:val="00086655"/>
    <w:rsid w:val="00086676"/>
    <w:rsid w:val="000866E1"/>
    <w:rsid w:val="000866F2"/>
    <w:rsid w:val="000867C4"/>
    <w:rsid w:val="00086837"/>
    <w:rsid w:val="0008684A"/>
    <w:rsid w:val="000868CB"/>
    <w:rsid w:val="000868D8"/>
    <w:rsid w:val="00086DD8"/>
    <w:rsid w:val="00086E3A"/>
    <w:rsid w:val="00086F10"/>
    <w:rsid w:val="00086F6D"/>
    <w:rsid w:val="00087090"/>
    <w:rsid w:val="000870C5"/>
    <w:rsid w:val="0008713F"/>
    <w:rsid w:val="000871FA"/>
    <w:rsid w:val="00087445"/>
    <w:rsid w:val="000874BF"/>
    <w:rsid w:val="0008755B"/>
    <w:rsid w:val="000875FE"/>
    <w:rsid w:val="000877F0"/>
    <w:rsid w:val="00087899"/>
    <w:rsid w:val="000878B1"/>
    <w:rsid w:val="000879C1"/>
    <w:rsid w:val="00087AF1"/>
    <w:rsid w:val="00087BD4"/>
    <w:rsid w:val="00087C7F"/>
    <w:rsid w:val="00087D44"/>
    <w:rsid w:val="00087E47"/>
    <w:rsid w:val="0009009F"/>
    <w:rsid w:val="000900B5"/>
    <w:rsid w:val="000901F3"/>
    <w:rsid w:val="000902C5"/>
    <w:rsid w:val="000902FC"/>
    <w:rsid w:val="0009051F"/>
    <w:rsid w:val="000905E7"/>
    <w:rsid w:val="000906D5"/>
    <w:rsid w:val="00090874"/>
    <w:rsid w:val="000909CD"/>
    <w:rsid w:val="00090A6D"/>
    <w:rsid w:val="00090BBA"/>
    <w:rsid w:val="00090CA2"/>
    <w:rsid w:val="00090CD9"/>
    <w:rsid w:val="00090CFF"/>
    <w:rsid w:val="00090E30"/>
    <w:rsid w:val="00090ED3"/>
    <w:rsid w:val="0009101B"/>
    <w:rsid w:val="00091072"/>
    <w:rsid w:val="00091197"/>
    <w:rsid w:val="00091206"/>
    <w:rsid w:val="00091209"/>
    <w:rsid w:val="0009126E"/>
    <w:rsid w:val="00091510"/>
    <w:rsid w:val="00091557"/>
    <w:rsid w:val="0009157A"/>
    <w:rsid w:val="00091650"/>
    <w:rsid w:val="00091658"/>
    <w:rsid w:val="0009166E"/>
    <w:rsid w:val="00091675"/>
    <w:rsid w:val="000916D0"/>
    <w:rsid w:val="00091717"/>
    <w:rsid w:val="000917EC"/>
    <w:rsid w:val="00091A6C"/>
    <w:rsid w:val="00091CAA"/>
    <w:rsid w:val="00091D20"/>
    <w:rsid w:val="00091D6D"/>
    <w:rsid w:val="00091D71"/>
    <w:rsid w:val="00091D85"/>
    <w:rsid w:val="00091DF4"/>
    <w:rsid w:val="00091DFE"/>
    <w:rsid w:val="00091E1F"/>
    <w:rsid w:val="00091E47"/>
    <w:rsid w:val="00092050"/>
    <w:rsid w:val="000920B2"/>
    <w:rsid w:val="000922C4"/>
    <w:rsid w:val="000922CA"/>
    <w:rsid w:val="0009236E"/>
    <w:rsid w:val="000924B7"/>
    <w:rsid w:val="000924C1"/>
    <w:rsid w:val="000924F0"/>
    <w:rsid w:val="00092608"/>
    <w:rsid w:val="00092834"/>
    <w:rsid w:val="0009286E"/>
    <w:rsid w:val="00092874"/>
    <w:rsid w:val="000928A1"/>
    <w:rsid w:val="00092B93"/>
    <w:rsid w:val="00092C9C"/>
    <w:rsid w:val="00092D98"/>
    <w:rsid w:val="00092E0C"/>
    <w:rsid w:val="00092E2C"/>
    <w:rsid w:val="00092EA3"/>
    <w:rsid w:val="00093245"/>
    <w:rsid w:val="00093283"/>
    <w:rsid w:val="00093322"/>
    <w:rsid w:val="00093350"/>
    <w:rsid w:val="00093474"/>
    <w:rsid w:val="00093642"/>
    <w:rsid w:val="0009373A"/>
    <w:rsid w:val="0009374F"/>
    <w:rsid w:val="000937B8"/>
    <w:rsid w:val="000937EE"/>
    <w:rsid w:val="00093995"/>
    <w:rsid w:val="00093AC7"/>
    <w:rsid w:val="00093D32"/>
    <w:rsid w:val="00093E3E"/>
    <w:rsid w:val="00093E9F"/>
    <w:rsid w:val="00094167"/>
    <w:rsid w:val="00094262"/>
    <w:rsid w:val="000942F1"/>
    <w:rsid w:val="0009447E"/>
    <w:rsid w:val="00094606"/>
    <w:rsid w:val="00094607"/>
    <w:rsid w:val="00094650"/>
    <w:rsid w:val="0009467B"/>
    <w:rsid w:val="00094A0E"/>
    <w:rsid w:val="00094A24"/>
    <w:rsid w:val="00094A4B"/>
    <w:rsid w:val="00094A5E"/>
    <w:rsid w:val="00094AA6"/>
    <w:rsid w:val="00094B11"/>
    <w:rsid w:val="00094BA8"/>
    <w:rsid w:val="00094C10"/>
    <w:rsid w:val="00094D01"/>
    <w:rsid w:val="00094FAB"/>
    <w:rsid w:val="0009510F"/>
    <w:rsid w:val="00095178"/>
    <w:rsid w:val="0009532F"/>
    <w:rsid w:val="000953CA"/>
    <w:rsid w:val="000953F8"/>
    <w:rsid w:val="00095457"/>
    <w:rsid w:val="0009552B"/>
    <w:rsid w:val="00095553"/>
    <w:rsid w:val="000955D5"/>
    <w:rsid w:val="000957A0"/>
    <w:rsid w:val="00095837"/>
    <w:rsid w:val="00095852"/>
    <w:rsid w:val="000959AD"/>
    <w:rsid w:val="00095A2C"/>
    <w:rsid w:val="00095A9D"/>
    <w:rsid w:val="00095AE7"/>
    <w:rsid w:val="00095B7D"/>
    <w:rsid w:val="00095BC9"/>
    <w:rsid w:val="00095C62"/>
    <w:rsid w:val="00095D03"/>
    <w:rsid w:val="00095E78"/>
    <w:rsid w:val="00095FB0"/>
    <w:rsid w:val="0009603F"/>
    <w:rsid w:val="00096225"/>
    <w:rsid w:val="00096438"/>
    <w:rsid w:val="00096461"/>
    <w:rsid w:val="000964E6"/>
    <w:rsid w:val="000965C1"/>
    <w:rsid w:val="00096605"/>
    <w:rsid w:val="000966C4"/>
    <w:rsid w:val="00096753"/>
    <w:rsid w:val="000967F0"/>
    <w:rsid w:val="00096999"/>
    <w:rsid w:val="00096C7E"/>
    <w:rsid w:val="00096EFF"/>
    <w:rsid w:val="00097063"/>
    <w:rsid w:val="00097145"/>
    <w:rsid w:val="000971AE"/>
    <w:rsid w:val="000971C6"/>
    <w:rsid w:val="00097347"/>
    <w:rsid w:val="0009743E"/>
    <w:rsid w:val="000975A9"/>
    <w:rsid w:val="0009774A"/>
    <w:rsid w:val="0009778E"/>
    <w:rsid w:val="000978D1"/>
    <w:rsid w:val="000978DA"/>
    <w:rsid w:val="00097A6C"/>
    <w:rsid w:val="00097E32"/>
    <w:rsid w:val="00097E6E"/>
    <w:rsid w:val="000A0018"/>
    <w:rsid w:val="000A00A1"/>
    <w:rsid w:val="000A025F"/>
    <w:rsid w:val="000A0509"/>
    <w:rsid w:val="000A0617"/>
    <w:rsid w:val="000A08A9"/>
    <w:rsid w:val="000A08AA"/>
    <w:rsid w:val="000A0A54"/>
    <w:rsid w:val="000A0A97"/>
    <w:rsid w:val="000A0AC9"/>
    <w:rsid w:val="000A0BFB"/>
    <w:rsid w:val="000A0D3B"/>
    <w:rsid w:val="000A0D89"/>
    <w:rsid w:val="000A0E2D"/>
    <w:rsid w:val="000A0E5A"/>
    <w:rsid w:val="000A0E75"/>
    <w:rsid w:val="000A10D3"/>
    <w:rsid w:val="000A12DA"/>
    <w:rsid w:val="000A13C5"/>
    <w:rsid w:val="000A1427"/>
    <w:rsid w:val="000A158E"/>
    <w:rsid w:val="000A16C7"/>
    <w:rsid w:val="000A16D4"/>
    <w:rsid w:val="000A173C"/>
    <w:rsid w:val="000A1942"/>
    <w:rsid w:val="000A1A23"/>
    <w:rsid w:val="000A1AF8"/>
    <w:rsid w:val="000A1B1D"/>
    <w:rsid w:val="000A1B7B"/>
    <w:rsid w:val="000A1BA4"/>
    <w:rsid w:val="000A1BD9"/>
    <w:rsid w:val="000A1C01"/>
    <w:rsid w:val="000A1D5B"/>
    <w:rsid w:val="000A1DBA"/>
    <w:rsid w:val="000A1DEF"/>
    <w:rsid w:val="000A1EE5"/>
    <w:rsid w:val="000A1F2C"/>
    <w:rsid w:val="000A207F"/>
    <w:rsid w:val="000A20E8"/>
    <w:rsid w:val="000A2358"/>
    <w:rsid w:val="000A25DD"/>
    <w:rsid w:val="000A26A4"/>
    <w:rsid w:val="000A279C"/>
    <w:rsid w:val="000A27A1"/>
    <w:rsid w:val="000A295A"/>
    <w:rsid w:val="000A2970"/>
    <w:rsid w:val="000A297C"/>
    <w:rsid w:val="000A2B24"/>
    <w:rsid w:val="000A2C46"/>
    <w:rsid w:val="000A2C72"/>
    <w:rsid w:val="000A2D19"/>
    <w:rsid w:val="000A2E75"/>
    <w:rsid w:val="000A3030"/>
    <w:rsid w:val="000A35A4"/>
    <w:rsid w:val="000A36FF"/>
    <w:rsid w:val="000A3796"/>
    <w:rsid w:val="000A37B4"/>
    <w:rsid w:val="000A3810"/>
    <w:rsid w:val="000A386C"/>
    <w:rsid w:val="000A3A3E"/>
    <w:rsid w:val="000A3ADB"/>
    <w:rsid w:val="000A3CED"/>
    <w:rsid w:val="000A3DC6"/>
    <w:rsid w:val="000A3DE1"/>
    <w:rsid w:val="000A3F80"/>
    <w:rsid w:val="000A3FFF"/>
    <w:rsid w:val="000A40CE"/>
    <w:rsid w:val="000A40DB"/>
    <w:rsid w:val="000A42AE"/>
    <w:rsid w:val="000A42DF"/>
    <w:rsid w:val="000A4341"/>
    <w:rsid w:val="000A4362"/>
    <w:rsid w:val="000A466D"/>
    <w:rsid w:val="000A48D6"/>
    <w:rsid w:val="000A491A"/>
    <w:rsid w:val="000A49E7"/>
    <w:rsid w:val="000A4CEE"/>
    <w:rsid w:val="000A4D56"/>
    <w:rsid w:val="000A4D5F"/>
    <w:rsid w:val="000A4D7E"/>
    <w:rsid w:val="000A4DC6"/>
    <w:rsid w:val="000A4DD8"/>
    <w:rsid w:val="000A4E0B"/>
    <w:rsid w:val="000A4EAA"/>
    <w:rsid w:val="000A4F29"/>
    <w:rsid w:val="000A5219"/>
    <w:rsid w:val="000A5438"/>
    <w:rsid w:val="000A5543"/>
    <w:rsid w:val="000A56F2"/>
    <w:rsid w:val="000A57FA"/>
    <w:rsid w:val="000A5854"/>
    <w:rsid w:val="000A5882"/>
    <w:rsid w:val="000A5BC6"/>
    <w:rsid w:val="000A5F08"/>
    <w:rsid w:val="000A618D"/>
    <w:rsid w:val="000A6207"/>
    <w:rsid w:val="000A6372"/>
    <w:rsid w:val="000A6458"/>
    <w:rsid w:val="000A647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3F1"/>
    <w:rsid w:val="000A74BB"/>
    <w:rsid w:val="000A7A81"/>
    <w:rsid w:val="000A7D03"/>
    <w:rsid w:val="000A7F88"/>
    <w:rsid w:val="000B0011"/>
    <w:rsid w:val="000B0233"/>
    <w:rsid w:val="000B0386"/>
    <w:rsid w:val="000B05CD"/>
    <w:rsid w:val="000B0782"/>
    <w:rsid w:val="000B0788"/>
    <w:rsid w:val="000B07B0"/>
    <w:rsid w:val="000B0802"/>
    <w:rsid w:val="000B0A18"/>
    <w:rsid w:val="000B0AAA"/>
    <w:rsid w:val="000B0AB2"/>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C1E"/>
    <w:rsid w:val="000B1D29"/>
    <w:rsid w:val="000B1F98"/>
    <w:rsid w:val="000B2136"/>
    <w:rsid w:val="000B214A"/>
    <w:rsid w:val="000B2156"/>
    <w:rsid w:val="000B2165"/>
    <w:rsid w:val="000B223E"/>
    <w:rsid w:val="000B22D1"/>
    <w:rsid w:val="000B232F"/>
    <w:rsid w:val="000B2558"/>
    <w:rsid w:val="000B26A2"/>
    <w:rsid w:val="000B26C8"/>
    <w:rsid w:val="000B2719"/>
    <w:rsid w:val="000B2768"/>
    <w:rsid w:val="000B27C8"/>
    <w:rsid w:val="000B29A7"/>
    <w:rsid w:val="000B29B7"/>
    <w:rsid w:val="000B29C3"/>
    <w:rsid w:val="000B2C62"/>
    <w:rsid w:val="000B2E53"/>
    <w:rsid w:val="000B306E"/>
    <w:rsid w:val="000B3121"/>
    <w:rsid w:val="000B31C0"/>
    <w:rsid w:val="000B3347"/>
    <w:rsid w:val="000B3431"/>
    <w:rsid w:val="000B3454"/>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B9"/>
    <w:rsid w:val="000B4AF3"/>
    <w:rsid w:val="000B4BF5"/>
    <w:rsid w:val="000B4C18"/>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3B"/>
    <w:rsid w:val="000B5E70"/>
    <w:rsid w:val="000B61E9"/>
    <w:rsid w:val="000B633C"/>
    <w:rsid w:val="000B63D8"/>
    <w:rsid w:val="000B63FC"/>
    <w:rsid w:val="000B6434"/>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4EC"/>
    <w:rsid w:val="000B75ED"/>
    <w:rsid w:val="000B7630"/>
    <w:rsid w:val="000B77EB"/>
    <w:rsid w:val="000B7C9A"/>
    <w:rsid w:val="000B7CA6"/>
    <w:rsid w:val="000B7D7E"/>
    <w:rsid w:val="000B7DBA"/>
    <w:rsid w:val="000B7E19"/>
    <w:rsid w:val="000B7E96"/>
    <w:rsid w:val="000B7ECE"/>
    <w:rsid w:val="000C0046"/>
    <w:rsid w:val="000C0096"/>
    <w:rsid w:val="000C01EF"/>
    <w:rsid w:val="000C02A5"/>
    <w:rsid w:val="000C048A"/>
    <w:rsid w:val="000C0513"/>
    <w:rsid w:val="000C0529"/>
    <w:rsid w:val="000C0675"/>
    <w:rsid w:val="000C0A68"/>
    <w:rsid w:val="000C0B6C"/>
    <w:rsid w:val="000C0BBA"/>
    <w:rsid w:val="000C0BE9"/>
    <w:rsid w:val="000C0CC7"/>
    <w:rsid w:val="000C0D58"/>
    <w:rsid w:val="000C0E0B"/>
    <w:rsid w:val="000C0E42"/>
    <w:rsid w:val="000C0EED"/>
    <w:rsid w:val="000C0EFD"/>
    <w:rsid w:val="000C11D6"/>
    <w:rsid w:val="000C12B6"/>
    <w:rsid w:val="000C12E8"/>
    <w:rsid w:val="000C14B8"/>
    <w:rsid w:val="000C1520"/>
    <w:rsid w:val="000C165A"/>
    <w:rsid w:val="000C167D"/>
    <w:rsid w:val="000C16B9"/>
    <w:rsid w:val="000C17EC"/>
    <w:rsid w:val="000C1839"/>
    <w:rsid w:val="000C1895"/>
    <w:rsid w:val="000C1B4B"/>
    <w:rsid w:val="000C1B5B"/>
    <w:rsid w:val="000C1D2F"/>
    <w:rsid w:val="000C1D4E"/>
    <w:rsid w:val="000C1E22"/>
    <w:rsid w:val="000C1EF2"/>
    <w:rsid w:val="000C1FB9"/>
    <w:rsid w:val="000C2024"/>
    <w:rsid w:val="000C2051"/>
    <w:rsid w:val="000C2337"/>
    <w:rsid w:val="000C2414"/>
    <w:rsid w:val="000C2429"/>
    <w:rsid w:val="000C2492"/>
    <w:rsid w:val="000C249E"/>
    <w:rsid w:val="000C255C"/>
    <w:rsid w:val="000C260F"/>
    <w:rsid w:val="000C27DC"/>
    <w:rsid w:val="000C2996"/>
    <w:rsid w:val="000C2B18"/>
    <w:rsid w:val="000C2E19"/>
    <w:rsid w:val="000C2F6B"/>
    <w:rsid w:val="000C30FC"/>
    <w:rsid w:val="000C3332"/>
    <w:rsid w:val="000C3841"/>
    <w:rsid w:val="000C3889"/>
    <w:rsid w:val="000C3917"/>
    <w:rsid w:val="000C3938"/>
    <w:rsid w:val="000C393D"/>
    <w:rsid w:val="000C39D6"/>
    <w:rsid w:val="000C39E6"/>
    <w:rsid w:val="000C3AFD"/>
    <w:rsid w:val="000C3B88"/>
    <w:rsid w:val="000C3E9F"/>
    <w:rsid w:val="000C3EB2"/>
    <w:rsid w:val="000C3F0E"/>
    <w:rsid w:val="000C3F95"/>
    <w:rsid w:val="000C40A2"/>
    <w:rsid w:val="000C4522"/>
    <w:rsid w:val="000C495F"/>
    <w:rsid w:val="000C4DA4"/>
    <w:rsid w:val="000C4E21"/>
    <w:rsid w:val="000C4EC1"/>
    <w:rsid w:val="000C4F2D"/>
    <w:rsid w:val="000C4F3D"/>
    <w:rsid w:val="000C52CF"/>
    <w:rsid w:val="000C539F"/>
    <w:rsid w:val="000C5514"/>
    <w:rsid w:val="000C55D6"/>
    <w:rsid w:val="000C56C6"/>
    <w:rsid w:val="000C5702"/>
    <w:rsid w:val="000C58A9"/>
    <w:rsid w:val="000C5A4D"/>
    <w:rsid w:val="000C6090"/>
    <w:rsid w:val="000C6096"/>
    <w:rsid w:val="000C64F2"/>
    <w:rsid w:val="000C67F0"/>
    <w:rsid w:val="000C68F9"/>
    <w:rsid w:val="000C6946"/>
    <w:rsid w:val="000C6968"/>
    <w:rsid w:val="000C6B93"/>
    <w:rsid w:val="000C6BBE"/>
    <w:rsid w:val="000C6E16"/>
    <w:rsid w:val="000C7129"/>
    <w:rsid w:val="000C75ED"/>
    <w:rsid w:val="000C76C1"/>
    <w:rsid w:val="000C7970"/>
    <w:rsid w:val="000C7A32"/>
    <w:rsid w:val="000C7A92"/>
    <w:rsid w:val="000C7C98"/>
    <w:rsid w:val="000C7CE2"/>
    <w:rsid w:val="000C7DF0"/>
    <w:rsid w:val="000C7E22"/>
    <w:rsid w:val="000C7F20"/>
    <w:rsid w:val="000C7F26"/>
    <w:rsid w:val="000C7F36"/>
    <w:rsid w:val="000D013A"/>
    <w:rsid w:val="000D01E8"/>
    <w:rsid w:val="000D0417"/>
    <w:rsid w:val="000D0553"/>
    <w:rsid w:val="000D07B6"/>
    <w:rsid w:val="000D0901"/>
    <w:rsid w:val="000D09DF"/>
    <w:rsid w:val="000D0BB4"/>
    <w:rsid w:val="000D0D07"/>
    <w:rsid w:val="000D0EA3"/>
    <w:rsid w:val="000D0ECA"/>
    <w:rsid w:val="000D102D"/>
    <w:rsid w:val="000D1264"/>
    <w:rsid w:val="000D12C7"/>
    <w:rsid w:val="000D1337"/>
    <w:rsid w:val="000D1527"/>
    <w:rsid w:val="000D167A"/>
    <w:rsid w:val="000D1704"/>
    <w:rsid w:val="000D17F4"/>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DF"/>
    <w:rsid w:val="000D2936"/>
    <w:rsid w:val="000D2A00"/>
    <w:rsid w:val="000D2AE5"/>
    <w:rsid w:val="000D2B07"/>
    <w:rsid w:val="000D2C8D"/>
    <w:rsid w:val="000D2CE1"/>
    <w:rsid w:val="000D2FDE"/>
    <w:rsid w:val="000D3202"/>
    <w:rsid w:val="000D320E"/>
    <w:rsid w:val="000D3389"/>
    <w:rsid w:val="000D3394"/>
    <w:rsid w:val="000D33C3"/>
    <w:rsid w:val="000D3400"/>
    <w:rsid w:val="000D3729"/>
    <w:rsid w:val="000D37C0"/>
    <w:rsid w:val="000D387D"/>
    <w:rsid w:val="000D388D"/>
    <w:rsid w:val="000D393A"/>
    <w:rsid w:val="000D3A7D"/>
    <w:rsid w:val="000D3AC5"/>
    <w:rsid w:val="000D3AEF"/>
    <w:rsid w:val="000D3B04"/>
    <w:rsid w:val="000D3B05"/>
    <w:rsid w:val="000D3C5C"/>
    <w:rsid w:val="000D3CAF"/>
    <w:rsid w:val="000D3CB0"/>
    <w:rsid w:val="000D3CB3"/>
    <w:rsid w:val="000D3D3B"/>
    <w:rsid w:val="000D3D6E"/>
    <w:rsid w:val="000D3ED0"/>
    <w:rsid w:val="000D3F85"/>
    <w:rsid w:val="000D3FC5"/>
    <w:rsid w:val="000D3FDD"/>
    <w:rsid w:val="000D41BD"/>
    <w:rsid w:val="000D41CC"/>
    <w:rsid w:val="000D4298"/>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61"/>
    <w:rsid w:val="000D5A19"/>
    <w:rsid w:val="000D5A9B"/>
    <w:rsid w:val="000D5C1E"/>
    <w:rsid w:val="000D5CF0"/>
    <w:rsid w:val="000D5D2F"/>
    <w:rsid w:val="000D5F59"/>
    <w:rsid w:val="000D61CD"/>
    <w:rsid w:val="000D6245"/>
    <w:rsid w:val="000D655D"/>
    <w:rsid w:val="000D6980"/>
    <w:rsid w:val="000D6A23"/>
    <w:rsid w:val="000D6AC6"/>
    <w:rsid w:val="000D6BD7"/>
    <w:rsid w:val="000D6CAD"/>
    <w:rsid w:val="000D6E59"/>
    <w:rsid w:val="000D6E76"/>
    <w:rsid w:val="000D6E77"/>
    <w:rsid w:val="000D7205"/>
    <w:rsid w:val="000D72F9"/>
    <w:rsid w:val="000D73C9"/>
    <w:rsid w:val="000D73DC"/>
    <w:rsid w:val="000D74BD"/>
    <w:rsid w:val="000D75FA"/>
    <w:rsid w:val="000D76A3"/>
    <w:rsid w:val="000D76EF"/>
    <w:rsid w:val="000D79EE"/>
    <w:rsid w:val="000D7B0D"/>
    <w:rsid w:val="000D7BA3"/>
    <w:rsid w:val="000D7C7D"/>
    <w:rsid w:val="000D7E67"/>
    <w:rsid w:val="000D7F5C"/>
    <w:rsid w:val="000E001C"/>
    <w:rsid w:val="000E006C"/>
    <w:rsid w:val="000E00AB"/>
    <w:rsid w:val="000E0130"/>
    <w:rsid w:val="000E0162"/>
    <w:rsid w:val="000E016D"/>
    <w:rsid w:val="000E02B7"/>
    <w:rsid w:val="000E02F4"/>
    <w:rsid w:val="000E03CA"/>
    <w:rsid w:val="000E0527"/>
    <w:rsid w:val="000E0528"/>
    <w:rsid w:val="000E07F9"/>
    <w:rsid w:val="000E0857"/>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4D9"/>
    <w:rsid w:val="000E24F1"/>
    <w:rsid w:val="000E27E9"/>
    <w:rsid w:val="000E2815"/>
    <w:rsid w:val="000E28AE"/>
    <w:rsid w:val="000E28CF"/>
    <w:rsid w:val="000E2955"/>
    <w:rsid w:val="000E2D26"/>
    <w:rsid w:val="000E2D67"/>
    <w:rsid w:val="000E2E20"/>
    <w:rsid w:val="000E3071"/>
    <w:rsid w:val="000E3123"/>
    <w:rsid w:val="000E31F4"/>
    <w:rsid w:val="000E3218"/>
    <w:rsid w:val="000E3380"/>
    <w:rsid w:val="000E3526"/>
    <w:rsid w:val="000E36CD"/>
    <w:rsid w:val="000E380C"/>
    <w:rsid w:val="000E3A14"/>
    <w:rsid w:val="000E3B10"/>
    <w:rsid w:val="000E3B15"/>
    <w:rsid w:val="000E3BEF"/>
    <w:rsid w:val="000E3CA7"/>
    <w:rsid w:val="000E3D3E"/>
    <w:rsid w:val="000E3D93"/>
    <w:rsid w:val="000E3D99"/>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4ECE"/>
    <w:rsid w:val="000E4F5A"/>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26"/>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EB5"/>
    <w:rsid w:val="000E6EFB"/>
    <w:rsid w:val="000E7053"/>
    <w:rsid w:val="000E70AA"/>
    <w:rsid w:val="000E721F"/>
    <w:rsid w:val="000E728A"/>
    <w:rsid w:val="000E72BE"/>
    <w:rsid w:val="000E7442"/>
    <w:rsid w:val="000E7643"/>
    <w:rsid w:val="000E773D"/>
    <w:rsid w:val="000E787D"/>
    <w:rsid w:val="000E78F2"/>
    <w:rsid w:val="000E7966"/>
    <w:rsid w:val="000E7A93"/>
    <w:rsid w:val="000E7E34"/>
    <w:rsid w:val="000F00B4"/>
    <w:rsid w:val="000F02C4"/>
    <w:rsid w:val="000F037F"/>
    <w:rsid w:val="000F0396"/>
    <w:rsid w:val="000F03CD"/>
    <w:rsid w:val="000F0543"/>
    <w:rsid w:val="000F05E5"/>
    <w:rsid w:val="000F06C6"/>
    <w:rsid w:val="000F06D6"/>
    <w:rsid w:val="000F0813"/>
    <w:rsid w:val="000F0892"/>
    <w:rsid w:val="000F0921"/>
    <w:rsid w:val="000F0AD6"/>
    <w:rsid w:val="000F0D1D"/>
    <w:rsid w:val="000F0E63"/>
    <w:rsid w:val="000F0EAC"/>
    <w:rsid w:val="000F0EB1"/>
    <w:rsid w:val="000F101B"/>
    <w:rsid w:val="000F1106"/>
    <w:rsid w:val="000F1331"/>
    <w:rsid w:val="000F1371"/>
    <w:rsid w:val="000F1427"/>
    <w:rsid w:val="000F146F"/>
    <w:rsid w:val="000F156B"/>
    <w:rsid w:val="000F163A"/>
    <w:rsid w:val="000F16D6"/>
    <w:rsid w:val="000F1719"/>
    <w:rsid w:val="000F178A"/>
    <w:rsid w:val="000F1990"/>
    <w:rsid w:val="000F1A1E"/>
    <w:rsid w:val="000F1C0A"/>
    <w:rsid w:val="000F1D34"/>
    <w:rsid w:val="000F1D4F"/>
    <w:rsid w:val="000F1EB4"/>
    <w:rsid w:val="000F2085"/>
    <w:rsid w:val="000F2300"/>
    <w:rsid w:val="000F23EF"/>
    <w:rsid w:val="000F2447"/>
    <w:rsid w:val="000F24A0"/>
    <w:rsid w:val="000F2501"/>
    <w:rsid w:val="000F251E"/>
    <w:rsid w:val="000F26DB"/>
    <w:rsid w:val="000F2728"/>
    <w:rsid w:val="000F282F"/>
    <w:rsid w:val="000F2909"/>
    <w:rsid w:val="000F2BAA"/>
    <w:rsid w:val="000F2CEA"/>
    <w:rsid w:val="000F2F63"/>
    <w:rsid w:val="000F2FA2"/>
    <w:rsid w:val="000F30B1"/>
    <w:rsid w:val="000F316A"/>
    <w:rsid w:val="000F31A0"/>
    <w:rsid w:val="000F31F4"/>
    <w:rsid w:val="000F323F"/>
    <w:rsid w:val="000F33BD"/>
    <w:rsid w:val="000F340D"/>
    <w:rsid w:val="000F3553"/>
    <w:rsid w:val="000F3735"/>
    <w:rsid w:val="000F37A0"/>
    <w:rsid w:val="000F38A3"/>
    <w:rsid w:val="000F3BE9"/>
    <w:rsid w:val="000F3C7D"/>
    <w:rsid w:val="000F3D79"/>
    <w:rsid w:val="000F3E24"/>
    <w:rsid w:val="000F3E30"/>
    <w:rsid w:val="000F3E61"/>
    <w:rsid w:val="000F3F6C"/>
    <w:rsid w:val="000F3FF6"/>
    <w:rsid w:val="000F40AA"/>
    <w:rsid w:val="000F4101"/>
    <w:rsid w:val="000F41BF"/>
    <w:rsid w:val="000F430B"/>
    <w:rsid w:val="000F440A"/>
    <w:rsid w:val="000F453B"/>
    <w:rsid w:val="000F4678"/>
    <w:rsid w:val="000F46F1"/>
    <w:rsid w:val="000F4733"/>
    <w:rsid w:val="000F47B6"/>
    <w:rsid w:val="000F48F1"/>
    <w:rsid w:val="000F49B4"/>
    <w:rsid w:val="000F4A1E"/>
    <w:rsid w:val="000F4A77"/>
    <w:rsid w:val="000F4AAD"/>
    <w:rsid w:val="000F4C00"/>
    <w:rsid w:val="000F4C73"/>
    <w:rsid w:val="000F4E92"/>
    <w:rsid w:val="000F4EC1"/>
    <w:rsid w:val="000F4EE0"/>
    <w:rsid w:val="000F5040"/>
    <w:rsid w:val="000F5108"/>
    <w:rsid w:val="000F51DE"/>
    <w:rsid w:val="000F538B"/>
    <w:rsid w:val="000F53AA"/>
    <w:rsid w:val="000F5407"/>
    <w:rsid w:val="000F5618"/>
    <w:rsid w:val="000F576F"/>
    <w:rsid w:val="000F5980"/>
    <w:rsid w:val="000F5A1C"/>
    <w:rsid w:val="000F5A29"/>
    <w:rsid w:val="000F5B27"/>
    <w:rsid w:val="000F5BDA"/>
    <w:rsid w:val="000F5E5E"/>
    <w:rsid w:val="000F5E6E"/>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2D1"/>
    <w:rsid w:val="000F7384"/>
    <w:rsid w:val="000F741E"/>
    <w:rsid w:val="000F7739"/>
    <w:rsid w:val="000F7758"/>
    <w:rsid w:val="000F779B"/>
    <w:rsid w:val="000F7906"/>
    <w:rsid w:val="000F7AC1"/>
    <w:rsid w:val="000F7B95"/>
    <w:rsid w:val="000F7BD8"/>
    <w:rsid w:val="000F7BDF"/>
    <w:rsid w:val="000F7CE6"/>
    <w:rsid w:val="000F7D2A"/>
    <w:rsid w:val="000F7D34"/>
    <w:rsid w:val="000F7E45"/>
    <w:rsid w:val="000F7EB7"/>
    <w:rsid w:val="000F7EE4"/>
    <w:rsid w:val="00100191"/>
    <w:rsid w:val="0010046A"/>
    <w:rsid w:val="00100518"/>
    <w:rsid w:val="001005A5"/>
    <w:rsid w:val="001005FF"/>
    <w:rsid w:val="0010064E"/>
    <w:rsid w:val="0010084F"/>
    <w:rsid w:val="001008F2"/>
    <w:rsid w:val="0010094E"/>
    <w:rsid w:val="00100ABE"/>
    <w:rsid w:val="00100B35"/>
    <w:rsid w:val="00100D4F"/>
    <w:rsid w:val="00100F8E"/>
    <w:rsid w:val="00100FCC"/>
    <w:rsid w:val="0010114C"/>
    <w:rsid w:val="00101164"/>
    <w:rsid w:val="00101313"/>
    <w:rsid w:val="001015D0"/>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04"/>
    <w:rsid w:val="00102D1F"/>
    <w:rsid w:val="00102D4A"/>
    <w:rsid w:val="00102F2A"/>
    <w:rsid w:val="00102F60"/>
    <w:rsid w:val="00102FAC"/>
    <w:rsid w:val="00103183"/>
    <w:rsid w:val="0010319C"/>
    <w:rsid w:val="001035E0"/>
    <w:rsid w:val="001037FE"/>
    <w:rsid w:val="001038CD"/>
    <w:rsid w:val="00103A00"/>
    <w:rsid w:val="00103F57"/>
    <w:rsid w:val="001041A3"/>
    <w:rsid w:val="00104255"/>
    <w:rsid w:val="00104528"/>
    <w:rsid w:val="00104963"/>
    <w:rsid w:val="0010497A"/>
    <w:rsid w:val="00104B38"/>
    <w:rsid w:val="00104C5C"/>
    <w:rsid w:val="00104D77"/>
    <w:rsid w:val="001050EA"/>
    <w:rsid w:val="001051A1"/>
    <w:rsid w:val="00105318"/>
    <w:rsid w:val="00105415"/>
    <w:rsid w:val="001054A1"/>
    <w:rsid w:val="00105508"/>
    <w:rsid w:val="001055FF"/>
    <w:rsid w:val="00105678"/>
    <w:rsid w:val="0010588F"/>
    <w:rsid w:val="0010594E"/>
    <w:rsid w:val="001059E0"/>
    <w:rsid w:val="00105AD6"/>
    <w:rsid w:val="00105B39"/>
    <w:rsid w:val="00105F7F"/>
    <w:rsid w:val="00105FBC"/>
    <w:rsid w:val="001060F9"/>
    <w:rsid w:val="001061F5"/>
    <w:rsid w:val="00106270"/>
    <w:rsid w:val="001062FB"/>
    <w:rsid w:val="00106373"/>
    <w:rsid w:val="001063E6"/>
    <w:rsid w:val="00106462"/>
    <w:rsid w:val="001064A5"/>
    <w:rsid w:val="00106570"/>
    <w:rsid w:val="001065BC"/>
    <w:rsid w:val="001065F5"/>
    <w:rsid w:val="001066B5"/>
    <w:rsid w:val="001068F8"/>
    <w:rsid w:val="0010691F"/>
    <w:rsid w:val="00106AA0"/>
    <w:rsid w:val="00106CD6"/>
    <w:rsid w:val="00106D59"/>
    <w:rsid w:val="00106D92"/>
    <w:rsid w:val="00106DC3"/>
    <w:rsid w:val="00106E96"/>
    <w:rsid w:val="00106ED7"/>
    <w:rsid w:val="00106EE9"/>
    <w:rsid w:val="00106F4B"/>
    <w:rsid w:val="00107045"/>
    <w:rsid w:val="00107171"/>
    <w:rsid w:val="0010719E"/>
    <w:rsid w:val="001072FF"/>
    <w:rsid w:val="00107465"/>
    <w:rsid w:val="001076CE"/>
    <w:rsid w:val="001076D0"/>
    <w:rsid w:val="001078B2"/>
    <w:rsid w:val="00107A77"/>
    <w:rsid w:val="00107B40"/>
    <w:rsid w:val="00107B99"/>
    <w:rsid w:val="00107C85"/>
    <w:rsid w:val="00107ED4"/>
    <w:rsid w:val="001100BA"/>
    <w:rsid w:val="001101B2"/>
    <w:rsid w:val="001101F5"/>
    <w:rsid w:val="00110388"/>
    <w:rsid w:val="00110425"/>
    <w:rsid w:val="001104AF"/>
    <w:rsid w:val="0011052E"/>
    <w:rsid w:val="00110589"/>
    <w:rsid w:val="00110618"/>
    <w:rsid w:val="0011075A"/>
    <w:rsid w:val="001109A8"/>
    <w:rsid w:val="00110A42"/>
    <w:rsid w:val="00110BB9"/>
    <w:rsid w:val="00110DD2"/>
    <w:rsid w:val="00110E86"/>
    <w:rsid w:val="00110F70"/>
    <w:rsid w:val="0011101C"/>
    <w:rsid w:val="0011103E"/>
    <w:rsid w:val="0011111D"/>
    <w:rsid w:val="0011117E"/>
    <w:rsid w:val="001111FD"/>
    <w:rsid w:val="001113D8"/>
    <w:rsid w:val="00111547"/>
    <w:rsid w:val="0011157B"/>
    <w:rsid w:val="001115E6"/>
    <w:rsid w:val="001119F5"/>
    <w:rsid w:val="00111A27"/>
    <w:rsid w:val="00111AE0"/>
    <w:rsid w:val="00111B71"/>
    <w:rsid w:val="00111BCF"/>
    <w:rsid w:val="00111D67"/>
    <w:rsid w:val="00111D93"/>
    <w:rsid w:val="00111EC4"/>
    <w:rsid w:val="00111F08"/>
    <w:rsid w:val="00111F84"/>
    <w:rsid w:val="00112000"/>
    <w:rsid w:val="00112001"/>
    <w:rsid w:val="001120D4"/>
    <w:rsid w:val="00112139"/>
    <w:rsid w:val="0011215B"/>
    <w:rsid w:val="0011221D"/>
    <w:rsid w:val="001124D0"/>
    <w:rsid w:val="001125C9"/>
    <w:rsid w:val="00112766"/>
    <w:rsid w:val="00112A9E"/>
    <w:rsid w:val="00112BA6"/>
    <w:rsid w:val="00112C41"/>
    <w:rsid w:val="00112DD1"/>
    <w:rsid w:val="00112E60"/>
    <w:rsid w:val="00112EF5"/>
    <w:rsid w:val="0011309E"/>
    <w:rsid w:val="001130D2"/>
    <w:rsid w:val="0011314F"/>
    <w:rsid w:val="001131A1"/>
    <w:rsid w:val="001132DC"/>
    <w:rsid w:val="0011341E"/>
    <w:rsid w:val="00113437"/>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6B"/>
    <w:rsid w:val="00114A1E"/>
    <w:rsid w:val="00114A53"/>
    <w:rsid w:val="00114C99"/>
    <w:rsid w:val="00114DCB"/>
    <w:rsid w:val="00114E99"/>
    <w:rsid w:val="001150E8"/>
    <w:rsid w:val="00115251"/>
    <w:rsid w:val="0011527C"/>
    <w:rsid w:val="001153EA"/>
    <w:rsid w:val="001154B8"/>
    <w:rsid w:val="00115643"/>
    <w:rsid w:val="00115747"/>
    <w:rsid w:val="00115836"/>
    <w:rsid w:val="001158D8"/>
    <w:rsid w:val="00115978"/>
    <w:rsid w:val="00115A2B"/>
    <w:rsid w:val="00115A8B"/>
    <w:rsid w:val="00115BC4"/>
    <w:rsid w:val="00115D0D"/>
    <w:rsid w:val="00115D1E"/>
    <w:rsid w:val="00115F48"/>
    <w:rsid w:val="00115FAB"/>
    <w:rsid w:val="00115FF8"/>
    <w:rsid w:val="00116108"/>
    <w:rsid w:val="0011620D"/>
    <w:rsid w:val="00116284"/>
    <w:rsid w:val="00116330"/>
    <w:rsid w:val="001163B9"/>
    <w:rsid w:val="001164F9"/>
    <w:rsid w:val="0011658E"/>
    <w:rsid w:val="00116765"/>
    <w:rsid w:val="001167C4"/>
    <w:rsid w:val="0011691B"/>
    <w:rsid w:val="00116941"/>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7D"/>
    <w:rsid w:val="001201C8"/>
    <w:rsid w:val="001204D1"/>
    <w:rsid w:val="00120509"/>
    <w:rsid w:val="0012059B"/>
    <w:rsid w:val="00120666"/>
    <w:rsid w:val="00120A44"/>
    <w:rsid w:val="00120A9E"/>
    <w:rsid w:val="00120AC7"/>
    <w:rsid w:val="00120BC2"/>
    <w:rsid w:val="00120BCE"/>
    <w:rsid w:val="00120C6F"/>
    <w:rsid w:val="00120CCF"/>
    <w:rsid w:val="00120F23"/>
    <w:rsid w:val="00121085"/>
    <w:rsid w:val="001210F5"/>
    <w:rsid w:val="0012113A"/>
    <w:rsid w:val="00121288"/>
    <w:rsid w:val="001212E5"/>
    <w:rsid w:val="001212EF"/>
    <w:rsid w:val="001213FE"/>
    <w:rsid w:val="00121545"/>
    <w:rsid w:val="001216C5"/>
    <w:rsid w:val="001218A2"/>
    <w:rsid w:val="001219F5"/>
    <w:rsid w:val="00121A20"/>
    <w:rsid w:val="00121A80"/>
    <w:rsid w:val="00121C9A"/>
    <w:rsid w:val="00121CE5"/>
    <w:rsid w:val="00121F2F"/>
    <w:rsid w:val="0012225D"/>
    <w:rsid w:val="00122439"/>
    <w:rsid w:val="0012244C"/>
    <w:rsid w:val="001224EA"/>
    <w:rsid w:val="001225EB"/>
    <w:rsid w:val="0012267F"/>
    <w:rsid w:val="0012275D"/>
    <w:rsid w:val="0012284F"/>
    <w:rsid w:val="00122928"/>
    <w:rsid w:val="00122C1E"/>
    <w:rsid w:val="00122E64"/>
    <w:rsid w:val="00123113"/>
    <w:rsid w:val="0012311F"/>
    <w:rsid w:val="0012328D"/>
    <w:rsid w:val="001232BF"/>
    <w:rsid w:val="001232C3"/>
    <w:rsid w:val="001233C6"/>
    <w:rsid w:val="0012342D"/>
    <w:rsid w:val="001235C1"/>
    <w:rsid w:val="0012360D"/>
    <w:rsid w:val="0012377F"/>
    <w:rsid w:val="00123858"/>
    <w:rsid w:val="001239B8"/>
    <w:rsid w:val="00123A23"/>
    <w:rsid w:val="00123AC2"/>
    <w:rsid w:val="00123B68"/>
    <w:rsid w:val="00123C65"/>
    <w:rsid w:val="00123E72"/>
    <w:rsid w:val="00123EED"/>
    <w:rsid w:val="00124110"/>
    <w:rsid w:val="001241DD"/>
    <w:rsid w:val="001241DF"/>
    <w:rsid w:val="00124247"/>
    <w:rsid w:val="00124314"/>
    <w:rsid w:val="0012434B"/>
    <w:rsid w:val="0012442F"/>
    <w:rsid w:val="0012448A"/>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A2"/>
    <w:rsid w:val="001258F0"/>
    <w:rsid w:val="00125923"/>
    <w:rsid w:val="00125A82"/>
    <w:rsid w:val="00125CA2"/>
    <w:rsid w:val="0012607E"/>
    <w:rsid w:val="001262BA"/>
    <w:rsid w:val="00126488"/>
    <w:rsid w:val="00126519"/>
    <w:rsid w:val="001267DE"/>
    <w:rsid w:val="00126839"/>
    <w:rsid w:val="00126912"/>
    <w:rsid w:val="001269B4"/>
    <w:rsid w:val="00126AFE"/>
    <w:rsid w:val="00126B4A"/>
    <w:rsid w:val="00126C01"/>
    <w:rsid w:val="00126C12"/>
    <w:rsid w:val="00126CF9"/>
    <w:rsid w:val="00126E25"/>
    <w:rsid w:val="00126EB5"/>
    <w:rsid w:val="00127015"/>
    <w:rsid w:val="00127020"/>
    <w:rsid w:val="0012707D"/>
    <w:rsid w:val="0012710F"/>
    <w:rsid w:val="00127228"/>
    <w:rsid w:val="00127522"/>
    <w:rsid w:val="00127813"/>
    <w:rsid w:val="0012785C"/>
    <w:rsid w:val="00127875"/>
    <w:rsid w:val="001278EA"/>
    <w:rsid w:val="001279F9"/>
    <w:rsid w:val="00127AF3"/>
    <w:rsid w:val="00127CAC"/>
    <w:rsid w:val="0013028B"/>
    <w:rsid w:val="001303B7"/>
    <w:rsid w:val="0013048A"/>
    <w:rsid w:val="00130604"/>
    <w:rsid w:val="00130613"/>
    <w:rsid w:val="00130615"/>
    <w:rsid w:val="0013077E"/>
    <w:rsid w:val="00130A33"/>
    <w:rsid w:val="00130AD2"/>
    <w:rsid w:val="00130C32"/>
    <w:rsid w:val="00130C7F"/>
    <w:rsid w:val="00130D11"/>
    <w:rsid w:val="00130DF6"/>
    <w:rsid w:val="00130E28"/>
    <w:rsid w:val="00131009"/>
    <w:rsid w:val="00131065"/>
    <w:rsid w:val="00131067"/>
    <w:rsid w:val="001311B1"/>
    <w:rsid w:val="001312A2"/>
    <w:rsid w:val="0013156C"/>
    <w:rsid w:val="001317BA"/>
    <w:rsid w:val="001317E5"/>
    <w:rsid w:val="001317EF"/>
    <w:rsid w:val="0013184B"/>
    <w:rsid w:val="00131951"/>
    <w:rsid w:val="00131C3D"/>
    <w:rsid w:val="00131C5A"/>
    <w:rsid w:val="00132162"/>
    <w:rsid w:val="00132390"/>
    <w:rsid w:val="0013241D"/>
    <w:rsid w:val="001324AE"/>
    <w:rsid w:val="001325AD"/>
    <w:rsid w:val="00132985"/>
    <w:rsid w:val="00132B59"/>
    <w:rsid w:val="00132BAA"/>
    <w:rsid w:val="00132CD2"/>
    <w:rsid w:val="00132EFA"/>
    <w:rsid w:val="00132FD0"/>
    <w:rsid w:val="0013300C"/>
    <w:rsid w:val="00133133"/>
    <w:rsid w:val="0013322E"/>
    <w:rsid w:val="0013325E"/>
    <w:rsid w:val="0013364C"/>
    <w:rsid w:val="001339D3"/>
    <w:rsid w:val="00133A1C"/>
    <w:rsid w:val="00133AC2"/>
    <w:rsid w:val="00133AD9"/>
    <w:rsid w:val="00133C32"/>
    <w:rsid w:val="00133D64"/>
    <w:rsid w:val="00133EAC"/>
    <w:rsid w:val="00133F5C"/>
    <w:rsid w:val="00133FCE"/>
    <w:rsid w:val="00133FD2"/>
    <w:rsid w:val="0013415E"/>
    <w:rsid w:val="00134258"/>
    <w:rsid w:val="001342B3"/>
    <w:rsid w:val="001342C7"/>
    <w:rsid w:val="001343CB"/>
    <w:rsid w:val="00134464"/>
    <w:rsid w:val="001344C0"/>
    <w:rsid w:val="00134559"/>
    <w:rsid w:val="00134609"/>
    <w:rsid w:val="001346C1"/>
    <w:rsid w:val="001346FA"/>
    <w:rsid w:val="00134745"/>
    <w:rsid w:val="0013474B"/>
    <w:rsid w:val="001347E4"/>
    <w:rsid w:val="001348D9"/>
    <w:rsid w:val="001348EA"/>
    <w:rsid w:val="0013490A"/>
    <w:rsid w:val="00134AD7"/>
    <w:rsid w:val="00134BEA"/>
    <w:rsid w:val="00134D0A"/>
    <w:rsid w:val="00134D25"/>
    <w:rsid w:val="00134E01"/>
    <w:rsid w:val="00134ED1"/>
    <w:rsid w:val="00134FDE"/>
    <w:rsid w:val="00135016"/>
    <w:rsid w:val="0013507E"/>
    <w:rsid w:val="001350A2"/>
    <w:rsid w:val="001351E9"/>
    <w:rsid w:val="001351FA"/>
    <w:rsid w:val="0013520F"/>
    <w:rsid w:val="00135252"/>
    <w:rsid w:val="00135307"/>
    <w:rsid w:val="00135323"/>
    <w:rsid w:val="00135325"/>
    <w:rsid w:val="0013543F"/>
    <w:rsid w:val="0013556E"/>
    <w:rsid w:val="00135969"/>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53F"/>
    <w:rsid w:val="0013675B"/>
    <w:rsid w:val="00136871"/>
    <w:rsid w:val="001368F5"/>
    <w:rsid w:val="00136A6A"/>
    <w:rsid w:val="00136AB6"/>
    <w:rsid w:val="00136B5F"/>
    <w:rsid w:val="00136B92"/>
    <w:rsid w:val="00136BAE"/>
    <w:rsid w:val="00136C2C"/>
    <w:rsid w:val="00136CB0"/>
    <w:rsid w:val="00136CCB"/>
    <w:rsid w:val="00136DC6"/>
    <w:rsid w:val="00136FE5"/>
    <w:rsid w:val="0013700A"/>
    <w:rsid w:val="00137014"/>
    <w:rsid w:val="0013702B"/>
    <w:rsid w:val="0013703D"/>
    <w:rsid w:val="00137052"/>
    <w:rsid w:val="001370C8"/>
    <w:rsid w:val="00137181"/>
    <w:rsid w:val="0013725A"/>
    <w:rsid w:val="00137281"/>
    <w:rsid w:val="00137292"/>
    <w:rsid w:val="001373AA"/>
    <w:rsid w:val="001375E7"/>
    <w:rsid w:val="0013769F"/>
    <w:rsid w:val="001377C4"/>
    <w:rsid w:val="001378B9"/>
    <w:rsid w:val="00137A77"/>
    <w:rsid w:val="00137AB5"/>
    <w:rsid w:val="00137C94"/>
    <w:rsid w:val="00137F0B"/>
    <w:rsid w:val="001400F3"/>
    <w:rsid w:val="001404A0"/>
    <w:rsid w:val="00140527"/>
    <w:rsid w:val="00140647"/>
    <w:rsid w:val="001409E5"/>
    <w:rsid w:val="00140C21"/>
    <w:rsid w:val="00140C6C"/>
    <w:rsid w:val="00140D11"/>
    <w:rsid w:val="00140D65"/>
    <w:rsid w:val="00140E98"/>
    <w:rsid w:val="00140F32"/>
    <w:rsid w:val="001410FD"/>
    <w:rsid w:val="0014115E"/>
    <w:rsid w:val="0014116D"/>
    <w:rsid w:val="00141869"/>
    <w:rsid w:val="00141A4E"/>
    <w:rsid w:val="00141B48"/>
    <w:rsid w:val="00141BA1"/>
    <w:rsid w:val="00141E86"/>
    <w:rsid w:val="00141EA7"/>
    <w:rsid w:val="00141F83"/>
    <w:rsid w:val="00141FA4"/>
    <w:rsid w:val="001422C4"/>
    <w:rsid w:val="001423E9"/>
    <w:rsid w:val="0014240D"/>
    <w:rsid w:val="0014253F"/>
    <w:rsid w:val="0014262E"/>
    <w:rsid w:val="001426BF"/>
    <w:rsid w:val="001427B3"/>
    <w:rsid w:val="00142874"/>
    <w:rsid w:val="001429C2"/>
    <w:rsid w:val="00142BC6"/>
    <w:rsid w:val="00142C4A"/>
    <w:rsid w:val="00142C8B"/>
    <w:rsid w:val="00142CC3"/>
    <w:rsid w:val="00142EA8"/>
    <w:rsid w:val="00142ECF"/>
    <w:rsid w:val="00142F87"/>
    <w:rsid w:val="00142FF2"/>
    <w:rsid w:val="00143040"/>
    <w:rsid w:val="00143057"/>
    <w:rsid w:val="001432CF"/>
    <w:rsid w:val="00143592"/>
    <w:rsid w:val="001435DB"/>
    <w:rsid w:val="0014363C"/>
    <w:rsid w:val="001436AB"/>
    <w:rsid w:val="00143926"/>
    <w:rsid w:val="0014398F"/>
    <w:rsid w:val="00143B0D"/>
    <w:rsid w:val="00143B13"/>
    <w:rsid w:val="00143B4E"/>
    <w:rsid w:val="00143BA5"/>
    <w:rsid w:val="00143BC0"/>
    <w:rsid w:val="00143C30"/>
    <w:rsid w:val="00143D01"/>
    <w:rsid w:val="00143D57"/>
    <w:rsid w:val="001440D3"/>
    <w:rsid w:val="00144166"/>
    <w:rsid w:val="001442D3"/>
    <w:rsid w:val="001442EA"/>
    <w:rsid w:val="0014430B"/>
    <w:rsid w:val="0014457C"/>
    <w:rsid w:val="0014457F"/>
    <w:rsid w:val="001445DF"/>
    <w:rsid w:val="0014463A"/>
    <w:rsid w:val="00144702"/>
    <w:rsid w:val="001447FD"/>
    <w:rsid w:val="00144A2A"/>
    <w:rsid w:val="00144A75"/>
    <w:rsid w:val="00144B7F"/>
    <w:rsid w:val="00144CAC"/>
    <w:rsid w:val="00144CB9"/>
    <w:rsid w:val="00144D18"/>
    <w:rsid w:val="00144D39"/>
    <w:rsid w:val="00144FA3"/>
    <w:rsid w:val="0014505B"/>
    <w:rsid w:val="00145454"/>
    <w:rsid w:val="0014557F"/>
    <w:rsid w:val="00145796"/>
    <w:rsid w:val="00145882"/>
    <w:rsid w:val="00145A1C"/>
    <w:rsid w:val="00145B75"/>
    <w:rsid w:val="0014600B"/>
    <w:rsid w:val="00146041"/>
    <w:rsid w:val="00146191"/>
    <w:rsid w:val="001461C8"/>
    <w:rsid w:val="00146350"/>
    <w:rsid w:val="00146379"/>
    <w:rsid w:val="001463FE"/>
    <w:rsid w:val="00146441"/>
    <w:rsid w:val="00146889"/>
    <w:rsid w:val="001468A4"/>
    <w:rsid w:val="00146993"/>
    <w:rsid w:val="00146A16"/>
    <w:rsid w:val="00146A26"/>
    <w:rsid w:val="00146B26"/>
    <w:rsid w:val="00146C1A"/>
    <w:rsid w:val="00146E2C"/>
    <w:rsid w:val="00146E39"/>
    <w:rsid w:val="00146EBB"/>
    <w:rsid w:val="00146FB2"/>
    <w:rsid w:val="0014738B"/>
    <w:rsid w:val="001473B4"/>
    <w:rsid w:val="001474A7"/>
    <w:rsid w:val="00147501"/>
    <w:rsid w:val="0014751F"/>
    <w:rsid w:val="0014762D"/>
    <w:rsid w:val="001477B8"/>
    <w:rsid w:val="001477D6"/>
    <w:rsid w:val="00147839"/>
    <w:rsid w:val="001478C7"/>
    <w:rsid w:val="00147B98"/>
    <w:rsid w:val="00147E2B"/>
    <w:rsid w:val="00147E8A"/>
    <w:rsid w:val="00147EBB"/>
    <w:rsid w:val="00150019"/>
    <w:rsid w:val="00150040"/>
    <w:rsid w:val="00150160"/>
    <w:rsid w:val="001506DE"/>
    <w:rsid w:val="001508B0"/>
    <w:rsid w:val="00150C71"/>
    <w:rsid w:val="00150DC4"/>
    <w:rsid w:val="00150DDB"/>
    <w:rsid w:val="00150EFD"/>
    <w:rsid w:val="00150F5C"/>
    <w:rsid w:val="00151065"/>
    <w:rsid w:val="001510F6"/>
    <w:rsid w:val="00151144"/>
    <w:rsid w:val="00151188"/>
    <w:rsid w:val="0015121A"/>
    <w:rsid w:val="00151256"/>
    <w:rsid w:val="00151266"/>
    <w:rsid w:val="00151317"/>
    <w:rsid w:val="00151549"/>
    <w:rsid w:val="00151616"/>
    <w:rsid w:val="0015161C"/>
    <w:rsid w:val="00151724"/>
    <w:rsid w:val="00151CC7"/>
    <w:rsid w:val="00151DA6"/>
    <w:rsid w:val="00151E23"/>
    <w:rsid w:val="00151FC7"/>
    <w:rsid w:val="0015204D"/>
    <w:rsid w:val="00152282"/>
    <w:rsid w:val="00152371"/>
    <w:rsid w:val="001523A2"/>
    <w:rsid w:val="0015244F"/>
    <w:rsid w:val="001526E0"/>
    <w:rsid w:val="0015285C"/>
    <w:rsid w:val="00152B61"/>
    <w:rsid w:val="00152B72"/>
    <w:rsid w:val="00152CEC"/>
    <w:rsid w:val="00152E28"/>
    <w:rsid w:val="00152FE3"/>
    <w:rsid w:val="001530E6"/>
    <w:rsid w:val="00153102"/>
    <w:rsid w:val="001533E6"/>
    <w:rsid w:val="00153433"/>
    <w:rsid w:val="0015361B"/>
    <w:rsid w:val="001537BB"/>
    <w:rsid w:val="0015392C"/>
    <w:rsid w:val="00153AE5"/>
    <w:rsid w:val="00153C55"/>
    <w:rsid w:val="00154074"/>
    <w:rsid w:val="00154096"/>
    <w:rsid w:val="001540E8"/>
    <w:rsid w:val="00154276"/>
    <w:rsid w:val="00154445"/>
    <w:rsid w:val="001544EB"/>
    <w:rsid w:val="001544F4"/>
    <w:rsid w:val="00154538"/>
    <w:rsid w:val="0015455A"/>
    <w:rsid w:val="0015468B"/>
    <w:rsid w:val="00154698"/>
    <w:rsid w:val="00154709"/>
    <w:rsid w:val="00154742"/>
    <w:rsid w:val="00154903"/>
    <w:rsid w:val="001549BD"/>
    <w:rsid w:val="00154D9C"/>
    <w:rsid w:val="00154EF3"/>
    <w:rsid w:val="00154F43"/>
    <w:rsid w:val="00154FC7"/>
    <w:rsid w:val="0015504E"/>
    <w:rsid w:val="001551B5"/>
    <w:rsid w:val="0015524A"/>
    <w:rsid w:val="0015529F"/>
    <w:rsid w:val="001552C2"/>
    <w:rsid w:val="00155437"/>
    <w:rsid w:val="001554F5"/>
    <w:rsid w:val="00155582"/>
    <w:rsid w:val="0015560C"/>
    <w:rsid w:val="00155652"/>
    <w:rsid w:val="00155736"/>
    <w:rsid w:val="001557F2"/>
    <w:rsid w:val="001558AD"/>
    <w:rsid w:val="001559D1"/>
    <w:rsid w:val="00155B27"/>
    <w:rsid w:val="00155B36"/>
    <w:rsid w:val="00155BD9"/>
    <w:rsid w:val="00155C4C"/>
    <w:rsid w:val="00155D8D"/>
    <w:rsid w:val="00155E0A"/>
    <w:rsid w:val="00155E8B"/>
    <w:rsid w:val="00155EE6"/>
    <w:rsid w:val="00156184"/>
    <w:rsid w:val="00156205"/>
    <w:rsid w:val="001562F6"/>
    <w:rsid w:val="001563DE"/>
    <w:rsid w:val="001563F8"/>
    <w:rsid w:val="00156448"/>
    <w:rsid w:val="00156BA7"/>
    <w:rsid w:val="00156BDA"/>
    <w:rsid w:val="00156C45"/>
    <w:rsid w:val="00156E4C"/>
    <w:rsid w:val="00156E73"/>
    <w:rsid w:val="00156FBB"/>
    <w:rsid w:val="00157450"/>
    <w:rsid w:val="00157502"/>
    <w:rsid w:val="001575F3"/>
    <w:rsid w:val="00157741"/>
    <w:rsid w:val="0015796C"/>
    <w:rsid w:val="001579BE"/>
    <w:rsid w:val="00157BE9"/>
    <w:rsid w:val="00157FA5"/>
    <w:rsid w:val="0016023E"/>
    <w:rsid w:val="00160589"/>
    <w:rsid w:val="001605F4"/>
    <w:rsid w:val="00160692"/>
    <w:rsid w:val="001607C4"/>
    <w:rsid w:val="00160824"/>
    <w:rsid w:val="001608E5"/>
    <w:rsid w:val="00160A59"/>
    <w:rsid w:val="00160B81"/>
    <w:rsid w:val="00160C28"/>
    <w:rsid w:val="00160D34"/>
    <w:rsid w:val="00160D6E"/>
    <w:rsid w:val="00160E79"/>
    <w:rsid w:val="00160FDC"/>
    <w:rsid w:val="00160FE5"/>
    <w:rsid w:val="001611F1"/>
    <w:rsid w:val="00161326"/>
    <w:rsid w:val="001613C3"/>
    <w:rsid w:val="00161442"/>
    <w:rsid w:val="0016146E"/>
    <w:rsid w:val="00161478"/>
    <w:rsid w:val="001615F6"/>
    <w:rsid w:val="00161633"/>
    <w:rsid w:val="001617F9"/>
    <w:rsid w:val="0016193F"/>
    <w:rsid w:val="00161B4E"/>
    <w:rsid w:val="00161B56"/>
    <w:rsid w:val="00161C87"/>
    <w:rsid w:val="00161DD5"/>
    <w:rsid w:val="00161EA4"/>
    <w:rsid w:val="00161EC1"/>
    <w:rsid w:val="0016217F"/>
    <w:rsid w:val="001621DB"/>
    <w:rsid w:val="001622C2"/>
    <w:rsid w:val="00162475"/>
    <w:rsid w:val="0016248E"/>
    <w:rsid w:val="00162A78"/>
    <w:rsid w:val="00162ADD"/>
    <w:rsid w:val="00162BDA"/>
    <w:rsid w:val="00162CB9"/>
    <w:rsid w:val="00162D14"/>
    <w:rsid w:val="00162D1E"/>
    <w:rsid w:val="00162E6B"/>
    <w:rsid w:val="00163060"/>
    <w:rsid w:val="0016341B"/>
    <w:rsid w:val="001634FB"/>
    <w:rsid w:val="00163649"/>
    <w:rsid w:val="0016388A"/>
    <w:rsid w:val="00163B0A"/>
    <w:rsid w:val="00163C50"/>
    <w:rsid w:val="00163D2C"/>
    <w:rsid w:val="00163E6A"/>
    <w:rsid w:val="00163F3C"/>
    <w:rsid w:val="00164097"/>
    <w:rsid w:val="001640ED"/>
    <w:rsid w:val="00164288"/>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BA"/>
    <w:rsid w:val="0016583D"/>
    <w:rsid w:val="0016590E"/>
    <w:rsid w:val="0016598E"/>
    <w:rsid w:val="001659C1"/>
    <w:rsid w:val="00165ADF"/>
    <w:rsid w:val="00165B39"/>
    <w:rsid w:val="00165D62"/>
    <w:rsid w:val="00165EC5"/>
    <w:rsid w:val="00165F23"/>
    <w:rsid w:val="00166363"/>
    <w:rsid w:val="00166509"/>
    <w:rsid w:val="0016669C"/>
    <w:rsid w:val="001666ED"/>
    <w:rsid w:val="0016673D"/>
    <w:rsid w:val="0016674B"/>
    <w:rsid w:val="001667B9"/>
    <w:rsid w:val="001667CD"/>
    <w:rsid w:val="001667E5"/>
    <w:rsid w:val="001668F4"/>
    <w:rsid w:val="001669A9"/>
    <w:rsid w:val="00166AA0"/>
    <w:rsid w:val="00167032"/>
    <w:rsid w:val="00167094"/>
    <w:rsid w:val="0016714B"/>
    <w:rsid w:val="00167272"/>
    <w:rsid w:val="001672B0"/>
    <w:rsid w:val="001672DF"/>
    <w:rsid w:val="00167349"/>
    <w:rsid w:val="0016745F"/>
    <w:rsid w:val="001674FF"/>
    <w:rsid w:val="00167508"/>
    <w:rsid w:val="00167791"/>
    <w:rsid w:val="00167829"/>
    <w:rsid w:val="00167A82"/>
    <w:rsid w:val="00167AA1"/>
    <w:rsid w:val="00167B65"/>
    <w:rsid w:val="00167B9D"/>
    <w:rsid w:val="00167C7D"/>
    <w:rsid w:val="00167CCD"/>
    <w:rsid w:val="00167F16"/>
    <w:rsid w:val="001700C4"/>
    <w:rsid w:val="00170713"/>
    <w:rsid w:val="0017074D"/>
    <w:rsid w:val="00170A8D"/>
    <w:rsid w:val="00170CEF"/>
    <w:rsid w:val="00170E79"/>
    <w:rsid w:val="00170ED4"/>
    <w:rsid w:val="00171173"/>
    <w:rsid w:val="0017117F"/>
    <w:rsid w:val="00171204"/>
    <w:rsid w:val="00171444"/>
    <w:rsid w:val="00171534"/>
    <w:rsid w:val="00171559"/>
    <w:rsid w:val="00171574"/>
    <w:rsid w:val="001715DE"/>
    <w:rsid w:val="001715E1"/>
    <w:rsid w:val="001716F0"/>
    <w:rsid w:val="00171895"/>
    <w:rsid w:val="001718AA"/>
    <w:rsid w:val="0017198E"/>
    <w:rsid w:val="00171A31"/>
    <w:rsid w:val="00171A7F"/>
    <w:rsid w:val="00171A8F"/>
    <w:rsid w:val="00171B3A"/>
    <w:rsid w:val="00171B6B"/>
    <w:rsid w:val="00171B8A"/>
    <w:rsid w:val="00171C2A"/>
    <w:rsid w:val="00171C4D"/>
    <w:rsid w:val="00171CAE"/>
    <w:rsid w:val="00171E50"/>
    <w:rsid w:val="00171FA7"/>
    <w:rsid w:val="001721BC"/>
    <w:rsid w:val="0017228A"/>
    <w:rsid w:val="001723FB"/>
    <w:rsid w:val="001723FD"/>
    <w:rsid w:val="00172434"/>
    <w:rsid w:val="00172586"/>
    <w:rsid w:val="00172595"/>
    <w:rsid w:val="001725A6"/>
    <w:rsid w:val="00172776"/>
    <w:rsid w:val="0017279F"/>
    <w:rsid w:val="001729DC"/>
    <w:rsid w:val="00172CF3"/>
    <w:rsid w:val="00172D94"/>
    <w:rsid w:val="00172FA6"/>
    <w:rsid w:val="0017311C"/>
    <w:rsid w:val="0017316F"/>
    <w:rsid w:val="001732E6"/>
    <w:rsid w:val="00173451"/>
    <w:rsid w:val="0017356F"/>
    <w:rsid w:val="001735AC"/>
    <w:rsid w:val="001735EE"/>
    <w:rsid w:val="00173A8E"/>
    <w:rsid w:val="00173B7C"/>
    <w:rsid w:val="00173BE1"/>
    <w:rsid w:val="00173E41"/>
    <w:rsid w:val="00173E68"/>
    <w:rsid w:val="00173EBC"/>
    <w:rsid w:val="001741F9"/>
    <w:rsid w:val="001743E7"/>
    <w:rsid w:val="001743ED"/>
    <w:rsid w:val="0017446E"/>
    <w:rsid w:val="0017458A"/>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529"/>
    <w:rsid w:val="00175675"/>
    <w:rsid w:val="001756A7"/>
    <w:rsid w:val="0017579C"/>
    <w:rsid w:val="001757B1"/>
    <w:rsid w:val="001757F1"/>
    <w:rsid w:val="00175DD5"/>
    <w:rsid w:val="00175F60"/>
    <w:rsid w:val="00175F74"/>
    <w:rsid w:val="00176159"/>
    <w:rsid w:val="0017619A"/>
    <w:rsid w:val="00176204"/>
    <w:rsid w:val="00176311"/>
    <w:rsid w:val="00176510"/>
    <w:rsid w:val="00176805"/>
    <w:rsid w:val="00176920"/>
    <w:rsid w:val="00176A55"/>
    <w:rsid w:val="00176B99"/>
    <w:rsid w:val="00176C57"/>
    <w:rsid w:val="00176E1C"/>
    <w:rsid w:val="00177047"/>
    <w:rsid w:val="00177074"/>
    <w:rsid w:val="00177264"/>
    <w:rsid w:val="001774D1"/>
    <w:rsid w:val="001774E5"/>
    <w:rsid w:val="0017751B"/>
    <w:rsid w:val="001775A8"/>
    <w:rsid w:val="00177834"/>
    <w:rsid w:val="0017788F"/>
    <w:rsid w:val="00177AC6"/>
    <w:rsid w:val="00177EBD"/>
    <w:rsid w:val="00177F1D"/>
    <w:rsid w:val="0018009D"/>
    <w:rsid w:val="00180192"/>
    <w:rsid w:val="001801FD"/>
    <w:rsid w:val="00180220"/>
    <w:rsid w:val="0018023C"/>
    <w:rsid w:val="00180317"/>
    <w:rsid w:val="00180372"/>
    <w:rsid w:val="001803AF"/>
    <w:rsid w:val="001807B7"/>
    <w:rsid w:val="00180810"/>
    <w:rsid w:val="001808BD"/>
    <w:rsid w:val="00180B4A"/>
    <w:rsid w:val="001812A6"/>
    <w:rsid w:val="00181358"/>
    <w:rsid w:val="00181388"/>
    <w:rsid w:val="00181389"/>
    <w:rsid w:val="00181431"/>
    <w:rsid w:val="0018143F"/>
    <w:rsid w:val="001817BA"/>
    <w:rsid w:val="0018183E"/>
    <w:rsid w:val="001818B2"/>
    <w:rsid w:val="001818FF"/>
    <w:rsid w:val="00181988"/>
    <w:rsid w:val="001819C5"/>
    <w:rsid w:val="00181AED"/>
    <w:rsid w:val="00181B1A"/>
    <w:rsid w:val="00181D5B"/>
    <w:rsid w:val="00181E7D"/>
    <w:rsid w:val="00181F8F"/>
    <w:rsid w:val="00181FF0"/>
    <w:rsid w:val="00181FF8"/>
    <w:rsid w:val="00182274"/>
    <w:rsid w:val="001822AC"/>
    <w:rsid w:val="001822BF"/>
    <w:rsid w:val="00182385"/>
    <w:rsid w:val="001823E8"/>
    <w:rsid w:val="001825C9"/>
    <w:rsid w:val="00182721"/>
    <w:rsid w:val="001827B0"/>
    <w:rsid w:val="0018297F"/>
    <w:rsid w:val="001829DF"/>
    <w:rsid w:val="001829E2"/>
    <w:rsid w:val="00182A43"/>
    <w:rsid w:val="00182BA1"/>
    <w:rsid w:val="00182D08"/>
    <w:rsid w:val="00182DFD"/>
    <w:rsid w:val="00182EEF"/>
    <w:rsid w:val="00182F49"/>
    <w:rsid w:val="00183039"/>
    <w:rsid w:val="0018305B"/>
    <w:rsid w:val="001830E0"/>
    <w:rsid w:val="001831B0"/>
    <w:rsid w:val="001831C8"/>
    <w:rsid w:val="001832E7"/>
    <w:rsid w:val="0018363D"/>
    <w:rsid w:val="00183676"/>
    <w:rsid w:val="00183725"/>
    <w:rsid w:val="00183792"/>
    <w:rsid w:val="001837C9"/>
    <w:rsid w:val="00183827"/>
    <w:rsid w:val="001838B0"/>
    <w:rsid w:val="00183BAF"/>
    <w:rsid w:val="00183D9A"/>
    <w:rsid w:val="00183F18"/>
    <w:rsid w:val="001841C7"/>
    <w:rsid w:val="00184449"/>
    <w:rsid w:val="00184524"/>
    <w:rsid w:val="001846A9"/>
    <w:rsid w:val="00184865"/>
    <w:rsid w:val="00184B75"/>
    <w:rsid w:val="00184BC0"/>
    <w:rsid w:val="00184C18"/>
    <w:rsid w:val="00184F93"/>
    <w:rsid w:val="00184FEC"/>
    <w:rsid w:val="001850C3"/>
    <w:rsid w:val="001851DD"/>
    <w:rsid w:val="00185210"/>
    <w:rsid w:val="001853DA"/>
    <w:rsid w:val="0018544B"/>
    <w:rsid w:val="00185601"/>
    <w:rsid w:val="0018563B"/>
    <w:rsid w:val="0018585C"/>
    <w:rsid w:val="00185A5E"/>
    <w:rsid w:val="00185A63"/>
    <w:rsid w:val="00185D2C"/>
    <w:rsid w:val="00185D84"/>
    <w:rsid w:val="00185FC2"/>
    <w:rsid w:val="001860FA"/>
    <w:rsid w:val="001863CA"/>
    <w:rsid w:val="00186484"/>
    <w:rsid w:val="001864C1"/>
    <w:rsid w:val="001864C8"/>
    <w:rsid w:val="0018653B"/>
    <w:rsid w:val="00186771"/>
    <w:rsid w:val="00186B8E"/>
    <w:rsid w:val="00186C48"/>
    <w:rsid w:val="00186C77"/>
    <w:rsid w:val="00186CC7"/>
    <w:rsid w:val="00186F1F"/>
    <w:rsid w:val="00187079"/>
    <w:rsid w:val="00187161"/>
    <w:rsid w:val="00187298"/>
    <w:rsid w:val="001872E7"/>
    <w:rsid w:val="001872E8"/>
    <w:rsid w:val="0018752C"/>
    <w:rsid w:val="001876EE"/>
    <w:rsid w:val="001876FF"/>
    <w:rsid w:val="001879D6"/>
    <w:rsid w:val="00187AE6"/>
    <w:rsid w:val="00187D64"/>
    <w:rsid w:val="00187DCF"/>
    <w:rsid w:val="00187E03"/>
    <w:rsid w:val="00187E1C"/>
    <w:rsid w:val="00187E3B"/>
    <w:rsid w:val="00187ED5"/>
    <w:rsid w:val="0019000C"/>
    <w:rsid w:val="00190236"/>
    <w:rsid w:val="001902BE"/>
    <w:rsid w:val="001902F0"/>
    <w:rsid w:val="00190434"/>
    <w:rsid w:val="00190499"/>
    <w:rsid w:val="001904F2"/>
    <w:rsid w:val="0019059C"/>
    <w:rsid w:val="001905CF"/>
    <w:rsid w:val="00190711"/>
    <w:rsid w:val="00190713"/>
    <w:rsid w:val="00190849"/>
    <w:rsid w:val="00190863"/>
    <w:rsid w:val="001908E7"/>
    <w:rsid w:val="00190A60"/>
    <w:rsid w:val="00190AC1"/>
    <w:rsid w:val="00190B2F"/>
    <w:rsid w:val="00190D6B"/>
    <w:rsid w:val="00190E42"/>
    <w:rsid w:val="00190FE8"/>
    <w:rsid w:val="0019114C"/>
    <w:rsid w:val="001911F6"/>
    <w:rsid w:val="0019125F"/>
    <w:rsid w:val="00191351"/>
    <w:rsid w:val="00191363"/>
    <w:rsid w:val="00191513"/>
    <w:rsid w:val="001917B6"/>
    <w:rsid w:val="00191B9F"/>
    <w:rsid w:val="00191E86"/>
    <w:rsid w:val="00191FBE"/>
    <w:rsid w:val="0019203F"/>
    <w:rsid w:val="001920B9"/>
    <w:rsid w:val="0019218F"/>
    <w:rsid w:val="00192216"/>
    <w:rsid w:val="00192415"/>
    <w:rsid w:val="00192468"/>
    <w:rsid w:val="0019247B"/>
    <w:rsid w:val="001925AA"/>
    <w:rsid w:val="0019261F"/>
    <w:rsid w:val="00192629"/>
    <w:rsid w:val="00192675"/>
    <w:rsid w:val="00192720"/>
    <w:rsid w:val="00192778"/>
    <w:rsid w:val="00192804"/>
    <w:rsid w:val="00192855"/>
    <w:rsid w:val="00192C10"/>
    <w:rsid w:val="00192CF4"/>
    <w:rsid w:val="00192D2E"/>
    <w:rsid w:val="00192DCE"/>
    <w:rsid w:val="00192E23"/>
    <w:rsid w:val="001930A9"/>
    <w:rsid w:val="001930C2"/>
    <w:rsid w:val="001931C7"/>
    <w:rsid w:val="0019320B"/>
    <w:rsid w:val="001933EA"/>
    <w:rsid w:val="0019341A"/>
    <w:rsid w:val="00193722"/>
    <w:rsid w:val="00193786"/>
    <w:rsid w:val="00193972"/>
    <w:rsid w:val="00193EAC"/>
    <w:rsid w:val="00193EDD"/>
    <w:rsid w:val="0019430E"/>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7C6"/>
    <w:rsid w:val="001957E8"/>
    <w:rsid w:val="00195DD1"/>
    <w:rsid w:val="00196105"/>
    <w:rsid w:val="00196218"/>
    <w:rsid w:val="00196262"/>
    <w:rsid w:val="00196486"/>
    <w:rsid w:val="00196867"/>
    <w:rsid w:val="00196881"/>
    <w:rsid w:val="001968CE"/>
    <w:rsid w:val="00196A7C"/>
    <w:rsid w:val="00196BEB"/>
    <w:rsid w:val="00196C1B"/>
    <w:rsid w:val="00196D9A"/>
    <w:rsid w:val="00196E61"/>
    <w:rsid w:val="00196E85"/>
    <w:rsid w:val="00196F2D"/>
    <w:rsid w:val="001972EA"/>
    <w:rsid w:val="00197408"/>
    <w:rsid w:val="001974AE"/>
    <w:rsid w:val="001974CF"/>
    <w:rsid w:val="00197542"/>
    <w:rsid w:val="0019756C"/>
    <w:rsid w:val="001978D1"/>
    <w:rsid w:val="00197C2C"/>
    <w:rsid w:val="00197DA8"/>
    <w:rsid w:val="00197DF9"/>
    <w:rsid w:val="00197EB1"/>
    <w:rsid w:val="001A0297"/>
    <w:rsid w:val="001A030D"/>
    <w:rsid w:val="001A0371"/>
    <w:rsid w:val="001A04F2"/>
    <w:rsid w:val="001A0617"/>
    <w:rsid w:val="001A082C"/>
    <w:rsid w:val="001A0858"/>
    <w:rsid w:val="001A0922"/>
    <w:rsid w:val="001A09B0"/>
    <w:rsid w:val="001A0A08"/>
    <w:rsid w:val="001A0B06"/>
    <w:rsid w:val="001A0B7C"/>
    <w:rsid w:val="001A0C16"/>
    <w:rsid w:val="001A0C54"/>
    <w:rsid w:val="001A0D0E"/>
    <w:rsid w:val="001A108A"/>
    <w:rsid w:val="001A10AC"/>
    <w:rsid w:val="001A1223"/>
    <w:rsid w:val="001A12E4"/>
    <w:rsid w:val="001A133D"/>
    <w:rsid w:val="001A135F"/>
    <w:rsid w:val="001A1446"/>
    <w:rsid w:val="001A14E5"/>
    <w:rsid w:val="001A15AA"/>
    <w:rsid w:val="001A164F"/>
    <w:rsid w:val="001A1725"/>
    <w:rsid w:val="001A17D2"/>
    <w:rsid w:val="001A18C1"/>
    <w:rsid w:val="001A1900"/>
    <w:rsid w:val="001A190B"/>
    <w:rsid w:val="001A1987"/>
    <w:rsid w:val="001A1B5D"/>
    <w:rsid w:val="001A1BF4"/>
    <w:rsid w:val="001A1C38"/>
    <w:rsid w:val="001A1D21"/>
    <w:rsid w:val="001A1E83"/>
    <w:rsid w:val="001A210B"/>
    <w:rsid w:val="001A2515"/>
    <w:rsid w:val="001A2564"/>
    <w:rsid w:val="001A25EE"/>
    <w:rsid w:val="001A2626"/>
    <w:rsid w:val="001A26BA"/>
    <w:rsid w:val="001A277C"/>
    <w:rsid w:val="001A27FB"/>
    <w:rsid w:val="001A2878"/>
    <w:rsid w:val="001A28F4"/>
    <w:rsid w:val="001A2937"/>
    <w:rsid w:val="001A2A06"/>
    <w:rsid w:val="001A2C48"/>
    <w:rsid w:val="001A2C75"/>
    <w:rsid w:val="001A2E88"/>
    <w:rsid w:val="001A2EB7"/>
    <w:rsid w:val="001A30FB"/>
    <w:rsid w:val="001A31EE"/>
    <w:rsid w:val="001A326F"/>
    <w:rsid w:val="001A3467"/>
    <w:rsid w:val="001A34C3"/>
    <w:rsid w:val="001A36EF"/>
    <w:rsid w:val="001A389A"/>
    <w:rsid w:val="001A3A30"/>
    <w:rsid w:val="001A3A72"/>
    <w:rsid w:val="001A3BCA"/>
    <w:rsid w:val="001A3D77"/>
    <w:rsid w:val="001A3E33"/>
    <w:rsid w:val="001A3F0B"/>
    <w:rsid w:val="001A4048"/>
    <w:rsid w:val="001A4162"/>
    <w:rsid w:val="001A430E"/>
    <w:rsid w:val="001A4451"/>
    <w:rsid w:val="001A4478"/>
    <w:rsid w:val="001A4628"/>
    <w:rsid w:val="001A478B"/>
    <w:rsid w:val="001A484B"/>
    <w:rsid w:val="001A4885"/>
    <w:rsid w:val="001A48E3"/>
    <w:rsid w:val="001A4951"/>
    <w:rsid w:val="001A4987"/>
    <w:rsid w:val="001A4A44"/>
    <w:rsid w:val="001A4A6A"/>
    <w:rsid w:val="001A4FFF"/>
    <w:rsid w:val="001A52BA"/>
    <w:rsid w:val="001A52C5"/>
    <w:rsid w:val="001A5321"/>
    <w:rsid w:val="001A541B"/>
    <w:rsid w:val="001A54A4"/>
    <w:rsid w:val="001A5759"/>
    <w:rsid w:val="001A576F"/>
    <w:rsid w:val="001A5853"/>
    <w:rsid w:val="001A590B"/>
    <w:rsid w:val="001A5969"/>
    <w:rsid w:val="001A597B"/>
    <w:rsid w:val="001A5A54"/>
    <w:rsid w:val="001A5A99"/>
    <w:rsid w:val="001A5AA9"/>
    <w:rsid w:val="001A5ADB"/>
    <w:rsid w:val="001A5DB5"/>
    <w:rsid w:val="001A5DBD"/>
    <w:rsid w:val="001A5FD9"/>
    <w:rsid w:val="001A601F"/>
    <w:rsid w:val="001A6173"/>
    <w:rsid w:val="001A6182"/>
    <w:rsid w:val="001A6684"/>
    <w:rsid w:val="001A66F1"/>
    <w:rsid w:val="001A67B6"/>
    <w:rsid w:val="001A68A8"/>
    <w:rsid w:val="001A6967"/>
    <w:rsid w:val="001A6C43"/>
    <w:rsid w:val="001A6CBA"/>
    <w:rsid w:val="001A6D1B"/>
    <w:rsid w:val="001A6F35"/>
    <w:rsid w:val="001A705F"/>
    <w:rsid w:val="001A710A"/>
    <w:rsid w:val="001A7285"/>
    <w:rsid w:val="001A7371"/>
    <w:rsid w:val="001A73D9"/>
    <w:rsid w:val="001A7530"/>
    <w:rsid w:val="001A770D"/>
    <w:rsid w:val="001A7753"/>
    <w:rsid w:val="001A79BF"/>
    <w:rsid w:val="001A7A06"/>
    <w:rsid w:val="001A7A34"/>
    <w:rsid w:val="001A7CBE"/>
    <w:rsid w:val="001A7D1D"/>
    <w:rsid w:val="001A7D9F"/>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10CC"/>
    <w:rsid w:val="001B128B"/>
    <w:rsid w:val="001B12AA"/>
    <w:rsid w:val="001B12AE"/>
    <w:rsid w:val="001B13A9"/>
    <w:rsid w:val="001B13E1"/>
    <w:rsid w:val="001B14ED"/>
    <w:rsid w:val="001B1729"/>
    <w:rsid w:val="001B1843"/>
    <w:rsid w:val="001B1850"/>
    <w:rsid w:val="001B18D2"/>
    <w:rsid w:val="001B1916"/>
    <w:rsid w:val="001B1B41"/>
    <w:rsid w:val="001B1C75"/>
    <w:rsid w:val="001B1CD7"/>
    <w:rsid w:val="001B1D31"/>
    <w:rsid w:val="001B1DDE"/>
    <w:rsid w:val="001B1E56"/>
    <w:rsid w:val="001B1E87"/>
    <w:rsid w:val="001B1EBE"/>
    <w:rsid w:val="001B20AA"/>
    <w:rsid w:val="001B2154"/>
    <w:rsid w:val="001B216C"/>
    <w:rsid w:val="001B21A8"/>
    <w:rsid w:val="001B2412"/>
    <w:rsid w:val="001B252F"/>
    <w:rsid w:val="001B2564"/>
    <w:rsid w:val="001B295D"/>
    <w:rsid w:val="001B2A9C"/>
    <w:rsid w:val="001B2C03"/>
    <w:rsid w:val="001B2C10"/>
    <w:rsid w:val="001B2D6C"/>
    <w:rsid w:val="001B2D77"/>
    <w:rsid w:val="001B2DA3"/>
    <w:rsid w:val="001B2DF6"/>
    <w:rsid w:val="001B2E1D"/>
    <w:rsid w:val="001B2E85"/>
    <w:rsid w:val="001B2F94"/>
    <w:rsid w:val="001B3006"/>
    <w:rsid w:val="001B32B6"/>
    <w:rsid w:val="001B35AE"/>
    <w:rsid w:val="001B35BC"/>
    <w:rsid w:val="001B35DA"/>
    <w:rsid w:val="001B360D"/>
    <w:rsid w:val="001B3611"/>
    <w:rsid w:val="001B372F"/>
    <w:rsid w:val="001B38B9"/>
    <w:rsid w:val="001B397C"/>
    <w:rsid w:val="001B3AC2"/>
    <w:rsid w:val="001B3CA1"/>
    <w:rsid w:val="001B3D0F"/>
    <w:rsid w:val="001B3F3A"/>
    <w:rsid w:val="001B3FA6"/>
    <w:rsid w:val="001B3FA7"/>
    <w:rsid w:val="001B4086"/>
    <w:rsid w:val="001B4099"/>
    <w:rsid w:val="001B40AF"/>
    <w:rsid w:val="001B42A7"/>
    <w:rsid w:val="001B445B"/>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B8C"/>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A95"/>
    <w:rsid w:val="001B6FFF"/>
    <w:rsid w:val="001B7122"/>
    <w:rsid w:val="001B71A0"/>
    <w:rsid w:val="001B720E"/>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8E5"/>
    <w:rsid w:val="001C09A9"/>
    <w:rsid w:val="001C0A03"/>
    <w:rsid w:val="001C0A96"/>
    <w:rsid w:val="001C0EF6"/>
    <w:rsid w:val="001C1339"/>
    <w:rsid w:val="001C14FD"/>
    <w:rsid w:val="001C1609"/>
    <w:rsid w:val="001C167E"/>
    <w:rsid w:val="001C187B"/>
    <w:rsid w:val="001C18EC"/>
    <w:rsid w:val="001C1900"/>
    <w:rsid w:val="001C194B"/>
    <w:rsid w:val="001C1B91"/>
    <w:rsid w:val="001C1C37"/>
    <w:rsid w:val="001C1CE5"/>
    <w:rsid w:val="001C1D80"/>
    <w:rsid w:val="001C1EB2"/>
    <w:rsid w:val="001C1FB0"/>
    <w:rsid w:val="001C20D4"/>
    <w:rsid w:val="001C20EC"/>
    <w:rsid w:val="001C2178"/>
    <w:rsid w:val="001C21E7"/>
    <w:rsid w:val="001C2208"/>
    <w:rsid w:val="001C2302"/>
    <w:rsid w:val="001C2399"/>
    <w:rsid w:val="001C250B"/>
    <w:rsid w:val="001C2511"/>
    <w:rsid w:val="001C26DC"/>
    <w:rsid w:val="001C280B"/>
    <w:rsid w:val="001C2C0F"/>
    <w:rsid w:val="001C2FD4"/>
    <w:rsid w:val="001C3075"/>
    <w:rsid w:val="001C3082"/>
    <w:rsid w:val="001C30B7"/>
    <w:rsid w:val="001C31C7"/>
    <w:rsid w:val="001C3228"/>
    <w:rsid w:val="001C3294"/>
    <w:rsid w:val="001C330B"/>
    <w:rsid w:val="001C33A4"/>
    <w:rsid w:val="001C33CA"/>
    <w:rsid w:val="001C349C"/>
    <w:rsid w:val="001C3612"/>
    <w:rsid w:val="001C39BA"/>
    <w:rsid w:val="001C3A20"/>
    <w:rsid w:val="001C3BAA"/>
    <w:rsid w:val="001C3CE1"/>
    <w:rsid w:val="001C3D2A"/>
    <w:rsid w:val="001C3DCD"/>
    <w:rsid w:val="001C3DE3"/>
    <w:rsid w:val="001C42D7"/>
    <w:rsid w:val="001C4390"/>
    <w:rsid w:val="001C4413"/>
    <w:rsid w:val="001C4483"/>
    <w:rsid w:val="001C4495"/>
    <w:rsid w:val="001C44DD"/>
    <w:rsid w:val="001C46DB"/>
    <w:rsid w:val="001C4809"/>
    <w:rsid w:val="001C4955"/>
    <w:rsid w:val="001C4A78"/>
    <w:rsid w:val="001C4AE2"/>
    <w:rsid w:val="001C4C53"/>
    <w:rsid w:val="001C4CFD"/>
    <w:rsid w:val="001C4FB8"/>
    <w:rsid w:val="001C50D9"/>
    <w:rsid w:val="001C50E3"/>
    <w:rsid w:val="001C5220"/>
    <w:rsid w:val="001C533B"/>
    <w:rsid w:val="001C539E"/>
    <w:rsid w:val="001C53E7"/>
    <w:rsid w:val="001C5424"/>
    <w:rsid w:val="001C546C"/>
    <w:rsid w:val="001C56AB"/>
    <w:rsid w:val="001C56F3"/>
    <w:rsid w:val="001C57BD"/>
    <w:rsid w:val="001C585B"/>
    <w:rsid w:val="001C5A1F"/>
    <w:rsid w:val="001C5AD6"/>
    <w:rsid w:val="001C5C59"/>
    <w:rsid w:val="001C5C65"/>
    <w:rsid w:val="001C5CEB"/>
    <w:rsid w:val="001C5D3A"/>
    <w:rsid w:val="001C5DAC"/>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77"/>
    <w:rsid w:val="001C6FA6"/>
    <w:rsid w:val="001C6FD4"/>
    <w:rsid w:val="001C70B6"/>
    <w:rsid w:val="001C7124"/>
    <w:rsid w:val="001C712D"/>
    <w:rsid w:val="001C7151"/>
    <w:rsid w:val="001C7397"/>
    <w:rsid w:val="001C73FD"/>
    <w:rsid w:val="001C751A"/>
    <w:rsid w:val="001C7B28"/>
    <w:rsid w:val="001C7C78"/>
    <w:rsid w:val="001C7F2E"/>
    <w:rsid w:val="001C7F34"/>
    <w:rsid w:val="001D019A"/>
    <w:rsid w:val="001D0274"/>
    <w:rsid w:val="001D0495"/>
    <w:rsid w:val="001D0567"/>
    <w:rsid w:val="001D05D1"/>
    <w:rsid w:val="001D0614"/>
    <w:rsid w:val="001D0631"/>
    <w:rsid w:val="001D0B0B"/>
    <w:rsid w:val="001D0CA2"/>
    <w:rsid w:val="001D0DD2"/>
    <w:rsid w:val="001D0E37"/>
    <w:rsid w:val="001D1296"/>
    <w:rsid w:val="001D1990"/>
    <w:rsid w:val="001D19B4"/>
    <w:rsid w:val="001D19D1"/>
    <w:rsid w:val="001D1D9B"/>
    <w:rsid w:val="001D1F19"/>
    <w:rsid w:val="001D1F39"/>
    <w:rsid w:val="001D20A7"/>
    <w:rsid w:val="001D24E5"/>
    <w:rsid w:val="001D26F9"/>
    <w:rsid w:val="001D2880"/>
    <w:rsid w:val="001D28B0"/>
    <w:rsid w:val="001D28BC"/>
    <w:rsid w:val="001D2ACD"/>
    <w:rsid w:val="001D2B74"/>
    <w:rsid w:val="001D2B8E"/>
    <w:rsid w:val="001D2BCF"/>
    <w:rsid w:val="001D2BE2"/>
    <w:rsid w:val="001D2CC2"/>
    <w:rsid w:val="001D2D0D"/>
    <w:rsid w:val="001D2EB0"/>
    <w:rsid w:val="001D302F"/>
    <w:rsid w:val="001D32F8"/>
    <w:rsid w:val="001D3608"/>
    <w:rsid w:val="001D3701"/>
    <w:rsid w:val="001D3811"/>
    <w:rsid w:val="001D38BA"/>
    <w:rsid w:val="001D38E4"/>
    <w:rsid w:val="001D3AA1"/>
    <w:rsid w:val="001D3BAD"/>
    <w:rsid w:val="001D3C88"/>
    <w:rsid w:val="001D3DD6"/>
    <w:rsid w:val="001D3FBC"/>
    <w:rsid w:val="001D402B"/>
    <w:rsid w:val="001D40AF"/>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B78"/>
    <w:rsid w:val="001D5CD9"/>
    <w:rsid w:val="001D5D12"/>
    <w:rsid w:val="001D5D57"/>
    <w:rsid w:val="001D5DEB"/>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469"/>
    <w:rsid w:val="001D7553"/>
    <w:rsid w:val="001D7643"/>
    <w:rsid w:val="001D7928"/>
    <w:rsid w:val="001D7A7D"/>
    <w:rsid w:val="001D7AF6"/>
    <w:rsid w:val="001D7BAF"/>
    <w:rsid w:val="001D7DB4"/>
    <w:rsid w:val="001D7FDD"/>
    <w:rsid w:val="001E0006"/>
    <w:rsid w:val="001E004E"/>
    <w:rsid w:val="001E0107"/>
    <w:rsid w:val="001E011C"/>
    <w:rsid w:val="001E059C"/>
    <w:rsid w:val="001E07BE"/>
    <w:rsid w:val="001E087E"/>
    <w:rsid w:val="001E09D9"/>
    <w:rsid w:val="001E0A00"/>
    <w:rsid w:val="001E0A3B"/>
    <w:rsid w:val="001E0B1B"/>
    <w:rsid w:val="001E0BB9"/>
    <w:rsid w:val="001E0CF1"/>
    <w:rsid w:val="001E1228"/>
    <w:rsid w:val="001E14F2"/>
    <w:rsid w:val="001E163D"/>
    <w:rsid w:val="001E1705"/>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C5"/>
    <w:rsid w:val="001E29A4"/>
    <w:rsid w:val="001E29B7"/>
    <w:rsid w:val="001E2A2B"/>
    <w:rsid w:val="001E2A90"/>
    <w:rsid w:val="001E2B19"/>
    <w:rsid w:val="001E2C39"/>
    <w:rsid w:val="001E2D1E"/>
    <w:rsid w:val="001E2D65"/>
    <w:rsid w:val="001E2E53"/>
    <w:rsid w:val="001E2EC5"/>
    <w:rsid w:val="001E2EED"/>
    <w:rsid w:val="001E3040"/>
    <w:rsid w:val="001E308E"/>
    <w:rsid w:val="001E323D"/>
    <w:rsid w:val="001E344F"/>
    <w:rsid w:val="001E346B"/>
    <w:rsid w:val="001E3580"/>
    <w:rsid w:val="001E368C"/>
    <w:rsid w:val="001E380E"/>
    <w:rsid w:val="001E39A8"/>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CB"/>
    <w:rsid w:val="001E49EA"/>
    <w:rsid w:val="001E4A77"/>
    <w:rsid w:val="001E4DEC"/>
    <w:rsid w:val="001E4EDE"/>
    <w:rsid w:val="001E5124"/>
    <w:rsid w:val="001E518C"/>
    <w:rsid w:val="001E5281"/>
    <w:rsid w:val="001E5361"/>
    <w:rsid w:val="001E55E5"/>
    <w:rsid w:val="001E56BF"/>
    <w:rsid w:val="001E56F5"/>
    <w:rsid w:val="001E5761"/>
    <w:rsid w:val="001E58E2"/>
    <w:rsid w:val="001E58E6"/>
    <w:rsid w:val="001E5983"/>
    <w:rsid w:val="001E5D88"/>
    <w:rsid w:val="001E5E45"/>
    <w:rsid w:val="001E5EF6"/>
    <w:rsid w:val="001E5FBA"/>
    <w:rsid w:val="001E6220"/>
    <w:rsid w:val="001E63AB"/>
    <w:rsid w:val="001E6401"/>
    <w:rsid w:val="001E6486"/>
    <w:rsid w:val="001E65D5"/>
    <w:rsid w:val="001E6707"/>
    <w:rsid w:val="001E6922"/>
    <w:rsid w:val="001E693D"/>
    <w:rsid w:val="001E697E"/>
    <w:rsid w:val="001E69B3"/>
    <w:rsid w:val="001E6CCD"/>
    <w:rsid w:val="001E6CFB"/>
    <w:rsid w:val="001E6D81"/>
    <w:rsid w:val="001E7159"/>
    <w:rsid w:val="001E72D0"/>
    <w:rsid w:val="001E7324"/>
    <w:rsid w:val="001E7466"/>
    <w:rsid w:val="001E7487"/>
    <w:rsid w:val="001E748B"/>
    <w:rsid w:val="001E767F"/>
    <w:rsid w:val="001E7706"/>
    <w:rsid w:val="001E78DF"/>
    <w:rsid w:val="001E7A3C"/>
    <w:rsid w:val="001E7AED"/>
    <w:rsid w:val="001E7C72"/>
    <w:rsid w:val="001E7D16"/>
    <w:rsid w:val="001E7E6D"/>
    <w:rsid w:val="001F0045"/>
    <w:rsid w:val="001F0453"/>
    <w:rsid w:val="001F0456"/>
    <w:rsid w:val="001F0573"/>
    <w:rsid w:val="001F05B1"/>
    <w:rsid w:val="001F063D"/>
    <w:rsid w:val="001F0694"/>
    <w:rsid w:val="001F09D4"/>
    <w:rsid w:val="001F0A04"/>
    <w:rsid w:val="001F0B0E"/>
    <w:rsid w:val="001F0B14"/>
    <w:rsid w:val="001F0BFD"/>
    <w:rsid w:val="001F0C22"/>
    <w:rsid w:val="001F0C55"/>
    <w:rsid w:val="001F0CF2"/>
    <w:rsid w:val="001F0DF1"/>
    <w:rsid w:val="001F0E41"/>
    <w:rsid w:val="001F0EBE"/>
    <w:rsid w:val="001F12F4"/>
    <w:rsid w:val="001F16C2"/>
    <w:rsid w:val="001F16EB"/>
    <w:rsid w:val="001F1961"/>
    <w:rsid w:val="001F1DEB"/>
    <w:rsid w:val="001F1E0F"/>
    <w:rsid w:val="001F1E82"/>
    <w:rsid w:val="001F1F5D"/>
    <w:rsid w:val="001F26DA"/>
    <w:rsid w:val="001F26E3"/>
    <w:rsid w:val="001F27BC"/>
    <w:rsid w:val="001F29E4"/>
    <w:rsid w:val="001F2C1C"/>
    <w:rsid w:val="001F2CD3"/>
    <w:rsid w:val="001F2D05"/>
    <w:rsid w:val="001F2D06"/>
    <w:rsid w:val="001F2D93"/>
    <w:rsid w:val="001F2DF4"/>
    <w:rsid w:val="001F3145"/>
    <w:rsid w:val="001F3281"/>
    <w:rsid w:val="001F345E"/>
    <w:rsid w:val="001F3555"/>
    <w:rsid w:val="001F3588"/>
    <w:rsid w:val="001F359E"/>
    <w:rsid w:val="001F35B4"/>
    <w:rsid w:val="001F35D0"/>
    <w:rsid w:val="001F3743"/>
    <w:rsid w:val="001F37ED"/>
    <w:rsid w:val="001F383A"/>
    <w:rsid w:val="001F38FA"/>
    <w:rsid w:val="001F3916"/>
    <w:rsid w:val="001F3CA4"/>
    <w:rsid w:val="001F428E"/>
    <w:rsid w:val="001F42BC"/>
    <w:rsid w:val="001F4396"/>
    <w:rsid w:val="001F43E3"/>
    <w:rsid w:val="001F44B5"/>
    <w:rsid w:val="001F45BA"/>
    <w:rsid w:val="001F45FE"/>
    <w:rsid w:val="001F4683"/>
    <w:rsid w:val="001F4869"/>
    <w:rsid w:val="001F49A6"/>
    <w:rsid w:val="001F4A96"/>
    <w:rsid w:val="001F4BCA"/>
    <w:rsid w:val="001F4D84"/>
    <w:rsid w:val="001F4E40"/>
    <w:rsid w:val="001F4E50"/>
    <w:rsid w:val="001F4F3B"/>
    <w:rsid w:val="001F4FC7"/>
    <w:rsid w:val="001F504D"/>
    <w:rsid w:val="001F522B"/>
    <w:rsid w:val="001F5237"/>
    <w:rsid w:val="001F5289"/>
    <w:rsid w:val="001F543E"/>
    <w:rsid w:val="001F54C5"/>
    <w:rsid w:val="001F56BF"/>
    <w:rsid w:val="001F5795"/>
    <w:rsid w:val="001F585A"/>
    <w:rsid w:val="001F5B7D"/>
    <w:rsid w:val="001F5BE7"/>
    <w:rsid w:val="001F5DC0"/>
    <w:rsid w:val="001F5E66"/>
    <w:rsid w:val="001F5EFE"/>
    <w:rsid w:val="001F61F9"/>
    <w:rsid w:val="001F6462"/>
    <w:rsid w:val="001F6583"/>
    <w:rsid w:val="001F65F6"/>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4A4"/>
    <w:rsid w:val="001F768A"/>
    <w:rsid w:val="001F770F"/>
    <w:rsid w:val="001F79EC"/>
    <w:rsid w:val="001F79EF"/>
    <w:rsid w:val="001F7A8D"/>
    <w:rsid w:val="001F7B66"/>
    <w:rsid w:val="001F7C1A"/>
    <w:rsid w:val="001F7C27"/>
    <w:rsid w:val="001F7CB7"/>
    <w:rsid w:val="001F7D0F"/>
    <w:rsid w:val="001F7D34"/>
    <w:rsid w:val="001F7FAF"/>
    <w:rsid w:val="001F7FDC"/>
    <w:rsid w:val="001F7FF9"/>
    <w:rsid w:val="0020005B"/>
    <w:rsid w:val="002001A1"/>
    <w:rsid w:val="00200437"/>
    <w:rsid w:val="00200440"/>
    <w:rsid w:val="00200490"/>
    <w:rsid w:val="00200506"/>
    <w:rsid w:val="0020064E"/>
    <w:rsid w:val="00200713"/>
    <w:rsid w:val="0020074F"/>
    <w:rsid w:val="00200799"/>
    <w:rsid w:val="002007BB"/>
    <w:rsid w:val="00200821"/>
    <w:rsid w:val="00200883"/>
    <w:rsid w:val="0020098C"/>
    <w:rsid w:val="002009FF"/>
    <w:rsid w:val="00200A4F"/>
    <w:rsid w:val="00200AA3"/>
    <w:rsid w:val="00200CBC"/>
    <w:rsid w:val="00200D3D"/>
    <w:rsid w:val="00200E86"/>
    <w:rsid w:val="00201067"/>
    <w:rsid w:val="002010F5"/>
    <w:rsid w:val="00201315"/>
    <w:rsid w:val="00201456"/>
    <w:rsid w:val="00201460"/>
    <w:rsid w:val="002014D8"/>
    <w:rsid w:val="0020186F"/>
    <w:rsid w:val="00201BF8"/>
    <w:rsid w:val="00201CA3"/>
    <w:rsid w:val="00201ECC"/>
    <w:rsid w:val="00201F3A"/>
    <w:rsid w:val="002021DD"/>
    <w:rsid w:val="002022EB"/>
    <w:rsid w:val="002025C0"/>
    <w:rsid w:val="002026A6"/>
    <w:rsid w:val="00202C84"/>
    <w:rsid w:val="00202F31"/>
    <w:rsid w:val="002032C9"/>
    <w:rsid w:val="002033E2"/>
    <w:rsid w:val="00203592"/>
    <w:rsid w:val="00203672"/>
    <w:rsid w:val="00203723"/>
    <w:rsid w:val="00203907"/>
    <w:rsid w:val="00203BB9"/>
    <w:rsid w:val="00203CA8"/>
    <w:rsid w:val="00203D21"/>
    <w:rsid w:val="00203F96"/>
    <w:rsid w:val="0020408A"/>
    <w:rsid w:val="002041D2"/>
    <w:rsid w:val="00204299"/>
    <w:rsid w:val="0020443C"/>
    <w:rsid w:val="00204467"/>
    <w:rsid w:val="00204581"/>
    <w:rsid w:val="00204637"/>
    <w:rsid w:val="0020463D"/>
    <w:rsid w:val="0020464D"/>
    <w:rsid w:val="002048E7"/>
    <w:rsid w:val="0020491E"/>
    <w:rsid w:val="0020494A"/>
    <w:rsid w:val="002049A1"/>
    <w:rsid w:val="00204ADE"/>
    <w:rsid w:val="00204C6E"/>
    <w:rsid w:val="00204C8B"/>
    <w:rsid w:val="00204D0E"/>
    <w:rsid w:val="00204E78"/>
    <w:rsid w:val="00204F3E"/>
    <w:rsid w:val="00205211"/>
    <w:rsid w:val="00205260"/>
    <w:rsid w:val="002052D5"/>
    <w:rsid w:val="002052E7"/>
    <w:rsid w:val="002053AF"/>
    <w:rsid w:val="00205428"/>
    <w:rsid w:val="00205656"/>
    <w:rsid w:val="002056F5"/>
    <w:rsid w:val="0020586B"/>
    <w:rsid w:val="00205901"/>
    <w:rsid w:val="00205B53"/>
    <w:rsid w:val="00205BB3"/>
    <w:rsid w:val="00205DB9"/>
    <w:rsid w:val="00205ED0"/>
    <w:rsid w:val="00205FBC"/>
    <w:rsid w:val="002061C6"/>
    <w:rsid w:val="002066EF"/>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95A"/>
    <w:rsid w:val="00207BFC"/>
    <w:rsid w:val="00207C45"/>
    <w:rsid w:val="00207F02"/>
    <w:rsid w:val="00207FA3"/>
    <w:rsid w:val="00210107"/>
    <w:rsid w:val="00210305"/>
    <w:rsid w:val="002103BA"/>
    <w:rsid w:val="002109DC"/>
    <w:rsid w:val="002109E1"/>
    <w:rsid w:val="002109E4"/>
    <w:rsid w:val="00210BDD"/>
    <w:rsid w:val="00210BEF"/>
    <w:rsid w:val="00210C24"/>
    <w:rsid w:val="00210C2A"/>
    <w:rsid w:val="00210C7E"/>
    <w:rsid w:val="00210D92"/>
    <w:rsid w:val="00210F04"/>
    <w:rsid w:val="00211043"/>
    <w:rsid w:val="00211240"/>
    <w:rsid w:val="002112B1"/>
    <w:rsid w:val="002112FF"/>
    <w:rsid w:val="0021156D"/>
    <w:rsid w:val="0021174D"/>
    <w:rsid w:val="00211802"/>
    <w:rsid w:val="002118D9"/>
    <w:rsid w:val="0021192C"/>
    <w:rsid w:val="00211976"/>
    <w:rsid w:val="00211AA1"/>
    <w:rsid w:val="00211AC8"/>
    <w:rsid w:val="00211C9A"/>
    <w:rsid w:val="00211C9F"/>
    <w:rsid w:val="00211D95"/>
    <w:rsid w:val="00211F27"/>
    <w:rsid w:val="00211FB8"/>
    <w:rsid w:val="00211FF2"/>
    <w:rsid w:val="002121FE"/>
    <w:rsid w:val="002122E3"/>
    <w:rsid w:val="0021235C"/>
    <w:rsid w:val="0021237D"/>
    <w:rsid w:val="002123A3"/>
    <w:rsid w:val="00212869"/>
    <w:rsid w:val="00212CBC"/>
    <w:rsid w:val="00212D6B"/>
    <w:rsid w:val="00212DF3"/>
    <w:rsid w:val="00212E16"/>
    <w:rsid w:val="00212E1E"/>
    <w:rsid w:val="00212E28"/>
    <w:rsid w:val="00212FFF"/>
    <w:rsid w:val="002134CE"/>
    <w:rsid w:val="002135EE"/>
    <w:rsid w:val="00213626"/>
    <w:rsid w:val="002138CD"/>
    <w:rsid w:val="00213A72"/>
    <w:rsid w:val="00213AAA"/>
    <w:rsid w:val="00213C77"/>
    <w:rsid w:val="00213F65"/>
    <w:rsid w:val="00213FB0"/>
    <w:rsid w:val="00213FCC"/>
    <w:rsid w:val="002140DA"/>
    <w:rsid w:val="002140FE"/>
    <w:rsid w:val="002141AE"/>
    <w:rsid w:val="002141BF"/>
    <w:rsid w:val="002142C1"/>
    <w:rsid w:val="0021443D"/>
    <w:rsid w:val="002145EC"/>
    <w:rsid w:val="0021461C"/>
    <w:rsid w:val="0021479F"/>
    <w:rsid w:val="00214851"/>
    <w:rsid w:val="0021496F"/>
    <w:rsid w:val="00214ABD"/>
    <w:rsid w:val="00214C86"/>
    <w:rsid w:val="00214CB0"/>
    <w:rsid w:val="00214D11"/>
    <w:rsid w:val="00214D87"/>
    <w:rsid w:val="00214DA8"/>
    <w:rsid w:val="00214E36"/>
    <w:rsid w:val="00214EF8"/>
    <w:rsid w:val="00214FC6"/>
    <w:rsid w:val="002151BE"/>
    <w:rsid w:val="002151C0"/>
    <w:rsid w:val="00215226"/>
    <w:rsid w:val="00215423"/>
    <w:rsid w:val="0021544A"/>
    <w:rsid w:val="002154B3"/>
    <w:rsid w:val="0021553C"/>
    <w:rsid w:val="002157E8"/>
    <w:rsid w:val="002157FB"/>
    <w:rsid w:val="002158DB"/>
    <w:rsid w:val="002158FA"/>
    <w:rsid w:val="002159FD"/>
    <w:rsid w:val="00215B2B"/>
    <w:rsid w:val="00215B81"/>
    <w:rsid w:val="00215C7C"/>
    <w:rsid w:val="00215D27"/>
    <w:rsid w:val="00215D47"/>
    <w:rsid w:val="00215D58"/>
    <w:rsid w:val="00215D72"/>
    <w:rsid w:val="00216154"/>
    <w:rsid w:val="0021635A"/>
    <w:rsid w:val="002163E5"/>
    <w:rsid w:val="00216419"/>
    <w:rsid w:val="0021677B"/>
    <w:rsid w:val="0021689E"/>
    <w:rsid w:val="00216931"/>
    <w:rsid w:val="00216979"/>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1F"/>
    <w:rsid w:val="00217F1F"/>
    <w:rsid w:val="0022001B"/>
    <w:rsid w:val="0022004A"/>
    <w:rsid w:val="002200AD"/>
    <w:rsid w:val="002203CE"/>
    <w:rsid w:val="002204FA"/>
    <w:rsid w:val="00220600"/>
    <w:rsid w:val="0022068D"/>
    <w:rsid w:val="00220726"/>
    <w:rsid w:val="002207DF"/>
    <w:rsid w:val="00220915"/>
    <w:rsid w:val="00220961"/>
    <w:rsid w:val="00220B20"/>
    <w:rsid w:val="00220B94"/>
    <w:rsid w:val="00220FBC"/>
    <w:rsid w:val="00221008"/>
    <w:rsid w:val="002210E8"/>
    <w:rsid w:val="00221200"/>
    <w:rsid w:val="0022151F"/>
    <w:rsid w:val="0022192B"/>
    <w:rsid w:val="00221969"/>
    <w:rsid w:val="00221985"/>
    <w:rsid w:val="00221B32"/>
    <w:rsid w:val="00221B80"/>
    <w:rsid w:val="00221BBF"/>
    <w:rsid w:val="00221C13"/>
    <w:rsid w:val="00221E40"/>
    <w:rsid w:val="00221E5A"/>
    <w:rsid w:val="00221F1E"/>
    <w:rsid w:val="00222130"/>
    <w:rsid w:val="00222135"/>
    <w:rsid w:val="00222191"/>
    <w:rsid w:val="002221DD"/>
    <w:rsid w:val="00222428"/>
    <w:rsid w:val="002224DB"/>
    <w:rsid w:val="002225D1"/>
    <w:rsid w:val="00222655"/>
    <w:rsid w:val="00222752"/>
    <w:rsid w:val="002227EF"/>
    <w:rsid w:val="00222837"/>
    <w:rsid w:val="00222908"/>
    <w:rsid w:val="00222AB3"/>
    <w:rsid w:val="00222ADC"/>
    <w:rsid w:val="00222F3A"/>
    <w:rsid w:val="00222F48"/>
    <w:rsid w:val="00222F83"/>
    <w:rsid w:val="00223565"/>
    <w:rsid w:val="002236AB"/>
    <w:rsid w:val="00223721"/>
    <w:rsid w:val="002237BC"/>
    <w:rsid w:val="002238EA"/>
    <w:rsid w:val="00223A24"/>
    <w:rsid w:val="00223A91"/>
    <w:rsid w:val="00223AC4"/>
    <w:rsid w:val="00223B95"/>
    <w:rsid w:val="00223D3C"/>
    <w:rsid w:val="00223DC6"/>
    <w:rsid w:val="00223E53"/>
    <w:rsid w:val="00223FCB"/>
    <w:rsid w:val="00224037"/>
    <w:rsid w:val="002240B5"/>
    <w:rsid w:val="002241E8"/>
    <w:rsid w:val="0022421B"/>
    <w:rsid w:val="00224312"/>
    <w:rsid w:val="00224319"/>
    <w:rsid w:val="00224370"/>
    <w:rsid w:val="002244C8"/>
    <w:rsid w:val="00224680"/>
    <w:rsid w:val="00224716"/>
    <w:rsid w:val="002247E4"/>
    <w:rsid w:val="00224891"/>
    <w:rsid w:val="002248BF"/>
    <w:rsid w:val="00224A10"/>
    <w:rsid w:val="00224A68"/>
    <w:rsid w:val="00224B37"/>
    <w:rsid w:val="00224B3E"/>
    <w:rsid w:val="00224B7D"/>
    <w:rsid w:val="00224C65"/>
    <w:rsid w:val="00224CF1"/>
    <w:rsid w:val="00224F30"/>
    <w:rsid w:val="00224FB3"/>
    <w:rsid w:val="00225039"/>
    <w:rsid w:val="002251CE"/>
    <w:rsid w:val="002252C3"/>
    <w:rsid w:val="0022533E"/>
    <w:rsid w:val="00225394"/>
    <w:rsid w:val="00225502"/>
    <w:rsid w:val="00225572"/>
    <w:rsid w:val="002255CB"/>
    <w:rsid w:val="00225683"/>
    <w:rsid w:val="00225786"/>
    <w:rsid w:val="002257E8"/>
    <w:rsid w:val="0022590C"/>
    <w:rsid w:val="00225AFF"/>
    <w:rsid w:val="00225B28"/>
    <w:rsid w:val="00225C54"/>
    <w:rsid w:val="00225CBB"/>
    <w:rsid w:val="00225CE1"/>
    <w:rsid w:val="00225E98"/>
    <w:rsid w:val="002260BB"/>
    <w:rsid w:val="002261F6"/>
    <w:rsid w:val="0022623F"/>
    <w:rsid w:val="00226396"/>
    <w:rsid w:val="00226471"/>
    <w:rsid w:val="00226500"/>
    <w:rsid w:val="00226534"/>
    <w:rsid w:val="002265C3"/>
    <w:rsid w:val="002266E1"/>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341"/>
    <w:rsid w:val="00227436"/>
    <w:rsid w:val="002274ED"/>
    <w:rsid w:val="0022751C"/>
    <w:rsid w:val="002275A4"/>
    <w:rsid w:val="002275BF"/>
    <w:rsid w:val="002275C6"/>
    <w:rsid w:val="002276D8"/>
    <w:rsid w:val="002277A6"/>
    <w:rsid w:val="002277BB"/>
    <w:rsid w:val="00227873"/>
    <w:rsid w:val="00227886"/>
    <w:rsid w:val="002278D7"/>
    <w:rsid w:val="00227A09"/>
    <w:rsid w:val="00227BB7"/>
    <w:rsid w:val="00227CD2"/>
    <w:rsid w:val="00227DF7"/>
    <w:rsid w:val="00227E2E"/>
    <w:rsid w:val="0023021F"/>
    <w:rsid w:val="002302F9"/>
    <w:rsid w:val="00230341"/>
    <w:rsid w:val="002305B8"/>
    <w:rsid w:val="00230634"/>
    <w:rsid w:val="002306C8"/>
    <w:rsid w:val="00230765"/>
    <w:rsid w:val="002307C8"/>
    <w:rsid w:val="0023087A"/>
    <w:rsid w:val="00230A2A"/>
    <w:rsid w:val="00230C66"/>
    <w:rsid w:val="00230D18"/>
    <w:rsid w:val="00230D84"/>
    <w:rsid w:val="00230F32"/>
    <w:rsid w:val="00231162"/>
    <w:rsid w:val="0023119C"/>
    <w:rsid w:val="00231596"/>
    <w:rsid w:val="00231673"/>
    <w:rsid w:val="002316D9"/>
    <w:rsid w:val="002317F3"/>
    <w:rsid w:val="002319E4"/>
    <w:rsid w:val="00231C94"/>
    <w:rsid w:val="0023205F"/>
    <w:rsid w:val="002322BA"/>
    <w:rsid w:val="002322F1"/>
    <w:rsid w:val="002323A3"/>
    <w:rsid w:val="0023240C"/>
    <w:rsid w:val="0023259F"/>
    <w:rsid w:val="0023265B"/>
    <w:rsid w:val="0023279D"/>
    <w:rsid w:val="002327C0"/>
    <w:rsid w:val="00232A8F"/>
    <w:rsid w:val="00232B74"/>
    <w:rsid w:val="00232CC6"/>
    <w:rsid w:val="00232FAD"/>
    <w:rsid w:val="00233027"/>
    <w:rsid w:val="002330F1"/>
    <w:rsid w:val="002333D2"/>
    <w:rsid w:val="00233466"/>
    <w:rsid w:val="00233470"/>
    <w:rsid w:val="0023381C"/>
    <w:rsid w:val="0023385A"/>
    <w:rsid w:val="002338BE"/>
    <w:rsid w:val="00233B47"/>
    <w:rsid w:val="00233C00"/>
    <w:rsid w:val="00233D0A"/>
    <w:rsid w:val="00233EC0"/>
    <w:rsid w:val="00234032"/>
    <w:rsid w:val="0023417B"/>
    <w:rsid w:val="002342AC"/>
    <w:rsid w:val="002347D0"/>
    <w:rsid w:val="002348BF"/>
    <w:rsid w:val="00234A3D"/>
    <w:rsid w:val="00234C0E"/>
    <w:rsid w:val="00234C16"/>
    <w:rsid w:val="00234D9C"/>
    <w:rsid w:val="00234DB3"/>
    <w:rsid w:val="00234E5C"/>
    <w:rsid w:val="00234EE9"/>
    <w:rsid w:val="00234FDF"/>
    <w:rsid w:val="00235046"/>
    <w:rsid w:val="002350B6"/>
    <w:rsid w:val="0023511B"/>
    <w:rsid w:val="002354F6"/>
    <w:rsid w:val="00235632"/>
    <w:rsid w:val="0023563E"/>
    <w:rsid w:val="002356AC"/>
    <w:rsid w:val="002356FA"/>
    <w:rsid w:val="00235773"/>
    <w:rsid w:val="002357CD"/>
    <w:rsid w:val="00235872"/>
    <w:rsid w:val="00235AD7"/>
    <w:rsid w:val="00235C99"/>
    <w:rsid w:val="00235F18"/>
    <w:rsid w:val="0023605C"/>
    <w:rsid w:val="0023615B"/>
    <w:rsid w:val="002361DA"/>
    <w:rsid w:val="002362A0"/>
    <w:rsid w:val="002364E8"/>
    <w:rsid w:val="0023661C"/>
    <w:rsid w:val="002367A5"/>
    <w:rsid w:val="00236844"/>
    <w:rsid w:val="00236907"/>
    <w:rsid w:val="0023698A"/>
    <w:rsid w:val="002369BA"/>
    <w:rsid w:val="002369D5"/>
    <w:rsid w:val="00236A5A"/>
    <w:rsid w:val="00236D3B"/>
    <w:rsid w:val="00236F89"/>
    <w:rsid w:val="00236FBD"/>
    <w:rsid w:val="00237102"/>
    <w:rsid w:val="00237156"/>
    <w:rsid w:val="00237167"/>
    <w:rsid w:val="00237421"/>
    <w:rsid w:val="0023757E"/>
    <w:rsid w:val="002376FF"/>
    <w:rsid w:val="002377FE"/>
    <w:rsid w:val="002378C6"/>
    <w:rsid w:val="00237A68"/>
    <w:rsid w:val="00237F9A"/>
    <w:rsid w:val="00240049"/>
    <w:rsid w:val="00240139"/>
    <w:rsid w:val="00240174"/>
    <w:rsid w:val="00240188"/>
    <w:rsid w:val="00240192"/>
    <w:rsid w:val="002401AE"/>
    <w:rsid w:val="002401FE"/>
    <w:rsid w:val="002402D6"/>
    <w:rsid w:val="0024036E"/>
    <w:rsid w:val="00240532"/>
    <w:rsid w:val="002405AC"/>
    <w:rsid w:val="002407B1"/>
    <w:rsid w:val="00240891"/>
    <w:rsid w:val="0024096E"/>
    <w:rsid w:val="00240B42"/>
    <w:rsid w:val="0024105E"/>
    <w:rsid w:val="00241389"/>
    <w:rsid w:val="00241461"/>
    <w:rsid w:val="00241559"/>
    <w:rsid w:val="002415F6"/>
    <w:rsid w:val="0024172A"/>
    <w:rsid w:val="002419D6"/>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3DF"/>
    <w:rsid w:val="00242430"/>
    <w:rsid w:val="00242475"/>
    <w:rsid w:val="002425C7"/>
    <w:rsid w:val="00242719"/>
    <w:rsid w:val="00242773"/>
    <w:rsid w:val="0024278D"/>
    <w:rsid w:val="0024279A"/>
    <w:rsid w:val="0024290F"/>
    <w:rsid w:val="0024291C"/>
    <w:rsid w:val="00242924"/>
    <w:rsid w:val="00242A54"/>
    <w:rsid w:val="00242AE5"/>
    <w:rsid w:val="00242AEB"/>
    <w:rsid w:val="00242BA6"/>
    <w:rsid w:val="00242BF5"/>
    <w:rsid w:val="00242CC7"/>
    <w:rsid w:val="00242E58"/>
    <w:rsid w:val="00242F70"/>
    <w:rsid w:val="00243028"/>
    <w:rsid w:val="00243076"/>
    <w:rsid w:val="0024319D"/>
    <w:rsid w:val="002431B6"/>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61"/>
    <w:rsid w:val="00244985"/>
    <w:rsid w:val="00244A66"/>
    <w:rsid w:val="00244B83"/>
    <w:rsid w:val="00244C48"/>
    <w:rsid w:val="00244E31"/>
    <w:rsid w:val="00244E80"/>
    <w:rsid w:val="00244EF4"/>
    <w:rsid w:val="0024505D"/>
    <w:rsid w:val="00245239"/>
    <w:rsid w:val="0024524A"/>
    <w:rsid w:val="0024526C"/>
    <w:rsid w:val="002453E3"/>
    <w:rsid w:val="00245667"/>
    <w:rsid w:val="0024569A"/>
    <w:rsid w:val="002457CA"/>
    <w:rsid w:val="002458EB"/>
    <w:rsid w:val="00245959"/>
    <w:rsid w:val="002459DD"/>
    <w:rsid w:val="002459E6"/>
    <w:rsid w:val="00245A59"/>
    <w:rsid w:val="00245D77"/>
    <w:rsid w:val="00245F2F"/>
    <w:rsid w:val="00245F46"/>
    <w:rsid w:val="00245F96"/>
    <w:rsid w:val="00246088"/>
    <w:rsid w:val="002464D3"/>
    <w:rsid w:val="00246624"/>
    <w:rsid w:val="0024669A"/>
    <w:rsid w:val="00246CB2"/>
    <w:rsid w:val="00246E06"/>
    <w:rsid w:val="00246F78"/>
    <w:rsid w:val="002471CF"/>
    <w:rsid w:val="00247391"/>
    <w:rsid w:val="002475C6"/>
    <w:rsid w:val="002477C7"/>
    <w:rsid w:val="0024797C"/>
    <w:rsid w:val="00247A37"/>
    <w:rsid w:val="00247C58"/>
    <w:rsid w:val="00247D08"/>
    <w:rsid w:val="00247D94"/>
    <w:rsid w:val="00247DE7"/>
    <w:rsid w:val="00247F39"/>
    <w:rsid w:val="002500C8"/>
    <w:rsid w:val="0025016F"/>
    <w:rsid w:val="002501CC"/>
    <w:rsid w:val="0025020D"/>
    <w:rsid w:val="002502E0"/>
    <w:rsid w:val="00250349"/>
    <w:rsid w:val="002505F7"/>
    <w:rsid w:val="0025067C"/>
    <w:rsid w:val="0025078E"/>
    <w:rsid w:val="002508B8"/>
    <w:rsid w:val="00250A4B"/>
    <w:rsid w:val="00250C5D"/>
    <w:rsid w:val="00250EEF"/>
    <w:rsid w:val="00250F2A"/>
    <w:rsid w:val="00250FA8"/>
    <w:rsid w:val="002511CE"/>
    <w:rsid w:val="00251225"/>
    <w:rsid w:val="0025122C"/>
    <w:rsid w:val="0025136C"/>
    <w:rsid w:val="00251429"/>
    <w:rsid w:val="00251782"/>
    <w:rsid w:val="00251966"/>
    <w:rsid w:val="0025197F"/>
    <w:rsid w:val="002519D4"/>
    <w:rsid w:val="002519E5"/>
    <w:rsid w:val="002519F5"/>
    <w:rsid w:val="00251B3B"/>
    <w:rsid w:val="00251D0D"/>
    <w:rsid w:val="00251D32"/>
    <w:rsid w:val="00251DB5"/>
    <w:rsid w:val="00251F05"/>
    <w:rsid w:val="00251F24"/>
    <w:rsid w:val="00251F41"/>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96A"/>
    <w:rsid w:val="00253A25"/>
    <w:rsid w:val="00253A68"/>
    <w:rsid w:val="00253B23"/>
    <w:rsid w:val="00253B28"/>
    <w:rsid w:val="00253C2C"/>
    <w:rsid w:val="00253D67"/>
    <w:rsid w:val="00253D9B"/>
    <w:rsid w:val="00254016"/>
    <w:rsid w:val="00254190"/>
    <w:rsid w:val="0025419F"/>
    <w:rsid w:val="00254250"/>
    <w:rsid w:val="00254396"/>
    <w:rsid w:val="00254455"/>
    <w:rsid w:val="00254602"/>
    <w:rsid w:val="00254757"/>
    <w:rsid w:val="00254817"/>
    <w:rsid w:val="00254856"/>
    <w:rsid w:val="00254B9F"/>
    <w:rsid w:val="00254D49"/>
    <w:rsid w:val="00254E2F"/>
    <w:rsid w:val="00254ED4"/>
    <w:rsid w:val="00254F2D"/>
    <w:rsid w:val="00255229"/>
    <w:rsid w:val="002553A4"/>
    <w:rsid w:val="002553AE"/>
    <w:rsid w:val="002554BB"/>
    <w:rsid w:val="002554E5"/>
    <w:rsid w:val="00255874"/>
    <w:rsid w:val="0025594E"/>
    <w:rsid w:val="0025595D"/>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D55"/>
    <w:rsid w:val="00256E36"/>
    <w:rsid w:val="00257092"/>
    <w:rsid w:val="0025721F"/>
    <w:rsid w:val="0025726F"/>
    <w:rsid w:val="00257476"/>
    <w:rsid w:val="002574AE"/>
    <w:rsid w:val="00257543"/>
    <w:rsid w:val="0025756D"/>
    <w:rsid w:val="002578E7"/>
    <w:rsid w:val="00257B6F"/>
    <w:rsid w:val="00257C18"/>
    <w:rsid w:val="00257C26"/>
    <w:rsid w:val="00257CCD"/>
    <w:rsid w:val="00257D80"/>
    <w:rsid w:val="00257DEB"/>
    <w:rsid w:val="00260181"/>
    <w:rsid w:val="002601D0"/>
    <w:rsid w:val="0026028A"/>
    <w:rsid w:val="0026032D"/>
    <w:rsid w:val="0026078F"/>
    <w:rsid w:val="0026096D"/>
    <w:rsid w:val="00260DB2"/>
    <w:rsid w:val="00260E0B"/>
    <w:rsid w:val="00260E72"/>
    <w:rsid w:val="00260EC4"/>
    <w:rsid w:val="00261104"/>
    <w:rsid w:val="00261272"/>
    <w:rsid w:val="002613C5"/>
    <w:rsid w:val="0026162D"/>
    <w:rsid w:val="00261666"/>
    <w:rsid w:val="002616FF"/>
    <w:rsid w:val="002617E7"/>
    <w:rsid w:val="00261976"/>
    <w:rsid w:val="002619E5"/>
    <w:rsid w:val="00261B70"/>
    <w:rsid w:val="00261CCD"/>
    <w:rsid w:val="00261F49"/>
    <w:rsid w:val="002621D4"/>
    <w:rsid w:val="00262242"/>
    <w:rsid w:val="002622A0"/>
    <w:rsid w:val="002622C1"/>
    <w:rsid w:val="002623B5"/>
    <w:rsid w:val="002625A5"/>
    <w:rsid w:val="002625C4"/>
    <w:rsid w:val="002625E9"/>
    <w:rsid w:val="002626B4"/>
    <w:rsid w:val="00262819"/>
    <w:rsid w:val="00262897"/>
    <w:rsid w:val="00262B17"/>
    <w:rsid w:val="00262BEA"/>
    <w:rsid w:val="00262C50"/>
    <w:rsid w:val="00262D2D"/>
    <w:rsid w:val="00262D32"/>
    <w:rsid w:val="00262D55"/>
    <w:rsid w:val="00262FFA"/>
    <w:rsid w:val="00263275"/>
    <w:rsid w:val="00263382"/>
    <w:rsid w:val="002633DA"/>
    <w:rsid w:val="0026347C"/>
    <w:rsid w:val="00263561"/>
    <w:rsid w:val="00263600"/>
    <w:rsid w:val="00263626"/>
    <w:rsid w:val="0026389A"/>
    <w:rsid w:val="002638AE"/>
    <w:rsid w:val="002638D3"/>
    <w:rsid w:val="002638E7"/>
    <w:rsid w:val="00263C63"/>
    <w:rsid w:val="00263CB7"/>
    <w:rsid w:val="00263EAD"/>
    <w:rsid w:val="00263ED9"/>
    <w:rsid w:val="00263F3E"/>
    <w:rsid w:val="00263F70"/>
    <w:rsid w:val="00263FA8"/>
    <w:rsid w:val="00263FAE"/>
    <w:rsid w:val="00264068"/>
    <w:rsid w:val="00264228"/>
    <w:rsid w:val="002642A9"/>
    <w:rsid w:val="00264334"/>
    <w:rsid w:val="00264397"/>
    <w:rsid w:val="002643EA"/>
    <w:rsid w:val="002644FB"/>
    <w:rsid w:val="002645AC"/>
    <w:rsid w:val="002645E6"/>
    <w:rsid w:val="0026466A"/>
    <w:rsid w:val="0026467C"/>
    <w:rsid w:val="0026473E"/>
    <w:rsid w:val="0026478C"/>
    <w:rsid w:val="00264865"/>
    <w:rsid w:val="00264866"/>
    <w:rsid w:val="00264A0E"/>
    <w:rsid w:val="00264A83"/>
    <w:rsid w:val="00264C00"/>
    <w:rsid w:val="00264E5F"/>
    <w:rsid w:val="00264F6B"/>
    <w:rsid w:val="00264FCF"/>
    <w:rsid w:val="00265042"/>
    <w:rsid w:val="002657D4"/>
    <w:rsid w:val="00265930"/>
    <w:rsid w:val="00265A16"/>
    <w:rsid w:val="00265CED"/>
    <w:rsid w:val="00265D30"/>
    <w:rsid w:val="00265E3D"/>
    <w:rsid w:val="00266059"/>
    <w:rsid w:val="0026606C"/>
    <w:rsid w:val="00266133"/>
    <w:rsid w:val="00266214"/>
    <w:rsid w:val="002662E5"/>
    <w:rsid w:val="00266632"/>
    <w:rsid w:val="00266710"/>
    <w:rsid w:val="00266919"/>
    <w:rsid w:val="00266925"/>
    <w:rsid w:val="00266952"/>
    <w:rsid w:val="00266B4E"/>
    <w:rsid w:val="00266B55"/>
    <w:rsid w:val="00266B70"/>
    <w:rsid w:val="00266D0F"/>
    <w:rsid w:val="00266D1B"/>
    <w:rsid w:val="00266F43"/>
    <w:rsid w:val="00266F7B"/>
    <w:rsid w:val="00266FB5"/>
    <w:rsid w:val="002670AD"/>
    <w:rsid w:val="0026722E"/>
    <w:rsid w:val="00267287"/>
    <w:rsid w:val="002674E4"/>
    <w:rsid w:val="0026777D"/>
    <w:rsid w:val="00267A0E"/>
    <w:rsid w:val="00267A2A"/>
    <w:rsid w:val="00267C06"/>
    <w:rsid w:val="00267C83"/>
    <w:rsid w:val="00267C95"/>
    <w:rsid w:val="00267E27"/>
    <w:rsid w:val="00267EF0"/>
    <w:rsid w:val="00270017"/>
    <w:rsid w:val="00270280"/>
    <w:rsid w:val="002702C2"/>
    <w:rsid w:val="0027034B"/>
    <w:rsid w:val="0027057E"/>
    <w:rsid w:val="00270631"/>
    <w:rsid w:val="002706ED"/>
    <w:rsid w:val="0027079C"/>
    <w:rsid w:val="002708C2"/>
    <w:rsid w:val="00270906"/>
    <w:rsid w:val="00270C03"/>
    <w:rsid w:val="00270D33"/>
    <w:rsid w:val="00270EB6"/>
    <w:rsid w:val="00270EE4"/>
    <w:rsid w:val="00270F38"/>
    <w:rsid w:val="00271271"/>
    <w:rsid w:val="002712E4"/>
    <w:rsid w:val="002713B5"/>
    <w:rsid w:val="0027144F"/>
    <w:rsid w:val="0027160C"/>
    <w:rsid w:val="00271678"/>
    <w:rsid w:val="00271813"/>
    <w:rsid w:val="002719EF"/>
    <w:rsid w:val="00271A35"/>
    <w:rsid w:val="00271AA0"/>
    <w:rsid w:val="00271CD9"/>
    <w:rsid w:val="00271D42"/>
    <w:rsid w:val="00271DBC"/>
    <w:rsid w:val="00271E0A"/>
    <w:rsid w:val="00271EB4"/>
    <w:rsid w:val="00271F3A"/>
    <w:rsid w:val="0027218D"/>
    <w:rsid w:val="0027226E"/>
    <w:rsid w:val="002723C6"/>
    <w:rsid w:val="0027242D"/>
    <w:rsid w:val="00272756"/>
    <w:rsid w:val="00272764"/>
    <w:rsid w:val="00272A08"/>
    <w:rsid w:val="00272AF3"/>
    <w:rsid w:val="00272C1D"/>
    <w:rsid w:val="00272E40"/>
    <w:rsid w:val="00272F1A"/>
    <w:rsid w:val="00273069"/>
    <w:rsid w:val="002731F9"/>
    <w:rsid w:val="00273238"/>
    <w:rsid w:val="00273278"/>
    <w:rsid w:val="0027331A"/>
    <w:rsid w:val="002734AD"/>
    <w:rsid w:val="002737F4"/>
    <w:rsid w:val="002738A6"/>
    <w:rsid w:val="00273955"/>
    <w:rsid w:val="00273962"/>
    <w:rsid w:val="0027397B"/>
    <w:rsid w:val="00273A4B"/>
    <w:rsid w:val="00273B52"/>
    <w:rsid w:val="00273B93"/>
    <w:rsid w:val="00273BFB"/>
    <w:rsid w:val="00273D2E"/>
    <w:rsid w:val="0027403B"/>
    <w:rsid w:val="00274128"/>
    <w:rsid w:val="00274175"/>
    <w:rsid w:val="00274222"/>
    <w:rsid w:val="0027437C"/>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293"/>
    <w:rsid w:val="002752EA"/>
    <w:rsid w:val="00275425"/>
    <w:rsid w:val="002758C6"/>
    <w:rsid w:val="002758DF"/>
    <w:rsid w:val="0027592C"/>
    <w:rsid w:val="00275B9F"/>
    <w:rsid w:val="00275CAA"/>
    <w:rsid w:val="00275DFE"/>
    <w:rsid w:val="0027602D"/>
    <w:rsid w:val="0027605D"/>
    <w:rsid w:val="002762C9"/>
    <w:rsid w:val="00276384"/>
    <w:rsid w:val="002763C5"/>
    <w:rsid w:val="00276604"/>
    <w:rsid w:val="0027663F"/>
    <w:rsid w:val="002768B1"/>
    <w:rsid w:val="00276996"/>
    <w:rsid w:val="002769A5"/>
    <w:rsid w:val="002769DB"/>
    <w:rsid w:val="00276C3C"/>
    <w:rsid w:val="00276CE7"/>
    <w:rsid w:val="00276F32"/>
    <w:rsid w:val="00276F89"/>
    <w:rsid w:val="00276FA8"/>
    <w:rsid w:val="0027718C"/>
    <w:rsid w:val="002772C1"/>
    <w:rsid w:val="002773B5"/>
    <w:rsid w:val="00277522"/>
    <w:rsid w:val="00277602"/>
    <w:rsid w:val="0027787F"/>
    <w:rsid w:val="00277A1C"/>
    <w:rsid w:val="00277DBF"/>
    <w:rsid w:val="00277F43"/>
    <w:rsid w:val="00277F83"/>
    <w:rsid w:val="00277FE7"/>
    <w:rsid w:val="0027A0F1"/>
    <w:rsid w:val="00280094"/>
    <w:rsid w:val="00280149"/>
    <w:rsid w:val="002801E5"/>
    <w:rsid w:val="00280253"/>
    <w:rsid w:val="002802D9"/>
    <w:rsid w:val="00280524"/>
    <w:rsid w:val="002805F5"/>
    <w:rsid w:val="002806B1"/>
    <w:rsid w:val="00280751"/>
    <w:rsid w:val="00280797"/>
    <w:rsid w:val="0028094E"/>
    <w:rsid w:val="00280965"/>
    <w:rsid w:val="00280970"/>
    <w:rsid w:val="00280A8D"/>
    <w:rsid w:val="00280ABA"/>
    <w:rsid w:val="00280C28"/>
    <w:rsid w:val="00280D6D"/>
    <w:rsid w:val="002811C2"/>
    <w:rsid w:val="002813B6"/>
    <w:rsid w:val="0028143A"/>
    <w:rsid w:val="002814DB"/>
    <w:rsid w:val="002815CE"/>
    <w:rsid w:val="002815D9"/>
    <w:rsid w:val="0028170B"/>
    <w:rsid w:val="0028174B"/>
    <w:rsid w:val="002817C6"/>
    <w:rsid w:val="00281D3C"/>
    <w:rsid w:val="00281DAE"/>
    <w:rsid w:val="00281E48"/>
    <w:rsid w:val="00281E8C"/>
    <w:rsid w:val="00281EB0"/>
    <w:rsid w:val="002821BF"/>
    <w:rsid w:val="002821ED"/>
    <w:rsid w:val="0028258D"/>
    <w:rsid w:val="0028263D"/>
    <w:rsid w:val="002826A9"/>
    <w:rsid w:val="00282798"/>
    <w:rsid w:val="002827BF"/>
    <w:rsid w:val="00282806"/>
    <w:rsid w:val="0028280A"/>
    <w:rsid w:val="002828F4"/>
    <w:rsid w:val="00282C6E"/>
    <w:rsid w:val="00282D1D"/>
    <w:rsid w:val="00282DA5"/>
    <w:rsid w:val="002831FA"/>
    <w:rsid w:val="00283A47"/>
    <w:rsid w:val="00283A97"/>
    <w:rsid w:val="00283AC3"/>
    <w:rsid w:val="00283B46"/>
    <w:rsid w:val="00283D1B"/>
    <w:rsid w:val="00283F00"/>
    <w:rsid w:val="0028405F"/>
    <w:rsid w:val="00284173"/>
    <w:rsid w:val="00284243"/>
    <w:rsid w:val="0028441D"/>
    <w:rsid w:val="0028461C"/>
    <w:rsid w:val="00284644"/>
    <w:rsid w:val="0028488F"/>
    <w:rsid w:val="002848FF"/>
    <w:rsid w:val="0028492E"/>
    <w:rsid w:val="00284B8E"/>
    <w:rsid w:val="00284CA6"/>
    <w:rsid w:val="00284D06"/>
    <w:rsid w:val="00284E6A"/>
    <w:rsid w:val="00284F51"/>
    <w:rsid w:val="002850F7"/>
    <w:rsid w:val="002851B8"/>
    <w:rsid w:val="002851D7"/>
    <w:rsid w:val="002851DF"/>
    <w:rsid w:val="00285298"/>
    <w:rsid w:val="00285380"/>
    <w:rsid w:val="002853F4"/>
    <w:rsid w:val="0028540E"/>
    <w:rsid w:val="0028544F"/>
    <w:rsid w:val="00285499"/>
    <w:rsid w:val="0028551F"/>
    <w:rsid w:val="0028554B"/>
    <w:rsid w:val="00285692"/>
    <w:rsid w:val="002856F8"/>
    <w:rsid w:val="00285795"/>
    <w:rsid w:val="00285830"/>
    <w:rsid w:val="00285BED"/>
    <w:rsid w:val="00285C77"/>
    <w:rsid w:val="00285DAE"/>
    <w:rsid w:val="00285DBD"/>
    <w:rsid w:val="00286020"/>
    <w:rsid w:val="002861D5"/>
    <w:rsid w:val="0028635E"/>
    <w:rsid w:val="00286626"/>
    <w:rsid w:val="0028664F"/>
    <w:rsid w:val="002868DC"/>
    <w:rsid w:val="002869D6"/>
    <w:rsid w:val="002869ED"/>
    <w:rsid w:val="00286A80"/>
    <w:rsid w:val="00286ACD"/>
    <w:rsid w:val="00286F1B"/>
    <w:rsid w:val="00286FFB"/>
    <w:rsid w:val="002870BD"/>
    <w:rsid w:val="002870C3"/>
    <w:rsid w:val="0028726F"/>
    <w:rsid w:val="00287395"/>
    <w:rsid w:val="00287483"/>
    <w:rsid w:val="00287567"/>
    <w:rsid w:val="00287715"/>
    <w:rsid w:val="00287746"/>
    <w:rsid w:val="00287838"/>
    <w:rsid w:val="00287B48"/>
    <w:rsid w:val="00287B9F"/>
    <w:rsid w:val="00287CF0"/>
    <w:rsid w:val="00287E40"/>
    <w:rsid w:val="00287F17"/>
    <w:rsid w:val="00287FB9"/>
    <w:rsid w:val="002900F1"/>
    <w:rsid w:val="00290196"/>
    <w:rsid w:val="002903A9"/>
    <w:rsid w:val="00290409"/>
    <w:rsid w:val="00290476"/>
    <w:rsid w:val="002905D7"/>
    <w:rsid w:val="002907B5"/>
    <w:rsid w:val="00290CB4"/>
    <w:rsid w:val="00290F2F"/>
    <w:rsid w:val="00291035"/>
    <w:rsid w:val="002913CA"/>
    <w:rsid w:val="00291429"/>
    <w:rsid w:val="002915AE"/>
    <w:rsid w:val="00291601"/>
    <w:rsid w:val="00291610"/>
    <w:rsid w:val="00291631"/>
    <w:rsid w:val="00291675"/>
    <w:rsid w:val="002916B8"/>
    <w:rsid w:val="00291721"/>
    <w:rsid w:val="0029190C"/>
    <w:rsid w:val="00291957"/>
    <w:rsid w:val="00291C45"/>
    <w:rsid w:val="00291D73"/>
    <w:rsid w:val="00291FCD"/>
    <w:rsid w:val="00292043"/>
    <w:rsid w:val="00292168"/>
    <w:rsid w:val="002924E2"/>
    <w:rsid w:val="002925C9"/>
    <w:rsid w:val="002925EF"/>
    <w:rsid w:val="00292641"/>
    <w:rsid w:val="00292855"/>
    <w:rsid w:val="002928B8"/>
    <w:rsid w:val="002928F4"/>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2F2"/>
    <w:rsid w:val="00293327"/>
    <w:rsid w:val="002933DC"/>
    <w:rsid w:val="00293569"/>
    <w:rsid w:val="002935C2"/>
    <w:rsid w:val="0029370D"/>
    <w:rsid w:val="002937F0"/>
    <w:rsid w:val="00293B81"/>
    <w:rsid w:val="00293BC1"/>
    <w:rsid w:val="00293BED"/>
    <w:rsid w:val="00293F0B"/>
    <w:rsid w:val="00294098"/>
    <w:rsid w:val="002940BE"/>
    <w:rsid w:val="002940F2"/>
    <w:rsid w:val="00294270"/>
    <w:rsid w:val="00294393"/>
    <w:rsid w:val="002944FA"/>
    <w:rsid w:val="0029450B"/>
    <w:rsid w:val="00294559"/>
    <w:rsid w:val="0029462D"/>
    <w:rsid w:val="00294772"/>
    <w:rsid w:val="00294838"/>
    <w:rsid w:val="00294846"/>
    <w:rsid w:val="002948FB"/>
    <w:rsid w:val="00294924"/>
    <w:rsid w:val="00294B09"/>
    <w:rsid w:val="00294C6B"/>
    <w:rsid w:val="00295054"/>
    <w:rsid w:val="00295254"/>
    <w:rsid w:val="002953C4"/>
    <w:rsid w:val="00295628"/>
    <w:rsid w:val="002956DD"/>
    <w:rsid w:val="00295CB0"/>
    <w:rsid w:val="0029601E"/>
    <w:rsid w:val="0029609D"/>
    <w:rsid w:val="00296227"/>
    <w:rsid w:val="00296354"/>
    <w:rsid w:val="002966BF"/>
    <w:rsid w:val="00296702"/>
    <w:rsid w:val="00296708"/>
    <w:rsid w:val="0029676D"/>
    <w:rsid w:val="002969AE"/>
    <w:rsid w:val="00296ACB"/>
    <w:rsid w:val="00296BA4"/>
    <w:rsid w:val="00296C7B"/>
    <w:rsid w:val="00296E64"/>
    <w:rsid w:val="00296E9E"/>
    <w:rsid w:val="00296EA3"/>
    <w:rsid w:val="00296EF2"/>
    <w:rsid w:val="00296F44"/>
    <w:rsid w:val="00297066"/>
    <w:rsid w:val="00297320"/>
    <w:rsid w:val="00297323"/>
    <w:rsid w:val="002973AF"/>
    <w:rsid w:val="0029754E"/>
    <w:rsid w:val="00297568"/>
    <w:rsid w:val="002976DF"/>
    <w:rsid w:val="0029773A"/>
    <w:rsid w:val="0029777D"/>
    <w:rsid w:val="002977C1"/>
    <w:rsid w:val="002979F4"/>
    <w:rsid w:val="00297DC2"/>
    <w:rsid w:val="00297F22"/>
    <w:rsid w:val="002A0086"/>
    <w:rsid w:val="002A02B7"/>
    <w:rsid w:val="002A035E"/>
    <w:rsid w:val="002A03C3"/>
    <w:rsid w:val="002A0454"/>
    <w:rsid w:val="002A055E"/>
    <w:rsid w:val="002A05B7"/>
    <w:rsid w:val="002A0624"/>
    <w:rsid w:val="002A07E5"/>
    <w:rsid w:val="002A081C"/>
    <w:rsid w:val="002A0879"/>
    <w:rsid w:val="002A09FA"/>
    <w:rsid w:val="002A0B64"/>
    <w:rsid w:val="002A0C18"/>
    <w:rsid w:val="002A0C5C"/>
    <w:rsid w:val="002A0CFC"/>
    <w:rsid w:val="002A0F33"/>
    <w:rsid w:val="002A0F3D"/>
    <w:rsid w:val="002A106B"/>
    <w:rsid w:val="002A10E4"/>
    <w:rsid w:val="002A11EE"/>
    <w:rsid w:val="002A1426"/>
    <w:rsid w:val="002A147E"/>
    <w:rsid w:val="002A158C"/>
    <w:rsid w:val="002A15A8"/>
    <w:rsid w:val="002A16DB"/>
    <w:rsid w:val="002A16EC"/>
    <w:rsid w:val="002A16FE"/>
    <w:rsid w:val="002A19AA"/>
    <w:rsid w:val="002A1A43"/>
    <w:rsid w:val="002A1BEE"/>
    <w:rsid w:val="002A1D4E"/>
    <w:rsid w:val="002A1F14"/>
    <w:rsid w:val="002A204C"/>
    <w:rsid w:val="002A2386"/>
    <w:rsid w:val="002A2437"/>
    <w:rsid w:val="002A25BA"/>
    <w:rsid w:val="002A2754"/>
    <w:rsid w:val="002A2817"/>
    <w:rsid w:val="002A2829"/>
    <w:rsid w:val="002A2869"/>
    <w:rsid w:val="002A28BF"/>
    <w:rsid w:val="002A2E6E"/>
    <w:rsid w:val="002A2FA6"/>
    <w:rsid w:val="002A31D9"/>
    <w:rsid w:val="002A339E"/>
    <w:rsid w:val="002A33F2"/>
    <w:rsid w:val="002A350E"/>
    <w:rsid w:val="002A35AE"/>
    <w:rsid w:val="002A364E"/>
    <w:rsid w:val="002A3658"/>
    <w:rsid w:val="002A37A7"/>
    <w:rsid w:val="002A39F5"/>
    <w:rsid w:val="002A3AAD"/>
    <w:rsid w:val="002A3D4F"/>
    <w:rsid w:val="002A3E63"/>
    <w:rsid w:val="002A3EEB"/>
    <w:rsid w:val="002A401E"/>
    <w:rsid w:val="002A4023"/>
    <w:rsid w:val="002A40E8"/>
    <w:rsid w:val="002A40FD"/>
    <w:rsid w:val="002A4512"/>
    <w:rsid w:val="002A4959"/>
    <w:rsid w:val="002A4B6E"/>
    <w:rsid w:val="002A4E86"/>
    <w:rsid w:val="002A4E9F"/>
    <w:rsid w:val="002A4F45"/>
    <w:rsid w:val="002A4F46"/>
    <w:rsid w:val="002A50B8"/>
    <w:rsid w:val="002A519E"/>
    <w:rsid w:val="002A524F"/>
    <w:rsid w:val="002A55E1"/>
    <w:rsid w:val="002A5683"/>
    <w:rsid w:val="002A5725"/>
    <w:rsid w:val="002A5785"/>
    <w:rsid w:val="002A5995"/>
    <w:rsid w:val="002A5AB1"/>
    <w:rsid w:val="002A5C4E"/>
    <w:rsid w:val="002A5E97"/>
    <w:rsid w:val="002A5EA4"/>
    <w:rsid w:val="002A5F9A"/>
    <w:rsid w:val="002A5FF9"/>
    <w:rsid w:val="002A6072"/>
    <w:rsid w:val="002A62DD"/>
    <w:rsid w:val="002A64C4"/>
    <w:rsid w:val="002A6535"/>
    <w:rsid w:val="002A67DB"/>
    <w:rsid w:val="002A680E"/>
    <w:rsid w:val="002A68EE"/>
    <w:rsid w:val="002A6A21"/>
    <w:rsid w:val="002A6BE2"/>
    <w:rsid w:val="002A6C92"/>
    <w:rsid w:val="002A6D02"/>
    <w:rsid w:val="002A6D7D"/>
    <w:rsid w:val="002A6EF4"/>
    <w:rsid w:val="002A6F1C"/>
    <w:rsid w:val="002A6F38"/>
    <w:rsid w:val="002A7024"/>
    <w:rsid w:val="002A70C2"/>
    <w:rsid w:val="002A72CF"/>
    <w:rsid w:val="002A7327"/>
    <w:rsid w:val="002A756C"/>
    <w:rsid w:val="002A7640"/>
    <w:rsid w:val="002A7696"/>
    <w:rsid w:val="002A76D6"/>
    <w:rsid w:val="002A77D8"/>
    <w:rsid w:val="002A7A6F"/>
    <w:rsid w:val="002A7D47"/>
    <w:rsid w:val="002A7D71"/>
    <w:rsid w:val="002A7E68"/>
    <w:rsid w:val="002A7EAD"/>
    <w:rsid w:val="002B0008"/>
    <w:rsid w:val="002B01C0"/>
    <w:rsid w:val="002B02F1"/>
    <w:rsid w:val="002B0738"/>
    <w:rsid w:val="002B07D8"/>
    <w:rsid w:val="002B08BA"/>
    <w:rsid w:val="002B08C1"/>
    <w:rsid w:val="002B08F1"/>
    <w:rsid w:val="002B0B99"/>
    <w:rsid w:val="002B0BDB"/>
    <w:rsid w:val="002B0D3C"/>
    <w:rsid w:val="002B0DC7"/>
    <w:rsid w:val="002B0E76"/>
    <w:rsid w:val="002B0EF1"/>
    <w:rsid w:val="002B0F27"/>
    <w:rsid w:val="002B0FEB"/>
    <w:rsid w:val="002B1112"/>
    <w:rsid w:val="002B1291"/>
    <w:rsid w:val="002B12AB"/>
    <w:rsid w:val="002B14F3"/>
    <w:rsid w:val="002B14FE"/>
    <w:rsid w:val="002B1520"/>
    <w:rsid w:val="002B1755"/>
    <w:rsid w:val="002B1856"/>
    <w:rsid w:val="002B1AC2"/>
    <w:rsid w:val="002B1AE2"/>
    <w:rsid w:val="002B1B0B"/>
    <w:rsid w:val="002B1F8B"/>
    <w:rsid w:val="002B2269"/>
    <w:rsid w:val="002B24D6"/>
    <w:rsid w:val="002B255E"/>
    <w:rsid w:val="002B25A6"/>
    <w:rsid w:val="002B25E9"/>
    <w:rsid w:val="002B2853"/>
    <w:rsid w:val="002B28B5"/>
    <w:rsid w:val="002B2AAF"/>
    <w:rsid w:val="002B2D29"/>
    <w:rsid w:val="002B2D64"/>
    <w:rsid w:val="002B2DCE"/>
    <w:rsid w:val="002B2E97"/>
    <w:rsid w:val="002B329F"/>
    <w:rsid w:val="002B342C"/>
    <w:rsid w:val="002B3486"/>
    <w:rsid w:val="002B34C2"/>
    <w:rsid w:val="002B364E"/>
    <w:rsid w:val="002B366A"/>
    <w:rsid w:val="002B3785"/>
    <w:rsid w:val="002B382C"/>
    <w:rsid w:val="002B389C"/>
    <w:rsid w:val="002B391B"/>
    <w:rsid w:val="002B3AC0"/>
    <w:rsid w:val="002B3D58"/>
    <w:rsid w:val="002B3E63"/>
    <w:rsid w:val="002B3E87"/>
    <w:rsid w:val="002B3FDE"/>
    <w:rsid w:val="002B3FE6"/>
    <w:rsid w:val="002B4085"/>
    <w:rsid w:val="002B420F"/>
    <w:rsid w:val="002B4502"/>
    <w:rsid w:val="002B4743"/>
    <w:rsid w:val="002B476D"/>
    <w:rsid w:val="002B4A2E"/>
    <w:rsid w:val="002B4A81"/>
    <w:rsid w:val="002B4B3E"/>
    <w:rsid w:val="002B4BB0"/>
    <w:rsid w:val="002B4BF6"/>
    <w:rsid w:val="002B4DEF"/>
    <w:rsid w:val="002B4E15"/>
    <w:rsid w:val="002B4EAE"/>
    <w:rsid w:val="002B4F81"/>
    <w:rsid w:val="002B521C"/>
    <w:rsid w:val="002B52D7"/>
    <w:rsid w:val="002B5352"/>
    <w:rsid w:val="002B53CD"/>
    <w:rsid w:val="002B546C"/>
    <w:rsid w:val="002B546F"/>
    <w:rsid w:val="002B5536"/>
    <w:rsid w:val="002B56F6"/>
    <w:rsid w:val="002B5A99"/>
    <w:rsid w:val="002B5B91"/>
    <w:rsid w:val="002B5C83"/>
    <w:rsid w:val="002B5CE5"/>
    <w:rsid w:val="002B5CFC"/>
    <w:rsid w:val="002B5E18"/>
    <w:rsid w:val="002B5ECC"/>
    <w:rsid w:val="002B5ED0"/>
    <w:rsid w:val="002B5F11"/>
    <w:rsid w:val="002B5FC5"/>
    <w:rsid w:val="002B60B8"/>
    <w:rsid w:val="002B62A5"/>
    <w:rsid w:val="002B631E"/>
    <w:rsid w:val="002B65E8"/>
    <w:rsid w:val="002B6637"/>
    <w:rsid w:val="002B66C1"/>
    <w:rsid w:val="002B681C"/>
    <w:rsid w:val="002B6909"/>
    <w:rsid w:val="002B6ABF"/>
    <w:rsid w:val="002B6AED"/>
    <w:rsid w:val="002B6D7E"/>
    <w:rsid w:val="002B6DFE"/>
    <w:rsid w:val="002B6E23"/>
    <w:rsid w:val="002B6FCE"/>
    <w:rsid w:val="002B721C"/>
    <w:rsid w:val="002B7750"/>
    <w:rsid w:val="002B785A"/>
    <w:rsid w:val="002B795D"/>
    <w:rsid w:val="002B79E9"/>
    <w:rsid w:val="002B7B19"/>
    <w:rsid w:val="002B7C4E"/>
    <w:rsid w:val="002B7DD8"/>
    <w:rsid w:val="002C0600"/>
    <w:rsid w:val="002C062F"/>
    <w:rsid w:val="002C0638"/>
    <w:rsid w:val="002C07CF"/>
    <w:rsid w:val="002C0854"/>
    <w:rsid w:val="002C08D7"/>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531"/>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2FF1"/>
    <w:rsid w:val="002C30AC"/>
    <w:rsid w:val="002C3447"/>
    <w:rsid w:val="002C3683"/>
    <w:rsid w:val="002C3719"/>
    <w:rsid w:val="002C376D"/>
    <w:rsid w:val="002C3896"/>
    <w:rsid w:val="002C3969"/>
    <w:rsid w:val="002C3A31"/>
    <w:rsid w:val="002C3A5D"/>
    <w:rsid w:val="002C3C7E"/>
    <w:rsid w:val="002C3CBF"/>
    <w:rsid w:val="002C3D24"/>
    <w:rsid w:val="002C3E42"/>
    <w:rsid w:val="002C3E9B"/>
    <w:rsid w:val="002C3E9F"/>
    <w:rsid w:val="002C41E6"/>
    <w:rsid w:val="002C4248"/>
    <w:rsid w:val="002C42EB"/>
    <w:rsid w:val="002C435F"/>
    <w:rsid w:val="002C44D2"/>
    <w:rsid w:val="002C47E8"/>
    <w:rsid w:val="002C48D1"/>
    <w:rsid w:val="002C49D9"/>
    <w:rsid w:val="002C4B21"/>
    <w:rsid w:val="002C4B69"/>
    <w:rsid w:val="002C4C6A"/>
    <w:rsid w:val="002C4CB2"/>
    <w:rsid w:val="002C4CD2"/>
    <w:rsid w:val="002C4D7B"/>
    <w:rsid w:val="002C4D7E"/>
    <w:rsid w:val="002C4DDE"/>
    <w:rsid w:val="002C4DED"/>
    <w:rsid w:val="002C4DFF"/>
    <w:rsid w:val="002C4F13"/>
    <w:rsid w:val="002C5049"/>
    <w:rsid w:val="002C54D4"/>
    <w:rsid w:val="002C56F4"/>
    <w:rsid w:val="002C5D2D"/>
    <w:rsid w:val="002C5F10"/>
    <w:rsid w:val="002C5F63"/>
    <w:rsid w:val="002C61D0"/>
    <w:rsid w:val="002C6685"/>
    <w:rsid w:val="002C670E"/>
    <w:rsid w:val="002C6A5B"/>
    <w:rsid w:val="002C6B05"/>
    <w:rsid w:val="002C6BAF"/>
    <w:rsid w:val="002C6C75"/>
    <w:rsid w:val="002C6DFF"/>
    <w:rsid w:val="002C7103"/>
    <w:rsid w:val="002C71B2"/>
    <w:rsid w:val="002C73C2"/>
    <w:rsid w:val="002C748A"/>
    <w:rsid w:val="002C74E2"/>
    <w:rsid w:val="002C773C"/>
    <w:rsid w:val="002C77FB"/>
    <w:rsid w:val="002C7935"/>
    <w:rsid w:val="002C79EA"/>
    <w:rsid w:val="002C7B52"/>
    <w:rsid w:val="002C7BFF"/>
    <w:rsid w:val="002C7D2F"/>
    <w:rsid w:val="002C7DB6"/>
    <w:rsid w:val="002C7DC1"/>
    <w:rsid w:val="002D02BB"/>
    <w:rsid w:val="002D0576"/>
    <w:rsid w:val="002D0596"/>
    <w:rsid w:val="002D05EF"/>
    <w:rsid w:val="002D071A"/>
    <w:rsid w:val="002D076E"/>
    <w:rsid w:val="002D0849"/>
    <w:rsid w:val="002D08E6"/>
    <w:rsid w:val="002D099A"/>
    <w:rsid w:val="002D0E1C"/>
    <w:rsid w:val="002D0FA9"/>
    <w:rsid w:val="002D1301"/>
    <w:rsid w:val="002D132C"/>
    <w:rsid w:val="002D150E"/>
    <w:rsid w:val="002D1570"/>
    <w:rsid w:val="002D15FB"/>
    <w:rsid w:val="002D1607"/>
    <w:rsid w:val="002D1A22"/>
    <w:rsid w:val="002D1C04"/>
    <w:rsid w:val="002D1F28"/>
    <w:rsid w:val="002D1F97"/>
    <w:rsid w:val="002D1FFB"/>
    <w:rsid w:val="002D209C"/>
    <w:rsid w:val="002D2285"/>
    <w:rsid w:val="002D2294"/>
    <w:rsid w:val="002D22F4"/>
    <w:rsid w:val="002D24B0"/>
    <w:rsid w:val="002D25F8"/>
    <w:rsid w:val="002D29A9"/>
    <w:rsid w:val="002D29EB"/>
    <w:rsid w:val="002D2CFF"/>
    <w:rsid w:val="002D2E84"/>
    <w:rsid w:val="002D2F45"/>
    <w:rsid w:val="002D3037"/>
    <w:rsid w:val="002D3141"/>
    <w:rsid w:val="002D31A6"/>
    <w:rsid w:val="002D331F"/>
    <w:rsid w:val="002D3360"/>
    <w:rsid w:val="002D34B2"/>
    <w:rsid w:val="002D35C9"/>
    <w:rsid w:val="002D3882"/>
    <w:rsid w:val="002D39D6"/>
    <w:rsid w:val="002D39E7"/>
    <w:rsid w:val="002D39F4"/>
    <w:rsid w:val="002D3B15"/>
    <w:rsid w:val="002D3E37"/>
    <w:rsid w:val="002D3E8A"/>
    <w:rsid w:val="002D41C6"/>
    <w:rsid w:val="002D4308"/>
    <w:rsid w:val="002D4328"/>
    <w:rsid w:val="002D43CF"/>
    <w:rsid w:val="002D456A"/>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674"/>
    <w:rsid w:val="002D567D"/>
    <w:rsid w:val="002D570E"/>
    <w:rsid w:val="002D5945"/>
    <w:rsid w:val="002D595E"/>
    <w:rsid w:val="002D5A65"/>
    <w:rsid w:val="002D5B37"/>
    <w:rsid w:val="002D5CAC"/>
    <w:rsid w:val="002D5CD5"/>
    <w:rsid w:val="002D5D64"/>
    <w:rsid w:val="002D5FF2"/>
    <w:rsid w:val="002D60F9"/>
    <w:rsid w:val="002D617C"/>
    <w:rsid w:val="002D6353"/>
    <w:rsid w:val="002D63A8"/>
    <w:rsid w:val="002D63B5"/>
    <w:rsid w:val="002D64B9"/>
    <w:rsid w:val="002D66A5"/>
    <w:rsid w:val="002D66DE"/>
    <w:rsid w:val="002D68A0"/>
    <w:rsid w:val="002D693B"/>
    <w:rsid w:val="002D69F4"/>
    <w:rsid w:val="002D6B67"/>
    <w:rsid w:val="002D6B6A"/>
    <w:rsid w:val="002D6CFE"/>
    <w:rsid w:val="002D6DAC"/>
    <w:rsid w:val="002D6E3D"/>
    <w:rsid w:val="002D6E6F"/>
    <w:rsid w:val="002D6F28"/>
    <w:rsid w:val="002D73FE"/>
    <w:rsid w:val="002D74A7"/>
    <w:rsid w:val="002D74B5"/>
    <w:rsid w:val="002D74DC"/>
    <w:rsid w:val="002D7544"/>
    <w:rsid w:val="002D7637"/>
    <w:rsid w:val="002D77A9"/>
    <w:rsid w:val="002D77DC"/>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38"/>
    <w:rsid w:val="002E06F1"/>
    <w:rsid w:val="002E078A"/>
    <w:rsid w:val="002E07D5"/>
    <w:rsid w:val="002E086E"/>
    <w:rsid w:val="002E0925"/>
    <w:rsid w:val="002E09CE"/>
    <w:rsid w:val="002E0B29"/>
    <w:rsid w:val="002E0DA5"/>
    <w:rsid w:val="002E0DBD"/>
    <w:rsid w:val="002E0E24"/>
    <w:rsid w:val="002E0E8D"/>
    <w:rsid w:val="002E0F8F"/>
    <w:rsid w:val="002E0FD8"/>
    <w:rsid w:val="002E109D"/>
    <w:rsid w:val="002E12A9"/>
    <w:rsid w:val="002E12BE"/>
    <w:rsid w:val="002E14CB"/>
    <w:rsid w:val="002E1511"/>
    <w:rsid w:val="002E1519"/>
    <w:rsid w:val="002E17EF"/>
    <w:rsid w:val="002E17F2"/>
    <w:rsid w:val="002E1900"/>
    <w:rsid w:val="002E1913"/>
    <w:rsid w:val="002E1A09"/>
    <w:rsid w:val="002E1B8F"/>
    <w:rsid w:val="002E1EA4"/>
    <w:rsid w:val="002E1F46"/>
    <w:rsid w:val="002E1FC0"/>
    <w:rsid w:val="002E204A"/>
    <w:rsid w:val="002E22C8"/>
    <w:rsid w:val="002E2302"/>
    <w:rsid w:val="002E23D4"/>
    <w:rsid w:val="002E245C"/>
    <w:rsid w:val="002E2498"/>
    <w:rsid w:val="002E2745"/>
    <w:rsid w:val="002E279A"/>
    <w:rsid w:val="002E27A0"/>
    <w:rsid w:val="002E28E5"/>
    <w:rsid w:val="002E2AEE"/>
    <w:rsid w:val="002E2B3E"/>
    <w:rsid w:val="002E2BE6"/>
    <w:rsid w:val="002E2DBC"/>
    <w:rsid w:val="002E3016"/>
    <w:rsid w:val="002E31BA"/>
    <w:rsid w:val="002E32E4"/>
    <w:rsid w:val="002E3412"/>
    <w:rsid w:val="002E3417"/>
    <w:rsid w:val="002E370D"/>
    <w:rsid w:val="002E3740"/>
    <w:rsid w:val="002E3AC5"/>
    <w:rsid w:val="002E3AEE"/>
    <w:rsid w:val="002E3B0F"/>
    <w:rsid w:val="002E3B61"/>
    <w:rsid w:val="002E3EC8"/>
    <w:rsid w:val="002E43B9"/>
    <w:rsid w:val="002E44D3"/>
    <w:rsid w:val="002E45D2"/>
    <w:rsid w:val="002E46F4"/>
    <w:rsid w:val="002E48F5"/>
    <w:rsid w:val="002E4962"/>
    <w:rsid w:val="002E4C16"/>
    <w:rsid w:val="002E50C3"/>
    <w:rsid w:val="002E5121"/>
    <w:rsid w:val="002E521E"/>
    <w:rsid w:val="002E5401"/>
    <w:rsid w:val="002E5420"/>
    <w:rsid w:val="002E565C"/>
    <w:rsid w:val="002E56F5"/>
    <w:rsid w:val="002E583B"/>
    <w:rsid w:val="002E58C3"/>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40C"/>
    <w:rsid w:val="002E6595"/>
    <w:rsid w:val="002E6659"/>
    <w:rsid w:val="002E66B0"/>
    <w:rsid w:val="002E66CD"/>
    <w:rsid w:val="002E679A"/>
    <w:rsid w:val="002E68BC"/>
    <w:rsid w:val="002E6B9D"/>
    <w:rsid w:val="002E6CAD"/>
    <w:rsid w:val="002E6D6B"/>
    <w:rsid w:val="002E6DF0"/>
    <w:rsid w:val="002E6FA4"/>
    <w:rsid w:val="002E6FD3"/>
    <w:rsid w:val="002E7036"/>
    <w:rsid w:val="002E712C"/>
    <w:rsid w:val="002E7133"/>
    <w:rsid w:val="002E7169"/>
    <w:rsid w:val="002E73CB"/>
    <w:rsid w:val="002E7A75"/>
    <w:rsid w:val="002E7AB1"/>
    <w:rsid w:val="002E7CAE"/>
    <w:rsid w:val="002E7CE8"/>
    <w:rsid w:val="002E7D97"/>
    <w:rsid w:val="002E7DC9"/>
    <w:rsid w:val="002E7ED6"/>
    <w:rsid w:val="002E7EF1"/>
    <w:rsid w:val="002F0132"/>
    <w:rsid w:val="002F0164"/>
    <w:rsid w:val="002F01E8"/>
    <w:rsid w:val="002F02B5"/>
    <w:rsid w:val="002F0393"/>
    <w:rsid w:val="002F0413"/>
    <w:rsid w:val="002F0489"/>
    <w:rsid w:val="002F0502"/>
    <w:rsid w:val="002F0608"/>
    <w:rsid w:val="002F060B"/>
    <w:rsid w:val="002F07AB"/>
    <w:rsid w:val="002F089C"/>
    <w:rsid w:val="002F0953"/>
    <w:rsid w:val="002F0B7F"/>
    <w:rsid w:val="002F0C47"/>
    <w:rsid w:val="002F0D77"/>
    <w:rsid w:val="002F0E97"/>
    <w:rsid w:val="002F0EF0"/>
    <w:rsid w:val="002F0F4B"/>
    <w:rsid w:val="002F12A8"/>
    <w:rsid w:val="002F132E"/>
    <w:rsid w:val="002F13AA"/>
    <w:rsid w:val="002F13E4"/>
    <w:rsid w:val="002F14B2"/>
    <w:rsid w:val="002F15B7"/>
    <w:rsid w:val="002F16FB"/>
    <w:rsid w:val="002F18FB"/>
    <w:rsid w:val="002F193D"/>
    <w:rsid w:val="002F1951"/>
    <w:rsid w:val="002F1B4B"/>
    <w:rsid w:val="002F1B8B"/>
    <w:rsid w:val="002F1B9D"/>
    <w:rsid w:val="002F1CBA"/>
    <w:rsid w:val="002F1DFA"/>
    <w:rsid w:val="002F1EBC"/>
    <w:rsid w:val="002F1F3D"/>
    <w:rsid w:val="002F205A"/>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026"/>
    <w:rsid w:val="002F30FE"/>
    <w:rsid w:val="002F31FD"/>
    <w:rsid w:val="002F32A7"/>
    <w:rsid w:val="002F33B0"/>
    <w:rsid w:val="002F37A9"/>
    <w:rsid w:val="002F37CE"/>
    <w:rsid w:val="002F380B"/>
    <w:rsid w:val="002F3873"/>
    <w:rsid w:val="002F38AE"/>
    <w:rsid w:val="002F3999"/>
    <w:rsid w:val="002F3B6B"/>
    <w:rsid w:val="002F3C38"/>
    <w:rsid w:val="002F3D7B"/>
    <w:rsid w:val="002F3EF9"/>
    <w:rsid w:val="002F3F03"/>
    <w:rsid w:val="002F3F0D"/>
    <w:rsid w:val="002F40E8"/>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15C"/>
    <w:rsid w:val="002F5223"/>
    <w:rsid w:val="002F52C3"/>
    <w:rsid w:val="002F5344"/>
    <w:rsid w:val="002F534F"/>
    <w:rsid w:val="002F541B"/>
    <w:rsid w:val="002F56FB"/>
    <w:rsid w:val="002F5808"/>
    <w:rsid w:val="002F599B"/>
    <w:rsid w:val="002F5A66"/>
    <w:rsid w:val="002F5AC7"/>
    <w:rsid w:val="002F5C67"/>
    <w:rsid w:val="002F5E46"/>
    <w:rsid w:val="002F5E9A"/>
    <w:rsid w:val="002F6015"/>
    <w:rsid w:val="002F6120"/>
    <w:rsid w:val="002F635D"/>
    <w:rsid w:val="002F63CF"/>
    <w:rsid w:val="002F6470"/>
    <w:rsid w:val="002F651B"/>
    <w:rsid w:val="002F65CC"/>
    <w:rsid w:val="002F6784"/>
    <w:rsid w:val="002F6928"/>
    <w:rsid w:val="002F6A81"/>
    <w:rsid w:val="002F6D1A"/>
    <w:rsid w:val="002F6EEC"/>
    <w:rsid w:val="002F6FDC"/>
    <w:rsid w:val="002F7052"/>
    <w:rsid w:val="002F70DE"/>
    <w:rsid w:val="002F71E6"/>
    <w:rsid w:val="002F723C"/>
    <w:rsid w:val="002F7414"/>
    <w:rsid w:val="002F74ED"/>
    <w:rsid w:val="002F7537"/>
    <w:rsid w:val="002F754A"/>
    <w:rsid w:val="002F757F"/>
    <w:rsid w:val="002F7585"/>
    <w:rsid w:val="002F7628"/>
    <w:rsid w:val="002F7671"/>
    <w:rsid w:val="002F76DC"/>
    <w:rsid w:val="002F7768"/>
    <w:rsid w:val="002F783D"/>
    <w:rsid w:val="002F7B69"/>
    <w:rsid w:val="002F7BD9"/>
    <w:rsid w:val="002F7C17"/>
    <w:rsid w:val="002F7EA8"/>
    <w:rsid w:val="002F7FA2"/>
    <w:rsid w:val="0030018B"/>
    <w:rsid w:val="00300354"/>
    <w:rsid w:val="00300382"/>
    <w:rsid w:val="003005E7"/>
    <w:rsid w:val="003006C0"/>
    <w:rsid w:val="003006F4"/>
    <w:rsid w:val="0030070B"/>
    <w:rsid w:val="00300793"/>
    <w:rsid w:val="0030085C"/>
    <w:rsid w:val="0030087B"/>
    <w:rsid w:val="00300890"/>
    <w:rsid w:val="003009A6"/>
    <w:rsid w:val="00300AD3"/>
    <w:rsid w:val="00300BA4"/>
    <w:rsid w:val="00300BFC"/>
    <w:rsid w:val="00300D72"/>
    <w:rsid w:val="00300D88"/>
    <w:rsid w:val="00300EF6"/>
    <w:rsid w:val="003013C4"/>
    <w:rsid w:val="00301413"/>
    <w:rsid w:val="0030157B"/>
    <w:rsid w:val="0030162D"/>
    <w:rsid w:val="00301806"/>
    <w:rsid w:val="0030188F"/>
    <w:rsid w:val="003018A7"/>
    <w:rsid w:val="0030190A"/>
    <w:rsid w:val="00301A92"/>
    <w:rsid w:val="00301AEB"/>
    <w:rsid w:val="00301C4A"/>
    <w:rsid w:val="00301C54"/>
    <w:rsid w:val="00301C98"/>
    <w:rsid w:val="00301CE6"/>
    <w:rsid w:val="00301DEB"/>
    <w:rsid w:val="00301F43"/>
    <w:rsid w:val="00301FDD"/>
    <w:rsid w:val="00302373"/>
    <w:rsid w:val="00302451"/>
    <w:rsid w:val="0030256B"/>
    <w:rsid w:val="00302742"/>
    <w:rsid w:val="0030279A"/>
    <w:rsid w:val="003027D9"/>
    <w:rsid w:val="00302A99"/>
    <w:rsid w:val="00302D90"/>
    <w:rsid w:val="00302D96"/>
    <w:rsid w:val="00302DB4"/>
    <w:rsid w:val="00302E45"/>
    <w:rsid w:val="00302ED2"/>
    <w:rsid w:val="00302EE2"/>
    <w:rsid w:val="00302F51"/>
    <w:rsid w:val="00302FC9"/>
    <w:rsid w:val="00303102"/>
    <w:rsid w:val="003031BB"/>
    <w:rsid w:val="0030321B"/>
    <w:rsid w:val="00303396"/>
    <w:rsid w:val="003033F6"/>
    <w:rsid w:val="0030340C"/>
    <w:rsid w:val="00303449"/>
    <w:rsid w:val="0030365F"/>
    <w:rsid w:val="003037C7"/>
    <w:rsid w:val="00303841"/>
    <w:rsid w:val="00303A26"/>
    <w:rsid w:val="00303DB1"/>
    <w:rsid w:val="00303DD8"/>
    <w:rsid w:val="00303E5D"/>
    <w:rsid w:val="00303EE0"/>
    <w:rsid w:val="00303FF4"/>
    <w:rsid w:val="003040F9"/>
    <w:rsid w:val="003042F6"/>
    <w:rsid w:val="0030438E"/>
    <w:rsid w:val="0030440C"/>
    <w:rsid w:val="0030441D"/>
    <w:rsid w:val="00304442"/>
    <w:rsid w:val="003046BD"/>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012"/>
    <w:rsid w:val="00306186"/>
    <w:rsid w:val="003062AE"/>
    <w:rsid w:val="003062C3"/>
    <w:rsid w:val="003062C5"/>
    <w:rsid w:val="003062E6"/>
    <w:rsid w:val="00306315"/>
    <w:rsid w:val="0030636C"/>
    <w:rsid w:val="003066A3"/>
    <w:rsid w:val="003066AE"/>
    <w:rsid w:val="003066E3"/>
    <w:rsid w:val="0030677F"/>
    <w:rsid w:val="00306972"/>
    <w:rsid w:val="003069D1"/>
    <w:rsid w:val="00306A15"/>
    <w:rsid w:val="00306AD4"/>
    <w:rsid w:val="00306AFD"/>
    <w:rsid w:val="00306BC6"/>
    <w:rsid w:val="00306DB3"/>
    <w:rsid w:val="00306F75"/>
    <w:rsid w:val="00306F9A"/>
    <w:rsid w:val="00307128"/>
    <w:rsid w:val="003072A9"/>
    <w:rsid w:val="003073C5"/>
    <w:rsid w:val="00307409"/>
    <w:rsid w:val="0030748A"/>
    <w:rsid w:val="003074FC"/>
    <w:rsid w:val="00307550"/>
    <w:rsid w:val="003075A6"/>
    <w:rsid w:val="00307614"/>
    <w:rsid w:val="00307783"/>
    <w:rsid w:val="003077DD"/>
    <w:rsid w:val="003077E7"/>
    <w:rsid w:val="00307829"/>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75"/>
    <w:rsid w:val="00311E82"/>
    <w:rsid w:val="003120AF"/>
    <w:rsid w:val="003122DB"/>
    <w:rsid w:val="00312339"/>
    <w:rsid w:val="00312365"/>
    <w:rsid w:val="0031250F"/>
    <w:rsid w:val="00312702"/>
    <w:rsid w:val="0031287E"/>
    <w:rsid w:val="00312A20"/>
    <w:rsid w:val="00312A67"/>
    <w:rsid w:val="00312A6F"/>
    <w:rsid w:val="00312C5B"/>
    <w:rsid w:val="00312C80"/>
    <w:rsid w:val="00312DE0"/>
    <w:rsid w:val="00313008"/>
    <w:rsid w:val="003131F2"/>
    <w:rsid w:val="0031329D"/>
    <w:rsid w:val="003133F1"/>
    <w:rsid w:val="00313403"/>
    <w:rsid w:val="00313591"/>
    <w:rsid w:val="003135D1"/>
    <w:rsid w:val="003136B5"/>
    <w:rsid w:val="00313AB8"/>
    <w:rsid w:val="00313B2D"/>
    <w:rsid w:val="00313E70"/>
    <w:rsid w:val="00313EC4"/>
    <w:rsid w:val="00313FD6"/>
    <w:rsid w:val="003140C1"/>
    <w:rsid w:val="003140D1"/>
    <w:rsid w:val="00314160"/>
    <w:rsid w:val="00314183"/>
    <w:rsid w:val="003141A1"/>
    <w:rsid w:val="003142FC"/>
    <w:rsid w:val="0031435A"/>
    <w:rsid w:val="00314392"/>
    <w:rsid w:val="003143BD"/>
    <w:rsid w:val="00314422"/>
    <w:rsid w:val="00314921"/>
    <w:rsid w:val="00314A75"/>
    <w:rsid w:val="00314A91"/>
    <w:rsid w:val="00314AD2"/>
    <w:rsid w:val="00314B76"/>
    <w:rsid w:val="00314BDE"/>
    <w:rsid w:val="00314C53"/>
    <w:rsid w:val="00315090"/>
    <w:rsid w:val="00315346"/>
    <w:rsid w:val="00315363"/>
    <w:rsid w:val="00315512"/>
    <w:rsid w:val="0031551B"/>
    <w:rsid w:val="00315529"/>
    <w:rsid w:val="00315661"/>
    <w:rsid w:val="003156B4"/>
    <w:rsid w:val="003156E8"/>
    <w:rsid w:val="003156EF"/>
    <w:rsid w:val="003157B1"/>
    <w:rsid w:val="003157E8"/>
    <w:rsid w:val="0031580E"/>
    <w:rsid w:val="0031589C"/>
    <w:rsid w:val="00315A57"/>
    <w:rsid w:val="00315B1A"/>
    <w:rsid w:val="00315BFA"/>
    <w:rsid w:val="00315D06"/>
    <w:rsid w:val="00315DB9"/>
    <w:rsid w:val="003162A5"/>
    <w:rsid w:val="00316356"/>
    <w:rsid w:val="003163E0"/>
    <w:rsid w:val="00316448"/>
    <w:rsid w:val="003165D3"/>
    <w:rsid w:val="00316704"/>
    <w:rsid w:val="00316A12"/>
    <w:rsid w:val="00316BB8"/>
    <w:rsid w:val="00316CC0"/>
    <w:rsid w:val="00316D81"/>
    <w:rsid w:val="00316EF0"/>
    <w:rsid w:val="00317076"/>
    <w:rsid w:val="00317327"/>
    <w:rsid w:val="00317437"/>
    <w:rsid w:val="00317608"/>
    <w:rsid w:val="00317647"/>
    <w:rsid w:val="0031771B"/>
    <w:rsid w:val="00317737"/>
    <w:rsid w:val="0031798B"/>
    <w:rsid w:val="00317B2A"/>
    <w:rsid w:val="00317B62"/>
    <w:rsid w:val="00317C44"/>
    <w:rsid w:val="00317C9C"/>
    <w:rsid w:val="00317DB7"/>
    <w:rsid w:val="003202CA"/>
    <w:rsid w:val="003203ED"/>
    <w:rsid w:val="00320405"/>
    <w:rsid w:val="00320466"/>
    <w:rsid w:val="003206B4"/>
    <w:rsid w:val="003207DB"/>
    <w:rsid w:val="0032080D"/>
    <w:rsid w:val="0032094E"/>
    <w:rsid w:val="00320A7C"/>
    <w:rsid w:val="00320D78"/>
    <w:rsid w:val="00320E52"/>
    <w:rsid w:val="00320F30"/>
    <w:rsid w:val="00320F31"/>
    <w:rsid w:val="003212A6"/>
    <w:rsid w:val="003212F6"/>
    <w:rsid w:val="003213C9"/>
    <w:rsid w:val="003213EC"/>
    <w:rsid w:val="003215A6"/>
    <w:rsid w:val="003216A7"/>
    <w:rsid w:val="003217BE"/>
    <w:rsid w:val="00321824"/>
    <w:rsid w:val="003218C0"/>
    <w:rsid w:val="00321917"/>
    <w:rsid w:val="003219B8"/>
    <w:rsid w:val="00321AFC"/>
    <w:rsid w:val="00321BF6"/>
    <w:rsid w:val="00321C34"/>
    <w:rsid w:val="00321CAB"/>
    <w:rsid w:val="00321D50"/>
    <w:rsid w:val="00321D92"/>
    <w:rsid w:val="00321D9D"/>
    <w:rsid w:val="00321EAA"/>
    <w:rsid w:val="00321EFD"/>
    <w:rsid w:val="0032203B"/>
    <w:rsid w:val="003220E3"/>
    <w:rsid w:val="00322318"/>
    <w:rsid w:val="00322348"/>
    <w:rsid w:val="003225FE"/>
    <w:rsid w:val="00322879"/>
    <w:rsid w:val="00322886"/>
    <w:rsid w:val="003228C0"/>
    <w:rsid w:val="0032296D"/>
    <w:rsid w:val="00322996"/>
    <w:rsid w:val="00322AE3"/>
    <w:rsid w:val="00322C9F"/>
    <w:rsid w:val="00322D1C"/>
    <w:rsid w:val="00322D83"/>
    <w:rsid w:val="00322D99"/>
    <w:rsid w:val="00322DE4"/>
    <w:rsid w:val="00322EC2"/>
    <w:rsid w:val="0032303A"/>
    <w:rsid w:val="00323113"/>
    <w:rsid w:val="00323213"/>
    <w:rsid w:val="0032322A"/>
    <w:rsid w:val="003232A5"/>
    <w:rsid w:val="00323494"/>
    <w:rsid w:val="00323597"/>
    <w:rsid w:val="003235AA"/>
    <w:rsid w:val="00323C9B"/>
    <w:rsid w:val="00323CFA"/>
    <w:rsid w:val="00324027"/>
    <w:rsid w:val="003240A2"/>
    <w:rsid w:val="00324193"/>
    <w:rsid w:val="00324282"/>
    <w:rsid w:val="00324298"/>
    <w:rsid w:val="003243CA"/>
    <w:rsid w:val="003243CE"/>
    <w:rsid w:val="003244B9"/>
    <w:rsid w:val="003245D4"/>
    <w:rsid w:val="003245FB"/>
    <w:rsid w:val="00324D23"/>
    <w:rsid w:val="00324DA3"/>
    <w:rsid w:val="00324E51"/>
    <w:rsid w:val="00324ECD"/>
    <w:rsid w:val="00324F55"/>
    <w:rsid w:val="00324FEE"/>
    <w:rsid w:val="0032504C"/>
    <w:rsid w:val="00325137"/>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C9C"/>
    <w:rsid w:val="00325DE5"/>
    <w:rsid w:val="00325FB0"/>
    <w:rsid w:val="003264F5"/>
    <w:rsid w:val="00326603"/>
    <w:rsid w:val="00326652"/>
    <w:rsid w:val="00326795"/>
    <w:rsid w:val="003267D0"/>
    <w:rsid w:val="00326A7C"/>
    <w:rsid w:val="00326A87"/>
    <w:rsid w:val="00326ADF"/>
    <w:rsid w:val="00326D43"/>
    <w:rsid w:val="00326D90"/>
    <w:rsid w:val="00326E3B"/>
    <w:rsid w:val="00326E55"/>
    <w:rsid w:val="003273B8"/>
    <w:rsid w:val="003273F5"/>
    <w:rsid w:val="00327B8D"/>
    <w:rsid w:val="00327C22"/>
    <w:rsid w:val="00327C5A"/>
    <w:rsid w:val="00327EDA"/>
    <w:rsid w:val="00330099"/>
    <w:rsid w:val="00330218"/>
    <w:rsid w:val="0033041D"/>
    <w:rsid w:val="00330451"/>
    <w:rsid w:val="00330701"/>
    <w:rsid w:val="00330791"/>
    <w:rsid w:val="0033080E"/>
    <w:rsid w:val="003309B8"/>
    <w:rsid w:val="00330AE1"/>
    <w:rsid w:val="00330C68"/>
    <w:rsid w:val="00330E8E"/>
    <w:rsid w:val="00330F1E"/>
    <w:rsid w:val="00331016"/>
    <w:rsid w:val="0033105A"/>
    <w:rsid w:val="003310A3"/>
    <w:rsid w:val="003310E8"/>
    <w:rsid w:val="003310ED"/>
    <w:rsid w:val="00331130"/>
    <w:rsid w:val="00331143"/>
    <w:rsid w:val="0033115A"/>
    <w:rsid w:val="00331218"/>
    <w:rsid w:val="00331304"/>
    <w:rsid w:val="003313F9"/>
    <w:rsid w:val="003316EF"/>
    <w:rsid w:val="00331751"/>
    <w:rsid w:val="00331936"/>
    <w:rsid w:val="00331958"/>
    <w:rsid w:val="00331B29"/>
    <w:rsid w:val="00331E87"/>
    <w:rsid w:val="00331F69"/>
    <w:rsid w:val="0033200F"/>
    <w:rsid w:val="0033206E"/>
    <w:rsid w:val="003320C6"/>
    <w:rsid w:val="00332137"/>
    <w:rsid w:val="003321A5"/>
    <w:rsid w:val="003322AA"/>
    <w:rsid w:val="003323D2"/>
    <w:rsid w:val="003323E4"/>
    <w:rsid w:val="00332514"/>
    <w:rsid w:val="00332579"/>
    <w:rsid w:val="0033272D"/>
    <w:rsid w:val="00332B09"/>
    <w:rsid w:val="00332B23"/>
    <w:rsid w:val="00332B85"/>
    <w:rsid w:val="00332D46"/>
    <w:rsid w:val="00332FAE"/>
    <w:rsid w:val="003330B5"/>
    <w:rsid w:val="0033316C"/>
    <w:rsid w:val="003331E8"/>
    <w:rsid w:val="003333AB"/>
    <w:rsid w:val="00333442"/>
    <w:rsid w:val="0033345A"/>
    <w:rsid w:val="00333681"/>
    <w:rsid w:val="003336E4"/>
    <w:rsid w:val="0033384C"/>
    <w:rsid w:val="00333A75"/>
    <w:rsid w:val="00333D05"/>
    <w:rsid w:val="003340CE"/>
    <w:rsid w:val="0033410E"/>
    <w:rsid w:val="00334140"/>
    <w:rsid w:val="0033442D"/>
    <w:rsid w:val="003344AB"/>
    <w:rsid w:val="003344BE"/>
    <w:rsid w:val="00334531"/>
    <w:rsid w:val="00334579"/>
    <w:rsid w:val="00334607"/>
    <w:rsid w:val="003346A0"/>
    <w:rsid w:val="00334735"/>
    <w:rsid w:val="003347EB"/>
    <w:rsid w:val="00334B18"/>
    <w:rsid w:val="00334B5F"/>
    <w:rsid w:val="00334CDA"/>
    <w:rsid w:val="00334DE5"/>
    <w:rsid w:val="00334EA9"/>
    <w:rsid w:val="00334F0C"/>
    <w:rsid w:val="00334F3B"/>
    <w:rsid w:val="0033514F"/>
    <w:rsid w:val="0033533E"/>
    <w:rsid w:val="003354AF"/>
    <w:rsid w:val="0033557E"/>
    <w:rsid w:val="003355AE"/>
    <w:rsid w:val="003357AE"/>
    <w:rsid w:val="00335858"/>
    <w:rsid w:val="00335949"/>
    <w:rsid w:val="00335A6A"/>
    <w:rsid w:val="00335C78"/>
    <w:rsid w:val="00335CC4"/>
    <w:rsid w:val="00335D1A"/>
    <w:rsid w:val="00335D67"/>
    <w:rsid w:val="00335DE7"/>
    <w:rsid w:val="00335FD3"/>
    <w:rsid w:val="00336043"/>
    <w:rsid w:val="0033620B"/>
    <w:rsid w:val="00336414"/>
    <w:rsid w:val="003364FF"/>
    <w:rsid w:val="0033691C"/>
    <w:rsid w:val="0033697C"/>
    <w:rsid w:val="00336A5E"/>
    <w:rsid w:val="00336ADE"/>
    <w:rsid w:val="00336B6F"/>
    <w:rsid w:val="00336BDA"/>
    <w:rsid w:val="00336BDB"/>
    <w:rsid w:val="00337032"/>
    <w:rsid w:val="00337039"/>
    <w:rsid w:val="00337091"/>
    <w:rsid w:val="003370BA"/>
    <w:rsid w:val="00337154"/>
    <w:rsid w:val="00337285"/>
    <w:rsid w:val="003373B9"/>
    <w:rsid w:val="00337513"/>
    <w:rsid w:val="0033773C"/>
    <w:rsid w:val="003377B9"/>
    <w:rsid w:val="00337858"/>
    <w:rsid w:val="003378F8"/>
    <w:rsid w:val="00337A16"/>
    <w:rsid w:val="00337A7A"/>
    <w:rsid w:val="00337AC1"/>
    <w:rsid w:val="00337AEC"/>
    <w:rsid w:val="00337CFA"/>
    <w:rsid w:val="00337E3C"/>
    <w:rsid w:val="00337E5F"/>
    <w:rsid w:val="00337E94"/>
    <w:rsid w:val="00337ECC"/>
    <w:rsid w:val="00337EEC"/>
    <w:rsid w:val="0034010E"/>
    <w:rsid w:val="00340280"/>
    <w:rsid w:val="00340301"/>
    <w:rsid w:val="00340382"/>
    <w:rsid w:val="0034061A"/>
    <w:rsid w:val="003406D9"/>
    <w:rsid w:val="00340735"/>
    <w:rsid w:val="00340A8C"/>
    <w:rsid w:val="00340D32"/>
    <w:rsid w:val="00341243"/>
    <w:rsid w:val="00341336"/>
    <w:rsid w:val="003413EC"/>
    <w:rsid w:val="0034155D"/>
    <w:rsid w:val="003415DE"/>
    <w:rsid w:val="00341627"/>
    <w:rsid w:val="00341719"/>
    <w:rsid w:val="003417D6"/>
    <w:rsid w:val="003418A8"/>
    <w:rsid w:val="00341902"/>
    <w:rsid w:val="003419BF"/>
    <w:rsid w:val="00341C4D"/>
    <w:rsid w:val="00341CDB"/>
    <w:rsid w:val="00341CE4"/>
    <w:rsid w:val="00341F4B"/>
    <w:rsid w:val="003420FF"/>
    <w:rsid w:val="00342110"/>
    <w:rsid w:val="00342316"/>
    <w:rsid w:val="00342531"/>
    <w:rsid w:val="00342A68"/>
    <w:rsid w:val="00342AE4"/>
    <w:rsid w:val="00342B28"/>
    <w:rsid w:val="00342BD7"/>
    <w:rsid w:val="00342BE7"/>
    <w:rsid w:val="00342C2B"/>
    <w:rsid w:val="00342C4A"/>
    <w:rsid w:val="00342C9B"/>
    <w:rsid w:val="00342E20"/>
    <w:rsid w:val="00342E46"/>
    <w:rsid w:val="00342E8A"/>
    <w:rsid w:val="00342EA4"/>
    <w:rsid w:val="00342FB3"/>
    <w:rsid w:val="00343025"/>
    <w:rsid w:val="00343145"/>
    <w:rsid w:val="0034320A"/>
    <w:rsid w:val="0034342E"/>
    <w:rsid w:val="00343567"/>
    <w:rsid w:val="00343675"/>
    <w:rsid w:val="003438FD"/>
    <w:rsid w:val="00343A17"/>
    <w:rsid w:val="00343BA7"/>
    <w:rsid w:val="00343F1D"/>
    <w:rsid w:val="00344211"/>
    <w:rsid w:val="003443E1"/>
    <w:rsid w:val="0034440D"/>
    <w:rsid w:val="00344429"/>
    <w:rsid w:val="003444AD"/>
    <w:rsid w:val="003445B1"/>
    <w:rsid w:val="003446EC"/>
    <w:rsid w:val="00344738"/>
    <w:rsid w:val="003447E1"/>
    <w:rsid w:val="003447E3"/>
    <w:rsid w:val="003448A3"/>
    <w:rsid w:val="00344978"/>
    <w:rsid w:val="003449A2"/>
    <w:rsid w:val="003449AE"/>
    <w:rsid w:val="00344B63"/>
    <w:rsid w:val="00344B8B"/>
    <w:rsid w:val="00344C50"/>
    <w:rsid w:val="00344CAC"/>
    <w:rsid w:val="00344D0B"/>
    <w:rsid w:val="00344E2F"/>
    <w:rsid w:val="003450E0"/>
    <w:rsid w:val="003450F5"/>
    <w:rsid w:val="003452AE"/>
    <w:rsid w:val="0034541C"/>
    <w:rsid w:val="00345486"/>
    <w:rsid w:val="003455D9"/>
    <w:rsid w:val="0034573C"/>
    <w:rsid w:val="00345880"/>
    <w:rsid w:val="00345890"/>
    <w:rsid w:val="003459FF"/>
    <w:rsid w:val="00345A7E"/>
    <w:rsid w:val="00345BD6"/>
    <w:rsid w:val="00345D1D"/>
    <w:rsid w:val="00345E4C"/>
    <w:rsid w:val="003461B1"/>
    <w:rsid w:val="00346204"/>
    <w:rsid w:val="00346417"/>
    <w:rsid w:val="003464A3"/>
    <w:rsid w:val="00346AF1"/>
    <w:rsid w:val="00346D28"/>
    <w:rsid w:val="00346DB5"/>
    <w:rsid w:val="00346F9A"/>
    <w:rsid w:val="00346FCE"/>
    <w:rsid w:val="0034704D"/>
    <w:rsid w:val="003470AB"/>
    <w:rsid w:val="003471D9"/>
    <w:rsid w:val="0034722E"/>
    <w:rsid w:val="003472B3"/>
    <w:rsid w:val="00347382"/>
    <w:rsid w:val="00347384"/>
    <w:rsid w:val="003473C7"/>
    <w:rsid w:val="00347441"/>
    <w:rsid w:val="00347487"/>
    <w:rsid w:val="00347660"/>
    <w:rsid w:val="003477A9"/>
    <w:rsid w:val="003477B1"/>
    <w:rsid w:val="00347871"/>
    <w:rsid w:val="003478B4"/>
    <w:rsid w:val="0034799E"/>
    <w:rsid w:val="003479C7"/>
    <w:rsid w:val="00347A99"/>
    <w:rsid w:val="00347A9A"/>
    <w:rsid w:val="00347C5D"/>
    <w:rsid w:val="00347D58"/>
    <w:rsid w:val="00347DBF"/>
    <w:rsid w:val="00347E47"/>
    <w:rsid w:val="00347E6B"/>
    <w:rsid w:val="00347E92"/>
    <w:rsid w:val="00347EE5"/>
    <w:rsid w:val="00347F16"/>
    <w:rsid w:val="0035003A"/>
    <w:rsid w:val="0035020C"/>
    <w:rsid w:val="0035021F"/>
    <w:rsid w:val="003502C2"/>
    <w:rsid w:val="00350307"/>
    <w:rsid w:val="00350531"/>
    <w:rsid w:val="00350817"/>
    <w:rsid w:val="00350A8A"/>
    <w:rsid w:val="00350A9D"/>
    <w:rsid w:val="00350B79"/>
    <w:rsid w:val="00350C73"/>
    <w:rsid w:val="00350E1E"/>
    <w:rsid w:val="00350EE4"/>
    <w:rsid w:val="00351045"/>
    <w:rsid w:val="0035111B"/>
    <w:rsid w:val="003511FC"/>
    <w:rsid w:val="00351344"/>
    <w:rsid w:val="00351472"/>
    <w:rsid w:val="00351482"/>
    <w:rsid w:val="003514B9"/>
    <w:rsid w:val="003515C1"/>
    <w:rsid w:val="0035162A"/>
    <w:rsid w:val="0035169F"/>
    <w:rsid w:val="003516F9"/>
    <w:rsid w:val="00351983"/>
    <w:rsid w:val="00351A41"/>
    <w:rsid w:val="00351B10"/>
    <w:rsid w:val="00351BC9"/>
    <w:rsid w:val="00351F14"/>
    <w:rsid w:val="00351F22"/>
    <w:rsid w:val="00351F7F"/>
    <w:rsid w:val="00351FB8"/>
    <w:rsid w:val="00352020"/>
    <w:rsid w:val="0035214A"/>
    <w:rsid w:val="003521BF"/>
    <w:rsid w:val="003521D4"/>
    <w:rsid w:val="00352224"/>
    <w:rsid w:val="00352302"/>
    <w:rsid w:val="00352319"/>
    <w:rsid w:val="003523A7"/>
    <w:rsid w:val="003524C1"/>
    <w:rsid w:val="0035250A"/>
    <w:rsid w:val="003525E4"/>
    <w:rsid w:val="003525EE"/>
    <w:rsid w:val="0035262D"/>
    <w:rsid w:val="00352759"/>
    <w:rsid w:val="00352A02"/>
    <w:rsid w:val="00352A38"/>
    <w:rsid w:val="00352AA5"/>
    <w:rsid w:val="00352D87"/>
    <w:rsid w:val="00352E31"/>
    <w:rsid w:val="00352E60"/>
    <w:rsid w:val="00352EA5"/>
    <w:rsid w:val="00352EAB"/>
    <w:rsid w:val="00352F91"/>
    <w:rsid w:val="00353140"/>
    <w:rsid w:val="0035335D"/>
    <w:rsid w:val="00353545"/>
    <w:rsid w:val="003535C3"/>
    <w:rsid w:val="003536AB"/>
    <w:rsid w:val="00353812"/>
    <w:rsid w:val="003538DF"/>
    <w:rsid w:val="00353AC1"/>
    <w:rsid w:val="00353CA0"/>
    <w:rsid w:val="00353E21"/>
    <w:rsid w:val="00353F60"/>
    <w:rsid w:val="00353FFC"/>
    <w:rsid w:val="0035408B"/>
    <w:rsid w:val="0035414D"/>
    <w:rsid w:val="00354373"/>
    <w:rsid w:val="0035448E"/>
    <w:rsid w:val="003544A0"/>
    <w:rsid w:val="003544FC"/>
    <w:rsid w:val="003545A9"/>
    <w:rsid w:val="003545F6"/>
    <w:rsid w:val="0035461C"/>
    <w:rsid w:val="00354687"/>
    <w:rsid w:val="003546CE"/>
    <w:rsid w:val="00354751"/>
    <w:rsid w:val="003548C5"/>
    <w:rsid w:val="003549F1"/>
    <w:rsid w:val="003549FC"/>
    <w:rsid w:val="00354BFF"/>
    <w:rsid w:val="00354D1E"/>
    <w:rsid w:val="003550DA"/>
    <w:rsid w:val="00355134"/>
    <w:rsid w:val="003551D6"/>
    <w:rsid w:val="0035533B"/>
    <w:rsid w:val="003554D6"/>
    <w:rsid w:val="003555C6"/>
    <w:rsid w:val="003557D4"/>
    <w:rsid w:val="003558B0"/>
    <w:rsid w:val="0035594B"/>
    <w:rsid w:val="003559AF"/>
    <w:rsid w:val="00355C1B"/>
    <w:rsid w:val="00355CCF"/>
    <w:rsid w:val="00355E7E"/>
    <w:rsid w:val="00355F1F"/>
    <w:rsid w:val="00356007"/>
    <w:rsid w:val="003561AF"/>
    <w:rsid w:val="00356237"/>
    <w:rsid w:val="0035637A"/>
    <w:rsid w:val="0035648E"/>
    <w:rsid w:val="003564D4"/>
    <w:rsid w:val="00356675"/>
    <w:rsid w:val="00356822"/>
    <w:rsid w:val="00356918"/>
    <w:rsid w:val="003569FE"/>
    <w:rsid w:val="00356AE2"/>
    <w:rsid w:val="00356AE6"/>
    <w:rsid w:val="00356C25"/>
    <w:rsid w:val="00356CF6"/>
    <w:rsid w:val="00356D26"/>
    <w:rsid w:val="00356F00"/>
    <w:rsid w:val="00356F21"/>
    <w:rsid w:val="00357279"/>
    <w:rsid w:val="00357380"/>
    <w:rsid w:val="00357577"/>
    <w:rsid w:val="0035789B"/>
    <w:rsid w:val="0035795C"/>
    <w:rsid w:val="003579A7"/>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5C5"/>
    <w:rsid w:val="003615D6"/>
    <w:rsid w:val="00361634"/>
    <w:rsid w:val="00361785"/>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0EE"/>
    <w:rsid w:val="00363271"/>
    <w:rsid w:val="003633AA"/>
    <w:rsid w:val="00363493"/>
    <w:rsid w:val="003635EE"/>
    <w:rsid w:val="0036360F"/>
    <w:rsid w:val="00363798"/>
    <w:rsid w:val="0036384A"/>
    <w:rsid w:val="0036394D"/>
    <w:rsid w:val="00363A0F"/>
    <w:rsid w:val="00363AF7"/>
    <w:rsid w:val="00363C23"/>
    <w:rsid w:val="00363C73"/>
    <w:rsid w:val="00363E43"/>
    <w:rsid w:val="00363EE0"/>
    <w:rsid w:val="00363F33"/>
    <w:rsid w:val="00363F3C"/>
    <w:rsid w:val="00363FB3"/>
    <w:rsid w:val="0036400D"/>
    <w:rsid w:val="0036401A"/>
    <w:rsid w:val="003640A0"/>
    <w:rsid w:val="003640D4"/>
    <w:rsid w:val="0036414F"/>
    <w:rsid w:val="003641B5"/>
    <w:rsid w:val="003641C2"/>
    <w:rsid w:val="00364208"/>
    <w:rsid w:val="003642CF"/>
    <w:rsid w:val="00364423"/>
    <w:rsid w:val="00364448"/>
    <w:rsid w:val="0036446B"/>
    <w:rsid w:val="003645B7"/>
    <w:rsid w:val="00364623"/>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35"/>
    <w:rsid w:val="00365570"/>
    <w:rsid w:val="003655A4"/>
    <w:rsid w:val="003655BF"/>
    <w:rsid w:val="003655E2"/>
    <w:rsid w:val="00365693"/>
    <w:rsid w:val="0036576A"/>
    <w:rsid w:val="00365872"/>
    <w:rsid w:val="00365E26"/>
    <w:rsid w:val="00365E60"/>
    <w:rsid w:val="00366093"/>
    <w:rsid w:val="003660FC"/>
    <w:rsid w:val="003663AF"/>
    <w:rsid w:val="00366410"/>
    <w:rsid w:val="00366460"/>
    <w:rsid w:val="003664A6"/>
    <w:rsid w:val="003664EA"/>
    <w:rsid w:val="003667E3"/>
    <w:rsid w:val="0036685C"/>
    <w:rsid w:val="00366B23"/>
    <w:rsid w:val="00366E77"/>
    <w:rsid w:val="003670F3"/>
    <w:rsid w:val="003670FD"/>
    <w:rsid w:val="003671B1"/>
    <w:rsid w:val="003673CC"/>
    <w:rsid w:val="00367400"/>
    <w:rsid w:val="00367443"/>
    <w:rsid w:val="0036756F"/>
    <w:rsid w:val="003676DF"/>
    <w:rsid w:val="003677F3"/>
    <w:rsid w:val="00367882"/>
    <w:rsid w:val="0036792A"/>
    <w:rsid w:val="00367DC1"/>
    <w:rsid w:val="00367F50"/>
    <w:rsid w:val="00370266"/>
    <w:rsid w:val="00370345"/>
    <w:rsid w:val="003703D4"/>
    <w:rsid w:val="0037079E"/>
    <w:rsid w:val="003707C3"/>
    <w:rsid w:val="003709EC"/>
    <w:rsid w:val="00370A04"/>
    <w:rsid w:val="00370A14"/>
    <w:rsid w:val="00370B8D"/>
    <w:rsid w:val="00370DD2"/>
    <w:rsid w:val="00370DF1"/>
    <w:rsid w:val="00370E47"/>
    <w:rsid w:val="00370EC6"/>
    <w:rsid w:val="00370FFA"/>
    <w:rsid w:val="0037107F"/>
    <w:rsid w:val="0037114D"/>
    <w:rsid w:val="00371210"/>
    <w:rsid w:val="003712EF"/>
    <w:rsid w:val="003713B6"/>
    <w:rsid w:val="00371418"/>
    <w:rsid w:val="003714EE"/>
    <w:rsid w:val="0037162E"/>
    <w:rsid w:val="003716B3"/>
    <w:rsid w:val="00371786"/>
    <w:rsid w:val="003718F4"/>
    <w:rsid w:val="00371F4C"/>
    <w:rsid w:val="0037207A"/>
    <w:rsid w:val="00372180"/>
    <w:rsid w:val="00372505"/>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B7C"/>
    <w:rsid w:val="00374D54"/>
    <w:rsid w:val="00374D71"/>
    <w:rsid w:val="00374DB2"/>
    <w:rsid w:val="00374EEE"/>
    <w:rsid w:val="00374F18"/>
    <w:rsid w:val="0037500D"/>
    <w:rsid w:val="00375158"/>
    <w:rsid w:val="003751F3"/>
    <w:rsid w:val="00375210"/>
    <w:rsid w:val="003752E8"/>
    <w:rsid w:val="00375321"/>
    <w:rsid w:val="0037533E"/>
    <w:rsid w:val="00375344"/>
    <w:rsid w:val="00375394"/>
    <w:rsid w:val="003754E2"/>
    <w:rsid w:val="00375502"/>
    <w:rsid w:val="003759F6"/>
    <w:rsid w:val="00375B5D"/>
    <w:rsid w:val="00375C44"/>
    <w:rsid w:val="00375C50"/>
    <w:rsid w:val="00375EA4"/>
    <w:rsid w:val="00376050"/>
    <w:rsid w:val="00376054"/>
    <w:rsid w:val="003760C5"/>
    <w:rsid w:val="003762B3"/>
    <w:rsid w:val="003762B4"/>
    <w:rsid w:val="00376399"/>
    <w:rsid w:val="003763C6"/>
    <w:rsid w:val="003765F5"/>
    <w:rsid w:val="00376612"/>
    <w:rsid w:val="003766E9"/>
    <w:rsid w:val="00376855"/>
    <w:rsid w:val="00376941"/>
    <w:rsid w:val="00376AB0"/>
    <w:rsid w:val="00376B81"/>
    <w:rsid w:val="00376BB4"/>
    <w:rsid w:val="00376EFE"/>
    <w:rsid w:val="00376F47"/>
    <w:rsid w:val="00376F8B"/>
    <w:rsid w:val="00376FF5"/>
    <w:rsid w:val="0037734E"/>
    <w:rsid w:val="00377406"/>
    <w:rsid w:val="00377559"/>
    <w:rsid w:val="003775A1"/>
    <w:rsid w:val="00377648"/>
    <w:rsid w:val="0037781F"/>
    <w:rsid w:val="00377AC6"/>
    <w:rsid w:val="00377C34"/>
    <w:rsid w:val="00377CE1"/>
    <w:rsid w:val="00377D41"/>
    <w:rsid w:val="00377EA2"/>
    <w:rsid w:val="00380089"/>
    <w:rsid w:val="00380106"/>
    <w:rsid w:val="0038011D"/>
    <w:rsid w:val="003802A1"/>
    <w:rsid w:val="0038031A"/>
    <w:rsid w:val="00380513"/>
    <w:rsid w:val="00380719"/>
    <w:rsid w:val="0038085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2F6"/>
    <w:rsid w:val="003814A1"/>
    <w:rsid w:val="0038164B"/>
    <w:rsid w:val="00381838"/>
    <w:rsid w:val="003819D3"/>
    <w:rsid w:val="00381AB8"/>
    <w:rsid w:val="00381ABC"/>
    <w:rsid w:val="00381B2E"/>
    <w:rsid w:val="00381B51"/>
    <w:rsid w:val="00381BBB"/>
    <w:rsid w:val="00381D16"/>
    <w:rsid w:val="00381D4A"/>
    <w:rsid w:val="00381D8E"/>
    <w:rsid w:val="00381DD5"/>
    <w:rsid w:val="00381E9E"/>
    <w:rsid w:val="00381F03"/>
    <w:rsid w:val="00381F2E"/>
    <w:rsid w:val="00382020"/>
    <w:rsid w:val="00382096"/>
    <w:rsid w:val="00382213"/>
    <w:rsid w:val="00382272"/>
    <w:rsid w:val="00382278"/>
    <w:rsid w:val="003822E8"/>
    <w:rsid w:val="00382497"/>
    <w:rsid w:val="003824D0"/>
    <w:rsid w:val="00382588"/>
    <w:rsid w:val="00382874"/>
    <w:rsid w:val="003828BB"/>
    <w:rsid w:val="003829A2"/>
    <w:rsid w:val="003829CC"/>
    <w:rsid w:val="003829E6"/>
    <w:rsid w:val="00382A9B"/>
    <w:rsid w:val="00382AD3"/>
    <w:rsid w:val="00382AEF"/>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DE"/>
    <w:rsid w:val="00384E43"/>
    <w:rsid w:val="00384EEB"/>
    <w:rsid w:val="00384F36"/>
    <w:rsid w:val="00384FD2"/>
    <w:rsid w:val="003850CD"/>
    <w:rsid w:val="0038523E"/>
    <w:rsid w:val="00385261"/>
    <w:rsid w:val="00385401"/>
    <w:rsid w:val="00385574"/>
    <w:rsid w:val="00385610"/>
    <w:rsid w:val="00385611"/>
    <w:rsid w:val="003856CE"/>
    <w:rsid w:val="003859CC"/>
    <w:rsid w:val="00385B5E"/>
    <w:rsid w:val="00385BF0"/>
    <w:rsid w:val="00385D5A"/>
    <w:rsid w:val="003861C1"/>
    <w:rsid w:val="003861D7"/>
    <w:rsid w:val="0038620B"/>
    <w:rsid w:val="0038621B"/>
    <w:rsid w:val="003864CC"/>
    <w:rsid w:val="003866C4"/>
    <w:rsid w:val="0038677C"/>
    <w:rsid w:val="00386837"/>
    <w:rsid w:val="00386845"/>
    <w:rsid w:val="003868E6"/>
    <w:rsid w:val="00386A20"/>
    <w:rsid w:val="00386A77"/>
    <w:rsid w:val="00386BBD"/>
    <w:rsid w:val="00386BBF"/>
    <w:rsid w:val="00386C6A"/>
    <w:rsid w:val="00386CAC"/>
    <w:rsid w:val="00386D31"/>
    <w:rsid w:val="00386E85"/>
    <w:rsid w:val="00386ED3"/>
    <w:rsid w:val="00387015"/>
    <w:rsid w:val="00387080"/>
    <w:rsid w:val="003871B6"/>
    <w:rsid w:val="003871E7"/>
    <w:rsid w:val="003872B0"/>
    <w:rsid w:val="003874B8"/>
    <w:rsid w:val="003875E6"/>
    <w:rsid w:val="003876D1"/>
    <w:rsid w:val="003876EC"/>
    <w:rsid w:val="00387869"/>
    <w:rsid w:val="003878C6"/>
    <w:rsid w:val="00387A61"/>
    <w:rsid w:val="00387C97"/>
    <w:rsid w:val="00387D0E"/>
    <w:rsid w:val="00387D27"/>
    <w:rsid w:val="00387D5B"/>
    <w:rsid w:val="00390018"/>
    <w:rsid w:val="00390086"/>
    <w:rsid w:val="003900A6"/>
    <w:rsid w:val="00390245"/>
    <w:rsid w:val="00390487"/>
    <w:rsid w:val="0039064B"/>
    <w:rsid w:val="00390670"/>
    <w:rsid w:val="00390702"/>
    <w:rsid w:val="00390823"/>
    <w:rsid w:val="00390873"/>
    <w:rsid w:val="003909C5"/>
    <w:rsid w:val="003909CA"/>
    <w:rsid w:val="003909D2"/>
    <w:rsid w:val="00390A68"/>
    <w:rsid w:val="00390B8C"/>
    <w:rsid w:val="00391015"/>
    <w:rsid w:val="003910DA"/>
    <w:rsid w:val="00391171"/>
    <w:rsid w:val="0039164B"/>
    <w:rsid w:val="0039167E"/>
    <w:rsid w:val="0039169D"/>
    <w:rsid w:val="00391768"/>
    <w:rsid w:val="00391840"/>
    <w:rsid w:val="0039185C"/>
    <w:rsid w:val="0039196F"/>
    <w:rsid w:val="00391A32"/>
    <w:rsid w:val="00391C04"/>
    <w:rsid w:val="00391CD9"/>
    <w:rsid w:val="00391DD3"/>
    <w:rsid w:val="00391DFF"/>
    <w:rsid w:val="00391E3B"/>
    <w:rsid w:val="00391FA4"/>
    <w:rsid w:val="00391FE8"/>
    <w:rsid w:val="0039212E"/>
    <w:rsid w:val="00392144"/>
    <w:rsid w:val="003925DF"/>
    <w:rsid w:val="00392655"/>
    <w:rsid w:val="00392712"/>
    <w:rsid w:val="00392742"/>
    <w:rsid w:val="003927D7"/>
    <w:rsid w:val="00392A67"/>
    <w:rsid w:val="00392AB9"/>
    <w:rsid w:val="00392E4F"/>
    <w:rsid w:val="00392E7F"/>
    <w:rsid w:val="00392EFD"/>
    <w:rsid w:val="00392F80"/>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562"/>
    <w:rsid w:val="003945E3"/>
    <w:rsid w:val="00394A36"/>
    <w:rsid w:val="00394A48"/>
    <w:rsid w:val="00394BF4"/>
    <w:rsid w:val="00394BF8"/>
    <w:rsid w:val="00394D8F"/>
    <w:rsid w:val="00394DC9"/>
    <w:rsid w:val="003950BB"/>
    <w:rsid w:val="00395377"/>
    <w:rsid w:val="00395473"/>
    <w:rsid w:val="00395479"/>
    <w:rsid w:val="0039562F"/>
    <w:rsid w:val="0039585D"/>
    <w:rsid w:val="003958EB"/>
    <w:rsid w:val="003959E0"/>
    <w:rsid w:val="00395B32"/>
    <w:rsid w:val="00395B4D"/>
    <w:rsid w:val="00395B50"/>
    <w:rsid w:val="00395C60"/>
    <w:rsid w:val="00395D1F"/>
    <w:rsid w:val="00395D72"/>
    <w:rsid w:val="00395F59"/>
    <w:rsid w:val="00395FF3"/>
    <w:rsid w:val="00396025"/>
    <w:rsid w:val="003960A4"/>
    <w:rsid w:val="003960AE"/>
    <w:rsid w:val="00396103"/>
    <w:rsid w:val="00396118"/>
    <w:rsid w:val="003961FD"/>
    <w:rsid w:val="00396269"/>
    <w:rsid w:val="0039638E"/>
    <w:rsid w:val="0039643A"/>
    <w:rsid w:val="00396889"/>
    <w:rsid w:val="00396ADA"/>
    <w:rsid w:val="00396BA2"/>
    <w:rsid w:val="00396BC6"/>
    <w:rsid w:val="00396BD5"/>
    <w:rsid w:val="00396D3F"/>
    <w:rsid w:val="00396E0A"/>
    <w:rsid w:val="00396E27"/>
    <w:rsid w:val="00396F7C"/>
    <w:rsid w:val="00396FBA"/>
    <w:rsid w:val="00397145"/>
    <w:rsid w:val="003972C9"/>
    <w:rsid w:val="00397310"/>
    <w:rsid w:val="00397438"/>
    <w:rsid w:val="0039748C"/>
    <w:rsid w:val="0039749D"/>
    <w:rsid w:val="00397518"/>
    <w:rsid w:val="00397660"/>
    <w:rsid w:val="003976F0"/>
    <w:rsid w:val="00397715"/>
    <w:rsid w:val="0039775B"/>
    <w:rsid w:val="00397BC8"/>
    <w:rsid w:val="00397D41"/>
    <w:rsid w:val="00397DA2"/>
    <w:rsid w:val="00397F1B"/>
    <w:rsid w:val="00397F5D"/>
    <w:rsid w:val="00397FA9"/>
    <w:rsid w:val="00397FE3"/>
    <w:rsid w:val="003A0145"/>
    <w:rsid w:val="003A0271"/>
    <w:rsid w:val="003A0364"/>
    <w:rsid w:val="003A055D"/>
    <w:rsid w:val="003A05B3"/>
    <w:rsid w:val="003A05E8"/>
    <w:rsid w:val="003A0659"/>
    <w:rsid w:val="003A069D"/>
    <w:rsid w:val="003A073B"/>
    <w:rsid w:val="003A0825"/>
    <w:rsid w:val="003A0919"/>
    <w:rsid w:val="003A0AF8"/>
    <w:rsid w:val="003A0BF6"/>
    <w:rsid w:val="003A0C5E"/>
    <w:rsid w:val="003A0D24"/>
    <w:rsid w:val="003A0DB3"/>
    <w:rsid w:val="003A146B"/>
    <w:rsid w:val="003A14F7"/>
    <w:rsid w:val="003A153F"/>
    <w:rsid w:val="003A1586"/>
    <w:rsid w:val="003A1595"/>
    <w:rsid w:val="003A17AE"/>
    <w:rsid w:val="003A1804"/>
    <w:rsid w:val="003A19E3"/>
    <w:rsid w:val="003A1B56"/>
    <w:rsid w:val="003A1D4B"/>
    <w:rsid w:val="003A2209"/>
    <w:rsid w:val="003A2223"/>
    <w:rsid w:val="003A2243"/>
    <w:rsid w:val="003A2248"/>
    <w:rsid w:val="003A2441"/>
    <w:rsid w:val="003A25BB"/>
    <w:rsid w:val="003A25BC"/>
    <w:rsid w:val="003A27CD"/>
    <w:rsid w:val="003A2820"/>
    <w:rsid w:val="003A2984"/>
    <w:rsid w:val="003A29F7"/>
    <w:rsid w:val="003A2A0F"/>
    <w:rsid w:val="003A2B59"/>
    <w:rsid w:val="003A2D8D"/>
    <w:rsid w:val="003A2F20"/>
    <w:rsid w:val="003A2F5E"/>
    <w:rsid w:val="003A3179"/>
    <w:rsid w:val="003A323A"/>
    <w:rsid w:val="003A3301"/>
    <w:rsid w:val="003A33E2"/>
    <w:rsid w:val="003A362A"/>
    <w:rsid w:val="003A3770"/>
    <w:rsid w:val="003A37C0"/>
    <w:rsid w:val="003A389E"/>
    <w:rsid w:val="003A3B5B"/>
    <w:rsid w:val="003A3C66"/>
    <w:rsid w:val="003A3CB4"/>
    <w:rsid w:val="003A3CD6"/>
    <w:rsid w:val="003A3DE4"/>
    <w:rsid w:val="003A3F06"/>
    <w:rsid w:val="003A3F4D"/>
    <w:rsid w:val="003A4063"/>
    <w:rsid w:val="003A40D0"/>
    <w:rsid w:val="003A43D5"/>
    <w:rsid w:val="003A4583"/>
    <w:rsid w:val="003A45A1"/>
    <w:rsid w:val="003A4726"/>
    <w:rsid w:val="003A47BE"/>
    <w:rsid w:val="003A48B6"/>
    <w:rsid w:val="003A4998"/>
    <w:rsid w:val="003A4A25"/>
    <w:rsid w:val="003A4C88"/>
    <w:rsid w:val="003A4CCB"/>
    <w:rsid w:val="003A4CED"/>
    <w:rsid w:val="003A4F79"/>
    <w:rsid w:val="003A505E"/>
    <w:rsid w:val="003A51C2"/>
    <w:rsid w:val="003A51F3"/>
    <w:rsid w:val="003A5383"/>
    <w:rsid w:val="003A56AE"/>
    <w:rsid w:val="003A5B0A"/>
    <w:rsid w:val="003A5BCF"/>
    <w:rsid w:val="003A5C23"/>
    <w:rsid w:val="003A5C47"/>
    <w:rsid w:val="003A5F0F"/>
    <w:rsid w:val="003A5F42"/>
    <w:rsid w:val="003A5F84"/>
    <w:rsid w:val="003A60D8"/>
    <w:rsid w:val="003A6142"/>
    <w:rsid w:val="003A6197"/>
    <w:rsid w:val="003A6501"/>
    <w:rsid w:val="003A6589"/>
    <w:rsid w:val="003A67A1"/>
    <w:rsid w:val="003A6BAC"/>
    <w:rsid w:val="003A6FD6"/>
    <w:rsid w:val="003A701A"/>
    <w:rsid w:val="003A70A4"/>
    <w:rsid w:val="003A7211"/>
    <w:rsid w:val="003A732C"/>
    <w:rsid w:val="003A76CB"/>
    <w:rsid w:val="003A7818"/>
    <w:rsid w:val="003A78BE"/>
    <w:rsid w:val="003A797D"/>
    <w:rsid w:val="003A7A53"/>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D97"/>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1FD9"/>
    <w:rsid w:val="003B2153"/>
    <w:rsid w:val="003B23F3"/>
    <w:rsid w:val="003B27CA"/>
    <w:rsid w:val="003B289E"/>
    <w:rsid w:val="003B293B"/>
    <w:rsid w:val="003B29AB"/>
    <w:rsid w:val="003B29E0"/>
    <w:rsid w:val="003B2A36"/>
    <w:rsid w:val="003B2A78"/>
    <w:rsid w:val="003B2B13"/>
    <w:rsid w:val="003B2E06"/>
    <w:rsid w:val="003B2EB9"/>
    <w:rsid w:val="003B2F55"/>
    <w:rsid w:val="003B2FDA"/>
    <w:rsid w:val="003B33C1"/>
    <w:rsid w:val="003B356F"/>
    <w:rsid w:val="003B369F"/>
    <w:rsid w:val="003B36A3"/>
    <w:rsid w:val="003B3780"/>
    <w:rsid w:val="003B3793"/>
    <w:rsid w:val="003B3DD2"/>
    <w:rsid w:val="003B3E99"/>
    <w:rsid w:val="003B3EDA"/>
    <w:rsid w:val="003B4197"/>
    <w:rsid w:val="003B4247"/>
    <w:rsid w:val="003B437E"/>
    <w:rsid w:val="003B47A0"/>
    <w:rsid w:val="003B48FD"/>
    <w:rsid w:val="003B4B86"/>
    <w:rsid w:val="003B4BA5"/>
    <w:rsid w:val="003B4C63"/>
    <w:rsid w:val="003B4F92"/>
    <w:rsid w:val="003B5173"/>
    <w:rsid w:val="003B52B6"/>
    <w:rsid w:val="003B52DD"/>
    <w:rsid w:val="003B540D"/>
    <w:rsid w:val="003B54FC"/>
    <w:rsid w:val="003B562B"/>
    <w:rsid w:val="003B57EB"/>
    <w:rsid w:val="003B580D"/>
    <w:rsid w:val="003B59A9"/>
    <w:rsid w:val="003B5B59"/>
    <w:rsid w:val="003B5BE0"/>
    <w:rsid w:val="003B5CF6"/>
    <w:rsid w:val="003B5DD9"/>
    <w:rsid w:val="003B5E70"/>
    <w:rsid w:val="003B5F35"/>
    <w:rsid w:val="003B5F52"/>
    <w:rsid w:val="003B5F87"/>
    <w:rsid w:val="003B616A"/>
    <w:rsid w:val="003B6183"/>
    <w:rsid w:val="003B61B5"/>
    <w:rsid w:val="003B620D"/>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020"/>
    <w:rsid w:val="003B713A"/>
    <w:rsid w:val="003B71DD"/>
    <w:rsid w:val="003B73C4"/>
    <w:rsid w:val="003B73D3"/>
    <w:rsid w:val="003B765B"/>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987"/>
    <w:rsid w:val="003C1995"/>
    <w:rsid w:val="003C1A3A"/>
    <w:rsid w:val="003C1A49"/>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4B2"/>
    <w:rsid w:val="003C35BA"/>
    <w:rsid w:val="003C35BB"/>
    <w:rsid w:val="003C364F"/>
    <w:rsid w:val="003C3678"/>
    <w:rsid w:val="003C3799"/>
    <w:rsid w:val="003C3838"/>
    <w:rsid w:val="003C390A"/>
    <w:rsid w:val="003C3AFE"/>
    <w:rsid w:val="003C3B62"/>
    <w:rsid w:val="003C3C7D"/>
    <w:rsid w:val="003C3D09"/>
    <w:rsid w:val="003C3D87"/>
    <w:rsid w:val="003C3EBB"/>
    <w:rsid w:val="003C3F6E"/>
    <w:rsid w:val="003C43C9"/>
    <w:rsid w:val="003C445A"/>
    <w:rsid w:val="003C44DC"/>
    <w:rsid w:val="003C46E0"/>
    <w:rsid w:val="003C46FF"/>
    <w:rsid w:val="003C471C"/>
    <w:rsid w:val="003C4968"/>
    <w:rsid w:val="003C4987"/>
    <w:rsid w:val="003C4AA8"/>
    <w:rsid w:val="003C4ED1"/>
    <w:rsid w:val="003C4F23"/>
    <w:rsid w:val="003C4F2D"/>
    <w:rsid w:val="003C4FB8"/>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00C"/>
    <w:rsid w:val="003C6139"/>
    <w:rsid w:val="003C6269"/>
    <w:rsid w:val="003C667B"/>
    <w:rsid w:val="003C66A0"/>
    <w:rsid w:val="003C67C6"/>
    <w:rsid w:val="003C681C"/>
    <w:rsid w:val="003C683E"/>
    <w:rsid w:val="003C685F"/>
    <w:rsid w:val="003C6867"/>
    <w:rsid w:val="003C688E"/>
    <w:rsid w:val="003C6AE1"/>
    <w:rsid w:val="003C6CFD"/>
    <w:rsid w:val="003C713F"/>
    <w:rsid w:val="003C71AB"/>
    <w:rsid w:val="003C7495"/>
    <w:rsid w:val="003C757D"/>
    <w:rsid w:val="003C762A"/>
    <w:rsid w:val="003C77AF"/>
    <w:rsid w:val="003C7806"/>
    <w:rsid w:val="003C7997"/>
    <w:rsid w:val="003C79A9"/>
    <w:rsid w:val="003C7B05"/>
    <w:rsid w:val="003C7B08"/>
    <w:rsid w:val="003C7B9E"/>
    <w:rsid w:val="003C7DE3"/>
    <w:rsid w:val="003C7DE4"/>
    <w:rsid w:val="003C7E08"/>
    <w:rsid w:val="003C7E5A"/>
    <w:rsid w:val="003C7F91"/>
    <w:rsid w:val="003D0010"/>
    <w:rsid w:val="003D0088"/>
    <w:rsid w:val="003D01B6"/>
    <w:rsid w:val="003D025A"/>
    <w:rsid w:val="003D03D7"/>
    <w:rsid w:val="003D03F4"/>
    <w:rsid w:val="003D0470"/>
    <w:rsid w:val="003D0502"/>
    <w:rsid w:val="003D0907"/>
    <w:rsid w:val="003D097A"/>
    <w:rsid w:val="003D0A08"/>
    <w:rsid w:val="003D0BA3"/>
    <w:rsid w:val="003D0BDF"/>
    <w:rsid w:val="003D0BFD"/>
    <w:rsid w:val="003D0C38"/>
    <w:rsid w:val="003D0D1C"/>
    <w:rsid w:val="003D0EFA"/>
    <w:rsid w:val="003D109F"/>
    <w:rsid w:val="003D1255"/>
    <w:rsid w:val="003D129F"/>
    <w:rsid w:val="003D13C8"/>
    <w:rsid w:val="003D13D9"/>
    <w:rsid w:val="003D144B"/>
    <w:rsid w:val="003D1474"/>
    <w:rsid w:val="003D1683"/>
    <w:rsid w:val="003D169D"/>
    <w:rsid w:val="003D1733"/>
    <w:rsid w:val="003D176C"/>
    <w:rsid w:val="003D1877"/>
    <w:rsid w:val="003D19DD"/>
    <w:rsid w:val="003D1BCF"/>
    <w:rsid w:val="003D1E44"/>
    <w:rsid w:val="003D1F2F"/>
    <w:rsid w:val="003D1F61"/>
    <w:rsid w:val="003D1F6F"/>
    <w:rsid w:val="003D20AC"/>
    <w:rsid w:val="003D214B"/>
    <w:rsid w:val="003D2185"/>
    <w:rsid w:val="003D2478"/>
    <w:rsid w:val="003D25B5"/>
    <w:rsid w:val="003D2648"/>
    <w:rsid w:val="003D2684"/>
    <w:rsid w:val="003D275F"/>
    <w:rsid w:val="003D2784"/>
    <w:rsid w:val="003D2862"/>
    <w:rsid w:val="003D286C"/>
    <w:rsid w:val="003D2B2B"/>
    <w:rsid w:val="003D2C39"/>
    <w:rsid w:val="003D2C6E"/>
    <w:rsid w:val="003D2EE5"/>
    <w:rsid w:val="003D303F"/>
    <w:rsid w:val="003D3282"/>
    <w:rsid w:val="003D34DE"/>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66A"/>
    <w:rsid w:val="003D495E"/>
    <w:rsid w:val="003D4C60"/>
    <w:rsid w:val="003D4C6D"/>
    <w:rsid w:val="003D4D8C"/>
    <w:rsid w:val="003D4E3D"/>
    <w:rsid w:val="003D4F03"/>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AA5"/>
    <w:rsid w:val="003D7C1C"/>
    <w:rsid w:val="003D7D50"/>
    <w:rsid w:val="003D7F07"/>
    <w:rsid w:val="003D7F7F"/>
    <w:rsid w:val="003D90ED"/>
    <w:rsid w:val="003E02B1"/>
    <w:rsid w:val="003E04BB"/>
    <w:rsid w:val="003E0556"/>
    <w:rsid w:val="003E0671"/>
    <w:rsid w:val="003E069D"/>
    <w:rsid w:val="003E0943"/>
    <w:rsid w:val="003E0994"/>
    <w:rsid w:val="003E0A7C"/>
    <w:rsid w:val="003E0B33"/>
    <w:rsid w:val="003E0EFA"/>
    <w:rsid w:val="003E0FBE"/>
    <w:rsid w:val="003E1119"/>
    <w:rsid w:val="003E123E"/>
    <w:rsid w:val="003E12A1"/>
    <w:rsid w:val="003E12B0"/>
    <w:rsid w:val="003E15FA"/>
    <w:rsid w:val="003E16B1"/>
    <w:rsid w:val="003E1720"/>
    <w:rsid w:val="003E1774"/>
    <w:rsid w:val="003E1886"/>
    <w:rsid w:val="003E188E"/>
    <w:rsid w:val="003E18E5"/>
    <w:rsid w:val="003E18FA"/>
    <w:rsid w:val="003E1B87"/>
    <w:rsid w:val="003E1D8D"/>
    <w:rsid w:val="003E1D9E"/>
    <w:rsid w:val="003E1EAD"/>
    <w:rsid w:val="003E1F4A"/>
    <w:rsid w:val="003E215E"/>
    <w:rsid w:val="003E2359"/>
    <w:rsid w:val="003E241D"/>
    <w:rsid w:val="003E257D"/>
    <w:rsid w:val="003E25C0"/>
    <w:rsid w:val="003E260E"/>
    <w:rsid w:val="003E2657"/>
    <w:rsid w:val="003E2658"/>
    <w:rsid w:val="003E28D4"/>
    <w:rsid w:val="003E290D"/>
    <w:rsid w:val="003E2BC5"/>
    <w:rsid w:val="003E2E02"/>
    <w:rsid w:val="003E2FB9"/>
    <w:rsid w:val="003E316D"/>
    <w:rsid w:val="003E328D"/>
    <w:rsid w:val="003E338D"/>
    <w:rsid w:val="003E3508"/>
    <w:rsid w:val="003E3856"/>
    <w:rsid w:val="003E38C4"/>
    <w:rsid w:val="003E3932"/>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510B"/>
    <w:rsid w:val="003E52A8"/>
    <w:rsid w:val="003E5363"/>
    <w:rsid w:val="003E53EA"/>
    <w:rsid w:val="003E550B"/>
    <w:rsid w:val="003E5529"/>
    <w:rsid w:val="003E5540"/>
    <w:rsid w:val="003E55E4"/>
    <w:rsid w:val="003E56BD"/>
    <w:rsid w:val="003E5738"/>
    <w:rsid w:val="003E594C"/>
    <w:rsid w:val="003E5B79"/>
    <w:rsid w:val="003E5B9F"/>
    <w:rsid w:val="003E5C60"/>
    <w:rsid w:val="003E5C97"/>
    <w:rsid w:val="003E5D57"/>
    <w:rsid w:val="003E6009"/>
    <w:rsid w:val="003E60D4"/>
    <w:rsid w:val="003E6211"/>
    <w:rsid w:val="003E63E7"/>
    <w:rsid w:val="003E63F6"/>
    <w:rsid w:val="003E6482"/>
    <w:rsid w:val="003E652B"/>
    <w:rsid w:val="003E66F1"/>
    <w:rsid w:val="003E68B2"/>
    <w:rsid w:val="003E693F"/>
    <w:rsid w:val="003E69A6"/>
    <w:rsid w:val="003E6A33"/>
    <w:rsid w:val="003E6AD0"/>
    <w:rsid w:val="003E6BF0"/>
    <w:rsid w:val="003E6C19"/>
    <w:rsid w:val="003E6CA9"/>
    <w:rsid w:val="003E6CDE"/>
    <w:rsid w:val="003E6F7C"/>
    <w:rsid w:val="003E7156"/>
    <w:rsid w:val="003E7172"/>
    <w:rsid w:val="003E71FB"/>
    <w:rsid w:val="003E72A5"/>
    <w:rsid w:val="003E7369"/>
    <w:rsid w:val="003E7413"/>
    <w:rsid w:val="003E74E3"/>
    <w:rsid w:val="003E773B"/>
    <w:rsid w:val="003E7755"/>
    <w:rsid w:val="003E7AC8"/>
    <w:rsid w:val="003E7B23"/>
    <w:rsid w:val="003E7C9F"/>
    <w:rsid w:val="003E7D80"/>
    <w:rsid w:val="003E7DA6"/>
    <w:rsid w:val="003E7DFF"/>
    <w:rsid w:val="003F01AA"/>
    <w:rsid w:val="003F0201"/>
    <w:rsid w:val="003F04A6"/>
    <w:rsid w:val="003F04F3"/>
    <w:rsid w:val="003F05C7"/>
    <w:rsid w:val="003F0680"/>
    <w:rsid w:val="003F0827"/>
    <w:rsid w:val="003F088A"/>
    <w:rsid w:val="003F0AF6"/>
    <w:rsid w:val="003F0C26"/>
    <w:rsid w:val="003F0CA1"/>
    <w:rsid w:val="003F0D17"/>
    <w:rsid w:val="003F0E02"/>
    <w:rsid w:val="003F1021"/>
    <w:rsid w:val="003F122A"/>
    <w:rsid w:val="003F1244"/>
    <w:rsid w:val="003F135D"/>
    <w:rsid w:val="003F1493"/>
    <w:rsid w:val="003F1710"/>
    <w:rsid w:val="003F19A0"/>
    <w:rsid w:val="003F19A4"/>
    <w:rsid w:val="003F1AAA"/>
    <w:rsid w:val="003F1CE7"/>
    <w:rsid w:val="003F1D4C"/>
    <w:rsid w:val="003F1E35"/>
    <w:rsid w:val="003F1EB2"/>
    <w:rsid w:val="003F20B5"/>
    <w:rsid w:val="003F233E"/>
    <w:rsid w:val="003F2452"/>
    <w:rsid w:val="003F2468"/>
    <w:rsid w:val="003F24C4"/>
    <w:rsid w:val="003F2535"/>
    <w:rsid w:val="003F25AC"/>
    <w:rsid w:val="003F2708"/>
    <w:rsid w:val="003F2711"/>
    <w:rsid w:val="003F274B"/>
    <w:rsid w:val="003F27B5"/>
    <w:rsid w:val="003F2811"/>
    <w:rsid w:val="003F29BE"/>
    <w:rsid w:val="003F2ACD"/>
    <w:rsid w:val="003F2B28"/>
    <w:rsid w:val="003F2C3B"/>
    <w:rsid w:val="003F2C5B"/>
    <w:rsid w:val="003F2CD4"/>
    <w:rsid w:val="003F325F"/>
    <w:rsid w:val="003F32C2"/>
    <w:rsid w:val="003F3581"/>
    <w:rsid w:val="003F36BE"/>
    <w:rsid w:val="003F36E0"/>
    <w:rsid w:val="003F37CD"/>
    <w:rsid w:val="003F386E"/>
    <w:rsid w:val="003F3AEC"/>
    <w:rsid w:val="003F3B1F"/>
    <w:rsid w:val="003F3BA1"/>
    <w:rsid w:val="003F3D9F"/>
    <w:rsid w:val="003F3DE0"/>
    <w:rsid w:val="003F408C"/>
    <w:rsid w:val="003F41B5"/>
    <w:rsid w:val="003F4696"/>
    <w:rsid w:val="003F4806"/>
    <w:rsid w:val="003F4949"/>
    <w:rsid w:val="003F4E76"/>
    <w:rsid w:val="003F4F8E"/>
    <w:rsid w:val="003F5201"/>
    <w:rsid w:val="003F5264"/>
    <w:rsid w:val="003F55B1"/>
    <w:rsid w:val="003F5850"/>
    <w:rsid w:val="003F5A5B"/>
    <w:rsid w:val="003F5A68"/>
    <w:rsid w:val="003F5B31"/>
    <w:rsid w:val="003F5B49"/>
    <w:rsid w:val="003F5C0B"/>
    <w:rsid w:val="003F5C94"/>
    <w:rsid w:val="003F5FEC"/>
    <w:rsid w:val="003F6095"/>
    <w:rsid w:val="003F62AF"/>
    <w:rsid w:val="003F62F9"/>
    <w:rsid w:val="003F636D"/>
    <w:rsid w:val="003F6431"/>
    <w:rsid w:val="003F64C1"/>
    <w:rsid w:val="003F6520"/>
    <w:rsid w:val="003F6579"/>
    <w:rsid w:val="003F65C3"/>
    <w:rsid w:val="003F6652"/>
    <w:rsid w:val="003F6813"/>
    <w:rsid w:val="003F6959"/>
    <w:rsid w:val="003F69AA"/>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B"/>
    <w:rsid w:val="003F7FAC"/>
    <w:rsid w:val="003F7FB2"/>
    <w:rsid w:val="004000B4"/>
    <w:rsid w:val="004000E8"/>
    <w:rsid w:val="0040013A"/>
    <w:rsid w:val="0040027C"/>
    <w:rsid w:val="004004C0"/>
    <w:rsid w:val="0040062A"/>
    <w:rsid w:val="00400637"/>
    <w:rsid w:val="00400675"/>
    <w:rsid w:val="00400698"/>
    <w:rsid w:val="004007C5"/>
    <w:rsid w:val="004009C4"/>
    <w:rsid w:val="004009D8"/>
    <w:rsid w:val="00400A8F"/>
    <w:rsid w:val="00400D02"/>
    <w:rsid w:val="00400D20"/>
    <w:rsid w:val="004011D8"/>
    <w:rsid w:val="0040137E"/>
    <w:rsid w:val="00401440"/>
    <w:rsid w:val="00401498"/>
    <w:rsid w:val="004017F7"/>
    <w:rsid w:val="0040197B"/>
    <w:rsid w:val="00401B2B"/>
    <w:rsid w:val="00401CCF"/>
    <w:rsid w:val="00401E9C"/>
    <w:rsid w:val="004020DD"/>
    <w:rsid w:val="0040218E"/>
    <w:rsid w:val="004021A8"/>
    <w:rsid w:val="00402253"/>
    <w:rsid w:val="004023EE"/>
    <w:rsid w:val="0040285D"/>
    <w:rsid w:val="004028F0"/>
    <w:rsid w:val="00402D17"/>
    <w:rsid w:val="00402DC4"/>
    <w:rsid w:val="00402E07"/>
    <w:rsid w:val="00402E2B"/>
    <w:rsid w:val="0040321A"/>
    <w:rsid w:val="0040344A"/>
    <w:rsid w:val="00403518"/>
    <w:rsid w:val="00403985"/>
    <w:rsid w:val="00403A47"/>
    <w:rsid w:val="00403AF2"/>
    <w:rsid w:val="00403BE8"/>
    <w:rsid w:val="00403DED"/>
    <w:rsid w:val="00403EBC"/>
    <w:rsid w:val="00403ED9"/>
    <w:rsid w:val="00403F12"/>
    <w:rsid w:val="00403FE0"/>
    <w:rsid w:val="004040E5"/>
    <w:rsid w:val="00404195"/>
    <w:rsid w:val="00404198"/>
    <w:rsid w:val="004041BA"/>
    <w:rsid w:val="0040421E"/>
    <w:rsid w:val="0040426F"/>
    <w:rsid w:val="004044FE"/>
    <w:rsid w:val="004045C3"/>
    <w:rsid w:val="00404737"/>
    <w:rsid w:val="0040488C"/>
    <w:rsid w:val="00404B7C"/>
    <w:rsid w:val="00404B85"/>
    <w:rsid w:val="00404CA7"/>
    <w:rsid w:val="00404E69"/>
    <w:rsid w:val="00404EBD"/>
    <w:rsid w:val="00404F40"/>
    <w:rsid w:val="00405061"/>
    <w:rsid w:val="00405105"/>
    <w:rsid w:val="0040512B"/>
    <w:rsid w:val="00405138"/>
    <w:rsid w:val="004052A9"/>
    <w:rsid w:val="00405382"/>
    <w:rsid w:val="0040573D"/>
    <w:rsid w:val="00405A7B"/>
    <w:rsid w:val="00405CA5"/>
    <w:rsid w:val="00405EE3"/>
    <w:rsid w:val="0040611D"/>
    <w:rsid w:val="00406194"/>
    <w:rsid w:val="004061BE"/>
    <w:rsid w:val="00406387"/>
    <w:rsid w:val="00406395"/>
    <w:rsid w:val="004063A9"/>
    <w:rsid w:val="004063F1"/>
    <w:rsid w:val="00406432"/>
    <w:rsid w:val="00406553"/>
    <w:rsid w:val="00406617"/>
    <w:rsid w:val="004066B4"/>
    <w:rsid w:val="00406715"/>
    <w:rsid w:val="004068A2"/>
    <w:rsid w:val="00406C1F"/>
    <w:rsid w:val="00406CCB"/>
    <w:rsid w:val="00406D92"/>
    <w:rsid w:val="00406DCA"/>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88"/>
    <w:rsid w:val="00410CDD"/>
    <w:rsid w:val="00410DB8"/>
    <w:rsid w:val="00410DCA"/>
    <w:rsid w:val="00410E24"/>
    <w:rsid w:val="00410F18"/>
    <w:rsid w:val="00410F70"/>
    <w:rsid w:val="00410FE2"/>
    <w:rsid w:val="00410FE3"/>
    <w:rsid w:val="004110CB"/>
    <w:rsid w:val="004111CE"/>
    <w:rsid w:val="004111FA"/>
    <w:rsid w:val="00411236"/>
    <w:rsid w:val="00411658"/>
    <w:rsid w:val="0041167B"/>
    <w:rsid w:val="00411859"/>
    <w:rsid w:val="0041187B"/>
    <w:rsid w:val="004118A8"/>
    <w:rsid w:val="00411AAE"/>
    <w:rsid w:val="00411C85"/>
    <w:rsid w:val="00411DFC"/>
    <w:rsid w:val="00411E8B"/>
    <w:rsid w:val="004121C7"/>
    <w:rsid w:val="0041233F"/>
    <w:rsid w:val="00412384"/>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374"/>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1A"/>
    <w:rsid w:val="004146BF"/>
    <w:rsid w:val="0041476D"/>
    <w:rsid w:val="004149F4"/>
    <w:rsid w:val="00414AA1"/>
    <w:rsid w:val="00414B56"/>
    <w:rsid w:val="00414C33"/>
    <w:rsid w:val="00414C4C"/>
    <w:rsid w:val="00414F0E"/>
    <w:rsid w:val="004150CE"/>
    <w:rsid w:val="0041528C"/>
    <w:rsid w:val="00415603"/>
    <w:rsid w:val="00415616"/>
    <w:rsid w:val="00415913"/>
    <w:rsid w:val="00415970"/>
    <w:rsid w:val="00415ABA"/>
    <w:rsid w:val="00415AFD"/>
    <w:rsid w:val="00415B0D"/>
    <w:rsid w:val="00415BB7"/>
    <w:rsid w:val="00415C02"/>
    <w:rsid w:val="00415D8E"/>
    <w:rsid w:val="00415E9D"/>
    <w:rsid w:val="00416249"/>
    <w:rsid w:val="004162C9"/>
    <w:rsid w:val="00416389"/>
    <w:rsid w:val="004167EF"/>
    <w:rsid w:val="00416849"/>
    <w:rsid w:val="00416A83"/>
    <w:rsid w:val="00417194"/>
    <w:rsid w:val="0041723C"/>
    <w:rsid w:val="004173DF"/>
    <w:rsid w:val="004176E0"/>
    <w:rsid w:val="0041770D"/>
    <w:rsid w:val="00417889"/>
    <w:rsid w:val="00417965"/>
    <w:rsid w:val="00417A97"/>
    <w:rsid w:val="00417BAC"/>
    <w:rsid w:val="00417C25"/>
    <w:rsid w:val="00417CAD"/>
    <w:rsid w:val="00417F45"/>
    <w:rsid w:val="004200AA"/>
    <w:rsid w:val="004200B4"/>
    <w:rsid w:val="00420282"/>
    <w:rsid w:val="0042055F"/>
    <w:rsid w:val="004207C5"/>
    <w:rsid w:val="00420A07"/>
    <w:rsid w:val="00420B5E"/>
    <w:rsid w:val="00420C11"/>
    <w:rsid w:val="00420C97"/>
    <w:rsid w:val="00420EC3"/>
    <w:rsid w:val="00421105"/>
    <w:rsid w:val="00421245"/>
    <w:rsid w:val="004212B9"/>
    <w:rsid w:val="004212DF"/>
    <w:rsid w:val="00421403"/>
    <w:rsid w:val="0042157D"/>
    <w:rsid w:val="004216D6"/>
    <w:rsid w:val="004217F4"/>
    <w:rsid w:val="004218DC"/>
    <w:rsid w:val="00421928"/>
    <w:rsid w:val="00421A22"/>
    <w:rsid w:val="00421A6A"/>
    <w:rsid w:val="00421A83"/>
    <w:rsid w:val="00421AAF"/>
    <w:rsid w:val="00421BE9"/>
    <w:rsid w:val="00421C5A"/>
    <w:rsid w:val="00421D34"/>
    <w:rsid w:val="00421F11"/>
    <w:rsid w:val="00421F4B"/>
    <w:rsid w:val="00421F4C"/>
    <w:rsid w:val="00421F72"/>
    <w:rsid w:val="00422091"/>
    <w:rsid w:val="00422204"/>
    <w:rsid w:val="00422295"/>
    <w:rsid w:val="0042242D"/>
    <w:rsid w:val="0042244B"/>
    <w:rsid w:val="0042254E"/>
    <w:rsid w:val="00422565"/>
    <w:rsid w:val="0042257F"/>
    <w:rsid w:val="004225C7"/>
    <w:rsid w:val="00422809"/>
    <w:rsid w:val="00422988"/>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680"/>
    <w:rsid w:val="004238D9"/>
    <w:rsid w:val="0042391C"/>
    <w:rsid w:val="00423AF2"/>
    <w:rsid w:val="00423CD8"/>
    <w:rsid w:val="00423D18"/>
    <w:rsid w:val="00423D67"/>
    <w:rsid w:val="00424117"/>
    <w:rsid w:val="004242F4"/>
    <w:rsid w:val="00424399"/>
    <w:rsid w:val="004243BE"/>
    <w:rsid w:val="004244B0"/>
    <w:rsid w:val="00424543"/>
    <w:rsid w:val="00424556"/>
    <w:rsid w:val="004245F0"/>
    <w:rsid w:val="0042467A"/>
    <w:rsid w:val="00424805"/>
    <w:rsid w:val="00424974"/>
    <w:rsid w:val="00424A38"/>
    <w:rsid w:val="00424AAA"/>
    <w:rsid w:val="00424C71"/>
    <w:rsid w:val="00424D1A"/>
    <w:rsid w:val="00424D86"/>
    <w:rsid w:val="00424EDD"/>
    <w:rsid w:val="00425225"/>
    <w:rsid w:val="00425246"/>
    <w:rsid w:val="00425297"/>
    <w:rsid w:val="004252B9"/>
    <w:rsid w:val="00425411"/>
    <w:rsid w:val="00425476"/>
    <w:rsid w:val="004255D2"/>
    <w:rsid w:val="00425767"/>
    <w:rsid w:val="004259DE"/>
    <w:rsid w:val="00425B9F"/>
    <w:rsid w:val="00425E14"/>
    <w:rsid w:val="00425E91"/>
    <w:rsid w:val="00425F01"/>
    <w:rsid w:val="0042609B"/>
    <w:rsid w:val="0042627E"/>
    <w:rsid w:val="00426295"/>
    <w:rsid w:val="0042668C"/>
    <w:rsid w:val="004267DA"/>
    <w:rsid w:val="00426844"/>
    <w:rsid w:val="00426A25"/>
    <w:rsid w:val="00426B57"/>
    <w:rsid w:val="00426C1E"/>
    <w:rsid w:val="00426CDD"/>
    <w:rsid w:val="00426F00"/>
    <w:rsid w:val="00426F09"/>
    <w:rsid w:val="00426FC5"/>
    <w:rsid w:val="0042701B"/>
    <w:rsid w:val="004270B8"/>
    <w:rsid w:val="0042717E"/>
    <w:rsid w:val="00427207"/>
    <w:rsid w:val="00427248"/>
    <w:rsid w:val="004272B8"/>
    <w:rsid w:val="0042732E"/>
    <w:rsid w:val="004273A7"/>
    <w:rsid w:val="0042751E"/>
    <w:rsid w:val="004275EA"/>
    <w:rsid w:val="00427691"/>
    <w:rsid w:val="00427AF3"/>
    <w:rsid w:val="00427C08"/>
    <w:rsid w:val="00427D47"/>
    <w:rsid w:val="00427D58"/>
    <w:rsid w:val="00427E07"/>
    <w:rsid w:val="004300C8"/>
    <w:rsid w:val="0043017B"/>
    <w:rsid w:val="00430258"/>
    <w:rsid w:val="00430297"/>
    <w:rsid w:val="004304F6"/>
    <w:rsid w:val="0043057B"/>
    <w:rsid w:val="004305B9"/>
    <w:rsid w:val="00430757"/>
    <w:rsid w:val="00430996"/>
    <w:rsid w:val="00430C2D"/>
    <w:rsid w:val="00430D83"/>
    <w:rsid w:val="00430DB5"/>
    <w:rsid w:val="00430FAB"/>
    <w:rsid w:val="00431095"/>
    <w:rsid w:val="004310ED"/>
    <w:rsid w:val="0043112B"/>
    <w:rsid w:val="00431511"/>
    <w:rsid w:val="00431520"/>
    <w:rsid w:val="00431589"/>
    <w:rsid w:val="0043175E"/>
    <w:rsid w:val="0043179A"/>
    <w:rsid w:val="004318FE"/>
    <w:rsid w:val="00431A5F"/>
    <w:rsid w:val="00431B4F"/>
    <w:rsid w:val="00431E31"/>
    <w:rsid w:val="00431E6F"/>
    <w:rsid w:val="00431EA1"/>
    <w:rsid w:val="00431F4D"/>
    <w:rsid w:val="00431FFC"/>
    <w:rsid w:val="004320A2"/>
    <w:rsid w:val="004320D5"/>
    <w:rsid w:val="0043211D"/>
    <w:rsid w:val="0043216B"/>
    <w:rsid w:val="00432186"/>
    <w:rsid w:val="004322CA"/>
    <w:rsid w:val="00432363"/>
    <w:rsid w:val="004324A1"/>
    <w:rsid w:val="0043255B"/>
    <w:rsid w:val="00432631"/>
    <w:rsid w:val="00432635"/>
    <w:rsid w:val="00432676"/>
    <w:rsid w:val="004326E3"/>
    <w:rsid w:val="004327B5"/>
    <w:rsid w:val="0043295F"/>
    <w:rsid w:val="00432A4B"/>
    <w:rsid w:val="00432A9A"/>
    <w:rsid w:val="00432BFA"/>
    <w:rsid w:val="00432EEE"/>
    <w:rsid w:val="00432FAA"/>
    <w:rsid w:val="00432FDF"/>
    <w:rsid w:val="004330E6"/>
    <w:rsid w:val="004330FF"/>
    <w:rsid w:val="00433158"/>
    <w:rsid w:val="004332DC"/>
    <w:rsid w:val="00433318"/>
    <w:rsid w:val="00433481"/>
    <w:rsid w:val="0043359A"/>
    <w:rsid w:val="004336CE"/>
    <w:rsid w:val="004337BD"/>
    <w:rsid w:val="0043382C"/>
    <w:rsid w:val="004339FB"/>
    <w:rsid w:val="00433A49"/>
    <w:rsid w:val="00433A9F"/>
    <w:rsid w:val="00433BD0"/>
    <w:rsid w:val="00433EE5"/>
    <w:rsid w:val="004340A0"/>
    <w:rsid w:val="0043415E"/>
    <w:rsid w:val="00434306"/>
    <w:rsid w:val="004345E8"/>
    <w:rsid w:val="0043497F"/>
    <w:rsid w:val="00434A46"/>
    <w:rsid w:val="00434BB8"/>
    <w:rsid w:val="00434FE8"/>
    <w:rsid w:val="00435035"/>
    <w:rsid w:val="0043507C"/>
    <w:rsid w:val="00435088"/>
    <w:rsid w:val="00435165"/>
    <w:rsid w:val="00435198"/>
    <w:rsid w:val="0043532C"/>
    <w:rsid w:val="00435623"/>
    <w:rsid w:val="0043577D"/>
    <w:rsid w:val="00435885"/>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AC1"/>
    <w:rsid w:val="00436C07"/>
    <w:rsid w:val="00436D33"/>
    <w:rsid w:val="00436DB4"/>
    <w:rsid w:val="00436DD2"/>
    <w:rsid w:val="00436DED"/>
    <w:rsid w:val="00436EE1"/>
    <w:rsid w:val="00436EE6"/>
    <w:rsid w:val="00436FE1"/>
    <w:rsid w:val="00437090"/>
    <w:rsid w:val="00437188"/>
    <w:rsid w:val="004373C4"/>
    <w:rsid w:val="00437447"/>
    <w:rsid w:val="00437540"/>
    <w:rsid w:val="0043774E"/>
    <w:rsid w:val="004378BA"/>
    <w:rsid w:val="00437953"/>
    <w:rsid w:val="00437AA9"/>
    <w:rsid w:val="00437AED"/>
    <w:rsid w:val="00437EEF"/>
    <w:rsid w:val="00437FED"/>
    <w:rsid w:val="00440132"/>
    <w:rsid w:val="00440141"/>
    <w:rsid w:val="00440202"/>
    <w:rsid w:val="004402C3"/>
    <w:rsid w:val="004405C6"/>
    <w:rsid w:val="0044066E"/>
    <w:rsid w:val="00440760"/>
    <w:rsid w:val="004407A2"/>
    <w:rsid w:val="004408B5"/>
    <w:rsid w:val="004408F0"/>
    <w:rsid w:val="0044091A"/>
    <w:rsid w:val="004409EC"/>
    <w:rsid w:val="00440D73"/>
    <w:rsid w:val="00440DEB"/>
    <w:rsid w:val="00440DFD"/>
    <w:rsid w:val="00440E03"/>
    <w:rsid w:val="00440E28"/>
    <w:rsid w:val="00440FFC"/>
    <w:rsid w:val="0044106D"/>
    <w:rsid w:val="00441194"/>
    <w:rsid w:val="00441197"/>
    <w:rsid w:val="00441252"/>
    <w:rsid w:val="004412EF"/>
    <w:rsid w:val="004413BD"/>
    <w:rsid w:val="00441412"/>
    <w:rsid w:val="0044144E"/>
    <w:rsid w:val="00441520"/>
    <w:rsid w:val="004416DF"/>
    <w:rsid w:val="0044183B"/>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6F1"/>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A67"/>
    <w:rsid w:val="00443AAA"/>
    <w:rsid w:val="00443D49"/>
    <w:rsid w:val="00443D6E"/>
    <w:rsid w:val="00443D75"/>
    <w:rsid w:val="00443DE2"/>
    <w:rsid w:val="00443EB0"/>
    <w:rsid w:val="004440AC"/>
    <w:rsid w:val="004440EB"/>
    <w:rsid w:val="004441A1"/>
    <w:rsid w:val="00444216"/>
    <w:rsid w:val="00444238"/>
    <w:rsid w:val="00444489"/>
    <w:rsid w:val="00444871"/>
    <w:rsid w:val="00444B0F"/>
    <w:rsid w:val="00444BB5"/>
    <w:rsid w:val="00444E78"/>
    <w:rsid w:val="00444F56"/>
    <w:rsid w:val="00444F69"/>
    <w:rsid w:val="00444FFD"/>
    <w:rsid w:val="004450E9"/>
    <w:rsid w:val="00445154"/>
    <w:rsid w:val="0044537F"/>
    <w:rsid w:val="004454BC"/>
    <w:rsid w:val="0044556D"/>
    <w:rsid w:val="00445651"/>
    <w:rsid w:val="00445759"/>
    <w:rsid w:val="00445884"/>
    <w:rsid w:val="004458A5"/>
    <w:rsid w:val="00445913"/>
    <w:rsid w:val="00445927"/>
    <w:rsid w:val="00445AA2"/>
    <w:rsid w:val="00445DD5"/>
    <w:rsid w:val="00445F01"/>
    <w:rsid w:val="00445F88"/>
    <w:rsid w:val="00445FE2"/>
    <w:rsid w:val="00446052"/>
    <w:rsid w:val="004460E0"/>
    <w:rsid w:val="0044623C"/>
    <w:rsid w:val="0044633C"/>
    <w:rsid w:val="00446395"/>
    <w:rsid w:val="004463E8"/>
    <w:rsid w:val="00446488"/>
    <w:rsid w:val="00446583"/>
    <w:rsid w:val="00446784"/>
    <w:rsid w:val="00446A93"/>
    <w:rsid w:val="00447192"/>
    <w:rsid w:val="0044722D"/>
    <w:rsid w:val="004472AE"/>
    <w:rsid w:val="004477AA"/>
    <w:rsid w:val="004478DD"/>
    <w:rsid w:val="00447A4B"/>
    <w:rsid w:val="00447B00"/>
    <w:rsid w:val="00447B33"/>
    <w:rsid w:val="00447BFE"/>
    <w:rsid w:val="00447E9D"/>
    <w:rsid w:val="00447F19"/>
    <w:rsid w:val="00447F7A"/>
    <w:rsid w:val="004500C7"/>
    <w:rsid w:val="004501BA"/>
    <w:rsid w:val="00450363"/>
    <w:rsid w:val="004504DA"/>
    <w:rsid w:val="0045052C"/>
    <w:rsid w:val="0045054B"/>
    <w:rsid w:val="004508DD"/>
    <w:rsid w:val="004509E1"/>
    <w:rsid w:val="00450AD2"/>
    <w:rsid w:val="00450B4B"/>
    <w:rsid w:val="00450BB8"/>
    <w:rsid w:val="00450C41"/>
    <w:rsid w:val="00450D3F"/>
    <w:rsid w:val="00450DB6"/>
    <w:rsid w:val="00450DDA"/>
    <w:rsid w:val="00450E12"/>
    <w:rsid w:val="00450E7A"/>
    <w:rsid w:val="00450EA5"/>
    <w:rsid w:val="00450FA1"/>
    <w:rsid w:val="0045113D"/>
    <w:rsid w:val="004511D5"/>
    <w:rsid w:val="00451356"/>
    <w:rsid w:val="00451500"/>
    <w:rsid w:val="0045154A"/>
    <w:rsid w:val="00451570"/>
    <w:rsid w:val="004515A0"/>
    <w:rsid w:val="004515D3"/>
    <w:rsid w:val="00451719"/>
    <w:rsid w:val="00451767"/>
    <w:rsid w:val="004517AA"/>
    <w:rsid w:val="00451910"/>
    <w:rsid w:val="00451AAD"/>
    <w:rsid w:val="00451BCA"/>
    <w:rsid w:val="00451BFC"/>
    <w:rsid w:val="00451FFA"/>
    <w:rsid w:val="004522CC"/>
    <w:rsid w:val="00452348"/>
    <w:rsid w:val="0045259C"/>
    <w:rsid w:val="004525CB"/>
    <w:rsid w:val="004526A7"/>
    <w:rsid w:val="004527A1"/>
    <w:rsid w:val="0045288E"/>
    <w:rsid w:val="004528F9"/>
    <w:rsid w:val="004529A6"/>
    <w:rsid w:val="00452AE0"/>
    <w:rsid w:val="00452AF6"/>
    <w:rsid w:val="00452CAC"/>
    <w:rsid w:val="00452DA4"/>
    <w:rsid w:val="0045314F"/>
    <w:rsid w:val="004531B4"/>
    <w:rsid w:val="00453252"/>
    <w:rsid w:val="00453413"/>
    <w:rsid w:val="004534C3"/>
    <w:rsid w:val="004535C1"/>
    <w:rsid w:val="00453732"/>
    <w:rsid w:val="00453767"/>
    <w:rsid w:val="004537C4"/>
    <w:rsid w:val="0045382E"/>
    <w:rsid w:val="00453843"/>
    <w:rsid w:val="0045388C"/>
    <w:rsid w:val="0045395B"/>
    <w:rsid w:val="004539A1"/>
    <w:rsid w:val="004539E0"/>
    <w:rsid w:val="00453A68"/>
    <w:rsid w:val="00453A8A"/>
    <w:rsid w:val="00453BF4"/>
    <w:rsid w:val="00453C20"/>
    <w:rsid w:val="00453CCF"/>
    <w:rsid w:val="00453CE5"/>
    <w:rsid w:val="00453D5F"/>
    <w:rsid w:val="00453D89"/>
    <w:rsid w:val="00453F1C"/>
    <w:rsid w:val="0045412F"/>
    <w:rsid w:val="004541C4"/>
    <w:rsid w:val="004542C6"/>
    <w:rsid w:val="004544A1"/>
    <w:rsid w:val="004545EC"/>
    <w:rsid w:val="004546DC"/>
    <w:rsid w:val="00454932"/>
    <w:rsid w:val="004549A4"/>
    <w:rsid w:val="004549AB"/>
    <w:rsid w:val="004549FD"/>
    <w:rsid w:val="00454A10"/>
    <w:rsid w:val="00454BC4"/>
    <w:rsid w:val="00454D6A"/>
    <w:rsid w:val="00455025"/>
    <w:rsid w:val="00455173"/>
    <w:rsid w:val="0045528A"/>
    <w:rsid w:val="00455330"/>
    <w:rsid w:val="004554AF"/>
    <w:rsid w:val="004556E8"/>
    <w:rsid w:val="00455820"/>
    <w:rsid w:val="00455864"/>
    <w:rsid w:val="00455866"/>
    <w:rsid w:val="004558E4"/>
    <w:rsid w:val="00455908"/>
    <w:rsid w:val="004559D8"/>
    <w:rsid w:val="00455A14"/>
    <w:rsid w:val="00455C3D"/>
    <w:rsid w:val="00455C84"/>
    <w:rsid w:val="00455D88"/>
    <w:rsid w:val="00455DDA"/>
    <w:rsid w:val="00455E77"/>
    <w:rsid w:val="0045610A"/>
    <w:rsid w:val="00456157"/>
    <w:rsid w:val="0045627C"/>
    <w:rsid w:val="00456299"/>
    <w:rsid w:val="00456544"/>
    <w:rsid w:val="00456563"/>
    <w:rsid w:val="0045673F"/>
    <w:rsid w:val="004568A5"/>
    <w:rsid w:val="0045699D"/>
    <w:rsid w:val="004569F7"/>
    <w:rsid w:val="00456BEB"/>
    <w:rsid w:val="00456FA1"/>
    <w:rsid w:val="004570C4"/>
    <w:rsid w:val="00457137"/>
    <w:rsid w:val="00457279"/>
    <w:rsid w:val="004574CF"/>
    <w:rsid w:val="00457565"/>
    <w:rsid w:val="004575F8"/>
    <w:rsid w:val="00457694"/>
    <w:rsid w:val="004576AF"/>
    <w:rsid w:val="004577C5"/>
    <w:rsid w:val="00457806"/>
    <w:rsid w:val="004579F5"/>
    <w:rsid w:val="00457B71"/>
    <w:rsid w:val="00457C37"/>
    <w:rsid w:val="00457DA5"/>
    <w:rsid w:val="00457E3B"/>
    <w:rsid w:val="00460096"/>
    <w:rsid w:val="00460371"/>
    <w:rsid w:val="00460498"/>
    <w:rsid w:val="0046057F"/>
    <w:rsid w:val="00460776"/>
    <w:rsid w:val="004607A8"/>
    <w:rsid w:val="004607C9"/>
    <w:rsid w:val="004608D3"/>
    <w:rsid w:val="0046096A"/>
    <w:rsid w:val="004609C4"/>
    <w:rsid w:val="004609C5"/>
    <w:rsid w:val="00460AB6"/>
    <w:rsid w:val="00460C5B"/>
    <w:rsid w:val="00460CE2"/>
    <w:rsid w:val="00460FE9"/>
    <w:rsid w:val="00461028"/>
    <w:rsid w:val="004610C3"/>
    <w:rsid w:val="0046115F"/>
    <w:rsid w:val="004611B6"/>
    <w:rsid w:val="004611CB"/>
    <w:rsid w:val="00461212"/>
    <w:rsid w:val="00461277"/>
    <w:rsid w:val="00461394"/>
    <w:rsid w:val="0046147C"/>
    <w:rsid w:val="004614E7"/>
    <w:rsid w:val="00461598"/>
    <w:rsid w:val="00461A08"/>
    <w:rsid w:val="00461ACD"/>
    <w:rsid w:val="00461D1A"/>
    <w:rsid w:val="00461DD5"/>
    <w:rsid w:val="00461FAE"/>
    <w:rsid w:val="00461FCC"/>
    <w:rsid w:val="00461FDA"/>
    <w:rsid w:val="00462043"/>
    <w:rsid w:val="00462185"/>
    <w:rsid w:val="004621A6"/>
    <w:rsid w:val="004621F7"/>
    <w:rsid w:val="00462260"/>
    <w:rsid w:val="00462394"/>
    <w:rsid w:val="00462443"/>
    <w:rsid w:val="00462492"/>
    <w:rsid w:val="004624EC"/>
    <w:rsid w:val="00462562"/>
    <w:rsid w:val="004625A5"/>
    <w:rsid w:val="0046262E"/>
    <w:rsid w:val="004627FE"/>
    <w:rsid w:val="0046280F"/>
    <w:rsid w:val="0046291D"/>
    <w:rsid w:val="00462AAA"/>
    <w:rsid w:val="00462B72"/>
    <w:rsid w:val="00462C2F"/>
    <w:rsid w:val="00462D04"/>
    <w:rsid w:val="00462DD3"/>
    <w:rsid w:val="00462F97"/>
    <w:rsid w:val="00463068"/>
    <w:rsid w:val="004631F7"/>
    <w:rsid w:val="004632CF"/>
    <w:rsid w:val="0046340E"/>
    <w:rsid w:val="0046342B"/>
    <w:rsid w:val="0046343F"/>
    <w:rsid w:val="00463443"/>
    <w:rsid w:val="00463614"/>
    <w:rsid w:val="0046365F"/>
    <w:rsid w:val="0046380C"/>
    <w:rsid w:val="00463812"/>
    <w:rsid w:val="0046384E"/>
    <w:rsid w:val="00463884"/>
    <w:rsid w:val="00463900"/>
    <w:rsid w:val="00463E9C"/>
    <w:rsid w:val="00464082"/>
    <w:rsid w:val="00464099"/>
    <w:rsid w:val="00464190"/>
    <w:rsid w:val="0046421A"/>
    <w:rsid w:val="00464689"/>
    <w:rsid w:val="004647D3"/>
    <w:rsid w:val="00464A00"/>
    <w:rsid w:val="00464A65"/>
    <w:rsid w:val="00464B90"/>
    <w:rsid w:val="00464C06"/>
    <w:rsid w:val="00464CE3"/>
    <w:rsid w:val="00464CEC"/>
    <w:rsid w:val="00464D88"/>
    <w:rsid w:val="00464FB9"/>
    <w:rsid w:val="00464FDE"/>
    <w:rsid w:val="004651E5"/>
    <w:rsid w:val="00465371"/>
    <w:rsid w:val="0046547E"/>
    <w:rsid w:val="0046570B"/>
    <w:rsid w:val="004657DE"/>
    <w:rsid w:val="00465ABD"/>
    <w:rsid w:val="00465BAD"/>
    <w:rsid w:val="00465D29"/>
    <w:rsid w:val="00465F2B"/>
    <w:rsid w:val="00465F54"/>
    <w:rsid w:val="00466062"/>
    <w:rsid w:val="0046623E"/>
    <w:rsid w:val="0046625B"/>
    <w:rsid w:val="0046664E"/>
    <w:rsid w:val="0046680B"/>
    <w:rsid w:val="0046685F"/>
    <w:rsid w:val="004668F7"/>
    <w:rsid w:val="00466946"/>
    <w:rsid w:val="004669C6"/>
    <w:rsid w:val="004669E2"/>
    <w:rsid w:val="00466CC9"/>
    <w:rsid w:val="00466CEF"/>
    <w:rsid w:val="00466D00"/>
    <w:rsid w:val="00466FD5"/>
    <w:rsid w:val="00467329"/>
    <w:rsid w:val="0046763F"/>
    <w:rsid w:val="004676CF"/>
    <w:rsid w:val="00467702"/>
    <w:rsid w:val="00467724"/>
    <w:rsid w:val="00467A10"/>
    <w:rsid w:val="00467A8E"/>
    <w:rsid w:val="00467B51"/>
    <w:rsid w:val="00467C8A"/>
    <w:rsid w:val="00467DC0"/>
    <w:rsid w:val="00467E59"/>
    <w:rsid w:val="00467F03"/>
    <w:rsid w:val="00467F23"/>
    <w:rsid w:val="00467FA1"/>
    <w:rsid w:val="00467FFD"/>
    <w:rsid w:val="0047024F"/>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27"/>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64"/>
    <w:rsid w:val="004720FE"/>
    <w:rsid w:val="00472143"/>
    <w:rsid w:val="00472309"/>
    <w:rsid w:val="00472356"/>
    <w:rsid w:val="00472BE4"/>
    <w:rsid w:val="00472D69"/>
    <w:rsid w:val="004732A0"/>
    <w:rsid w:val="0047336D"/>
    <w:rsid w:val="00473454"/>
    <w:rsid w:val="0047346C"/>
    <w:rsid w:val="004734D0"/>
    <w:rsid w:val="00473555"/>
    <w:rsid w:val="00473621"/>
    <w:rsid w:val="00473717"/>
    <w:rsid w:val="00473C78"/>
    <w:rsid w:val="00473D5F"/>
    <w:rsid w:val="00473DF5"/>
    <w:rsid w:val="00474073"/>
    <w:rsid w:val="0047407A"/>
    <w:rsid w:val="0047410F"/>
    <w:rsid w:val="004741C5"/>
    <w:rsid w:val="004742EF"/>
    <w:rsid w:val="004742F0"/>
    <w:rsid w:val="0047433A"/>
    <w:rsid w:val="00474354"/>
    <w:rsid w:val="004747A7"/>
    <w:rsid w:val="00474A84"/>
    <w:rsid w:val="00474B81"/>
    <w:rsid w:val="00474C2C"/>
    <w:rsid w:val="00474DF3"/>
    <w:rsid w:val="00474F5F"/>
    <w:rsid w:val="00475279"/>
    <w:rsid w:val="0047555D"/>
    <w:rsid w:val="0047556B"/>
    <w:rsid w:val="00475882"/>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0F"/>
    <w:rsid w:val="00476896"/>
    <w:rsid w:val="00476A37"/>
    <w:rsid w:val="00476AFA"/>
    <w:rsid w:val="00476C41"/>
    <w:rsid w:val="00476D1D"/>
    <w:rsid w:val="00476ED6"/>
    <w:rsid w:val="00477197"/>
    <w:rsid w:val="0047751D"/>
    <w:rsid w:val="00477529"/>
    <w:rsid w:val="004775BB"/>
    <w:rsid w:val="0047769A"/>
    <w:rsid w:val="00477768"/>
    <w:rsid w:val="0047783A"/>
    <w:rsid w:val="0047786E"/>
    <w:rsid w:val="004778F7"/>
    <w:rsid w:val="004779D4"/>
    <w:rsid w:val="00477A64"/>
    <w:rsid w:val="00477AEC"/>
    <w:rsid w:val="00477B72"/>
    <w:rsid w:val="00477B7E"/>
    <w:rsid w:val="00477D24"/>
    <w:rsid w:val="004801C3"/>
    <w:rsid w:val="00480277"/>
    <w:rsid w:val="004803EF"/>
    <w:rsid w:val="00480436"/>
    <w:rsid w:val="004805E3"/>
    <w:rsid w:val="0048069F"/>
    <w:rsid w:val="00480794"/>
    <w:rsid w:val="00480803"/>
    <w:rsid w:val="00480858"/>
    <w:rsid w:val="00480B3D"/>
    <w:rsid w:val="00480BA0"/>
    <w:rsid w:val="00480BC5"/>
    <w:rsid w:val="00480BF3"/>
    <w:rsid w:val="00480D00"/>
    <w:rsid w:val="00480D81"/>
    <w:rsid w:val="00480E22"/>
    <w:rsid w:val="00480FE1"/>
    <w:rsid w:val="00481143"/>
    <w:rsid w:val="00481159"/>
    <w:rsid w:val="00481319"/>
    <w:rsid w:val="00481485"/>
    <w:rsid w:val="004815C5"/>
    <w:rsid w:val="00481903"/>
    <w:rsid w:val="00481931"/>
    <w:rsid w:val="00481939"/>
    <w:rsid w:val="00481EE5"/>
    <w:rsid w:val="00481EF7"/>
    <w:rsid w:val="00481F38"/>
    <w:rsid w:val="00481F3C"/>
    <w:rsid w:val="0048218A"/>
    <w:rsid w:val="004821C5"/>
    <w:rsid w:val="00482281"/>
    <w:rsid w:val="00482377"/>
    <w:rsid w:val="004824C8"/>
    <w:rsid w:val="004826B6"/>
    <w:rsid w:val="00482898"/>
    <w:rsid w:val="004828D8"/>
    <w:rsid w:val="00482944"/>
    <w:rsid w:val="00482A28"/>
    <w:rsid w:val="00482A72"/>
    <w:rsid w:val="00482E18"/>
    <w:rsid w:val="00482EDE"/>
    <w:rsid w:val="00482F8E"/>
    <w:rsid w:val="004830CE"/>
    <w:rsid w:val="00483140"/>
    <w:rsid w:val="00483196"/>
    <w:rsid w:val="0048359A"/>
    <w:rsid w:val="004836E6"/>
    <w:rsid w:val="004836F3"/>
    <w:rsid w:val="00483753"/>
    <w:rsid w:val="00483759"/>
    <w:rsid w:val="00483983"/>
    <w:rsid w:val="00483B89"/>
    <w:rsid w:val="00483B95"/>
    <w:rsid w:val="00483C40"/>
    <w:rsid w:val="00483C93"/>
    <w:rsid w:val="00483CC6"/>
    <w:rsid w:val="00484016"/>
    <w:rsid w:val="00484080"/>
    <w:rsid w:val="00484192"/>
    <w:rsid w:val="004842F0"/>
    <w:rsid w:val="00484304"/>
    <w:rsid w:val="0048439D"/>
    <w:rsid w:val="00484403"/>
    <w:rsid w:val="0048449F"/>
    <w:rsid w:val="004847A3"/>
    <w:rsid w:val="004847DB"/>
    <w:rsid w:val="00484A72"/>
    <w:rsid w:val="00484AA5"/>
    <w:rsid w:val="00484B93"/>
    <w:rsid w:val="00484E0D"/>
    <w:rsid w:val="00484ECC"/>
    <w:rsid w:val="00484FC5"/>
    <w:rsid w:val="00485100"/>
    <w:rsid w:val="00485113"/>
    <w:rsid w:val="00485142"/>
    <w:rsid w:val="004852E1"/>
    <w:rsid w:val="004853E5"/>
    <w:rsid w:val="00485642"/>
    <w:rsid w:val="004856FE"/>
    <w:rsid w:val="00485738"/>
    <w:rsid w:val="00485782"/>
    <w:rsid w:val="00485944"/>
    <w:rsid w:val="00485982"/>
    <w:rsid w:val="004859D4"/>
    <w:rsid w:val="00485A41"/>
    <w:rsid w:val="00485A42"/>
    <w:rsid w:val="00485A86"/>
    <w:rsid w:val="00485AC0"/>
    <w:rsid w:val="00485AF4"/>
    <w:rsid w:val="00485B41"/>
    <w:rsid w:val="00485B53"/>
    <w:rsid w:val="00485BF7"/>
    <w:rsid w:val="00485E59"/>
    <w:rsid w:val="00486078"/>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010"/>
    <w:rsid w:val="0048718F"/>
    <w:rsid w:val="00487426"/>
    <w:rsid w:val="00487485"/>
    <w:rsid w:val="004874AA"/>
    <w:rsid w:val="00487504"/>
    <w:rsid w:val="00487535"/>
    <w:rsid w:val="0048753D"/>
    <w:rsid w:val="004876DA"/>
    <w:rsid w:val="00487789"/>
    <w:rsid w:val="004879D1"/>
    <w:rsid w:val="00487B85"/>
    <w:rsid w:val="00487CA1"/>
    <w:rsid w:val="00487D38"/>
    <w:rsid w:val="00487DDD"/>
    <w:rsid w:val="00487E21"/>
    <w:rsid w:val="00487E41"/>
    <w:rsid w:val="00487E43"/>
    <w:rsid w:val="00487E92"/>
    <w:rsid w:val="00487EA2"/>
    <w:rsid w:val="00487FEE"/>
    <w:rsid w:val="004901C2"/>
    <w:rsid w:val="004902C5"/>
    <w:rsid w:val="00490647"/>
    <w:rsid w:val="00490721"/>
    <w:rsid w:val="004909C7"/>
    <w:rsid w:val="00490A70"/>
    <w:rsid w:val="00490BBE"/>
    <w:rsid w:val="00490BCD"/>
    <w:rsid w:val="00490CAE"/>
    <w:rsid w:val="00490D96"/>
    <w:rsid w:val="00490E63"/>
    <w:rsid w:val="00490EEC"/>
    <w:rsid w:val="00490FE5"/>
    <w:rsid w:val="004910E3"/>
    <w:rsid w:val="00491227"/>
    <w:rsid w:val="00491627"/>
    <w:rsid w:val="00491743"/>
    <w:rsid w:val="004917A5"/>
    <w:rsid w:val="004919D0"/>
    <w:rsid w:val="00491A60"/>
    <w:rsid w:val="00491BBB"/>
    <w:rsid w:val="00491E31"/>
    <w:rsid w:val="00491F42"/>
    <w:rsid w:val="0049209D"/>
    <w:rsid w:val="00492299"/>
    <w:rsid w:val="00492372"/>
    <w:rsid w:val="0049240C"/>
    <w:rsid w:val="0049250E"/>
    <w:rsid w:val="0049278B"/>
    <w:rsid w:val="00492A2F"/>
    <w:rsid w:val="00492B20"/>
    <w:rsid w:val="00492BC5"/>
    <w:rsid w:val="00492CBB"/>
    <w:rsid w:val="00492E18"/>
    <w:rsid w:val="00492F3C"/>
    <w:rsid w:val="00492FBF"/>
    <w:rsid w:val="00493143"/>
    <w:rsid w:val="004933B4"/>
    <w:rsid w:val="00493445"/>
    <w:rsid w:val="004935BC"/>
    <w:rsid w:val="00493620"/>
    <w:rsid w:val="004936EF"/>
    <w:rsid w:val="00493729"/>
    <w:rsid w:val="0049389E"/>
    <w:rsid w:val="004939DF"/>
    <w:rsid w:val="00493AF9"/>
    <w:rsid w:val="00493B2F"/>
    <w:rsid w:val="00493B86"/>
    <w:rsid w:val="00493C3E"/>
    <w:rsid w:val="00493D1E"/>
    <w:rsid w:val="00493F69"/>
    <w:rsid w:val="0049408E"/>
    <w:rsid w:val="004942E7"/>
    <w:rsid w:val="00494430"/>
    <w:rsid w:val="004944C8"/>
    <w:rsid w:val="004945DB"/>
    <w:rsid w:val="00494622"/>
    <w:rsid w:val="00494644"/>
    <w:rsid w:val="004946C9"/>
    <w:rsid w:val="004947C2"/>
    <w:rsid w:val="004948F8"/>
    <w:rsid w:val="00494918"/>
    <w:rsid w:val="00494A1F"/>
    <w:rsid w:val="00494A46"/>
    <w:rsid w:val="00494BDC"/>
    <w:rsid w:val="00494BEF"/>
    <w:rsid w:val="00494E0E"/>
    <w:rsid w:val="00494F3D"/>
    <w:rsid w:val="00494F53"/>
    <w:rsid w:val="0049543A"/>
    <w:rsid w:val="00495486"/>
    <w:rsid w:val="0049564F"/>
    <w:rsid w:val="00495663"/>
    <w:rsid w:val="004957B5"/>
    <w:rsid w:val="004957DF"/>
    <w:rsid w:val="004958CB"/>
    <w:rsid w:val="004958DA"/>
    <w:rsid w:val="00495BF8"/>
    <w:rsid w:val="00495CA9"/>
    <w:rsid w:val="00495E81"/>
    <w:rsid w:val="00495EB8"/>
    <w:rsid w:val="00495F77"/>
    <w:rsid w:val="004960A2"/>
    <w:rsid w:val="004960DA"/>
    <w:rsid w:val="0049611D"/>
    <w:rsid w:val="004961B3"/>
    <w:rsid w:val="00496242"/>
    <w:rsid w:val="004962C1"/>
    <w:rsid w:val="004964B4"/>
    <w:rsid w:val="004964F1"/>
    <w:rsid w:val="00496575"/>
    <w:rsid w:val="004966D5"/>
    <w:rsid w:val="0049677B"/>
    <w:rsid w:val="004967FB"/>
    <w:rsid w:val="004968DC"/>
    <w:rsid w:val="0049695C"/>
    <w:rsid w:val="004969D9"/>
    <w:rsid w:val="00496AB3"/>
    <w:rsid w:val="00496B69"/>
    <w:rsid w:val="00496B91"/>
    <w:rsid w:val="00496CD4"/>
    <w:rsid w:val="00496CFE"/>
    <w:rsid w:val="00496E6B"/>
    <w:rsid w:val="00497034"/>
    <w:rsid w:val="0049721C"/>
    <w:rsid w:val="00497243"/>
    <w:rsid w:val="004972C7"/>
    <w:rsid w:val="0049763D"/>
    <w:rsid w:val="0049774D"/>
    <w:rsid w:val="0049775B"/>
    <w:rsid w:val="004977E2"/>
    <w:rsid w:val="00497840"/>
    <w:rsid w:val="00497874"/>
    <w:rsid w:val="0049790D"/>
    <w:rsid w:val="0049797E"/>
    <w:rsid w:val="004979D6"/>
    <w:rsid w:val="00497A13"/>
    <w:rsid w:val="00497B33"/>
    <w:rsid w:val="00497BA8"/>
    <w:rsid w:val="00497CC1"/>
    <w:rsid w:val="00497CCB"/>
    <w:rsid w:val="00497D4C"/>
    <w:rsid w:val="00497D63"/>
    <w:rsid w:val="00497DF1"/>
    <w:rsid w:val="004A00E2"/>
    <w:rsid w:val="004A044C"/>
    <w:rsid w:val="004A0651"/>
    <w:rsid w:val="004A08AB"/>
    <w:rsid w:val="004A0A20"/>
    <w:rsid w:val="004A0CEB"/>
    <w:rsid w:val="004A0D43"/>
    <w:rsid w:val="004A0D8D"/>
    <w:rsid w:val="004A0E4E"/>
    <w:rsid w:val="004A0EFA"/>
    <w:rsid w:val="004A127E"/>
    <w:rsid w:val="004A14A4"/>
    <w:rsid w:val="004A14FC"/>
    <w:rsid w:val="004A159A"/>
    <w:rsid w:val="004A160D"/>
    <w:rsid w:val="004A16BC"/>
    <w:rsid w:val="004A16D0"/>
    <w:rsid w:val="004A1805"/>
    <w:rsid w:val="004A1824"/>
    <w:rsid w:val="004A1945"/>
    <w:rsid w:val="004A1A55"/>
    <w:rsid w:val="004A1B7A"/>
    <w:rsid w:val="004A1CEC"/>
    <w:rsid w:val="004A1DB0"/>
    <w:rsid w:val="004A1F1B"/>
    <w:rsid w:val="004A2011"/>
    <w:rsid w:val="004A2054"/>
    <w:rsid w:val="004A21AE"/>
    <w:rsid w:val="004A21DF"/>
    <w:rsid w:val="004A2342"/>
    <w:rsid w:val="004A2533"/>
    <w:rsid w:val="004A2680"/>
    <w:rsid w:val="004A27CF"/>
    <w:rsid w:val="004A280E"/>
    <w:rsid w:val="004A2833"/>
    <w:rsid w:val="004A288F"/>
    <w:rsid w:val="004A289E"/>
    <w:rsid w:val="004A2AD4"/>
    <w:rsid w:val="004A2B94"/>
    <w:rsid w:val="004A2BBD"/>
    <w:rsid w:val="004A2BE5"/>
    <w:rsid w:val="004A2D9A"/>
    <w:rsid w:val="004A2DCC"/>
    <w:rsid w:val="004A31B6"/>
    <w:rsid w:val="004A31FC"/>
    <w:rsid w:val="004A347D"/>
    <w:rsid w:val="004A3519"/>
    <w:rsid w:val="004A35D6"/>
    <w:rsid w:val="004A366A"/>
    <w:rsid w:val="004A37C2"/>
    <w:rsid w:val="004A3B17"/>
    <w:rsid w:val="004A3BE4"/>
    <w:rsid w:val="004A3F05"/>
    <w:rsid w:val="004A40E9"/>
    <w:rsid w:val="004A4186"/>
    <w:rsid w:val="004A41CB"/>
    <w:rsid w:val="004A4245"/>
    <w:rsid w:val="004A4260"/>
    <w:rsid w:val="004A4661"/>
    <w:rsid w:val="004A469C"/>
    <w:rsid w:val="004A4948"/>
    <w:rsid w:val="004A49F6"/>
    <w:rsid w:val="004A4A0F"/>
    <w:rsid w:val="004A4C20"/>
    <w:rsid w:val="004A4D5B"/>
    <w:rsid w:val="004A4D7B"/>
    <w:rsid w:val="004A4E24"/>
    <w:rsid w:val="004A4EF4"/>
    <w:rsid w:val="004A4F86"/>
    <w:rsid w:val="004A5012"/>
    <w:rsid w:val="004A53C0"/>
    <w:rsid w:val="004A5469"/>
    <w:rsid w:val="004A5507"/>
    <w:rsid w:val="004A55EF"/>
    <w:rsid w:val="004A576C"/>
    <w:rsid w:val="004A57F2"/>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546"/>
    <w:rsid w:val="004A68E4"/>
    <w:rsid w:val="004A68F9"/>
    <w:rsid w:val="004A6A66"/>
    <w:rsid w:val="004A6C09"/>
    <w:rsid w:val="004A6D0A"/>
    <w:rsid w:val="004A6E46"/>
    <w:rsid w:val="004A6F36"/>
    <w:rsid w:val="004A6F55"/>
    <w:rsid w:val="004A7021"/>
    <w:rsid w:val="004A735F"/>
    <w:rsid w:val="004A73BA"/>
    <w:rsid w:val="004A73FD"/>
    <w:rsid w:val="004A745A"/>
    <w:rsid w:val="004A7498"/>
    <w:rsid w:val="004A75B4"/>
    <w:rsid w:val="004A7604"/>
    <w:rsid w:val="004A761C"/>
    <w:rsid w:val="004A778B"/>
    <w:rsid w:val="004A7821"/>
    <w:rsid w:val="004A7834"/>
    <w:rsid w:val="004A7920"/>
    <w:rsid w:val="004A798F"/>
    <w:rsid w:val="004A7F2D"/>
    <w:rsid w:val="004B03EA"/>
    <w:rsid w:val="004B0576"/>
    <w:rsid w:val="004B0813"/>
    <w:rsid w:val="004B0926"/>
    <w:rsid w:val="004B096C"/>
    <w:rsid w:val="004B0991"/>
    <w:rsid w:val="004B09CE"/>
    <w:rsid w:val="004B0AD7"/>
    <w:rsid w:val="004B0B37"/>
    <w:rsid w:val="004B0BA7"/>
    <w:rsid w:val="004B0BDC"/>
    <w:rsid w:val="004B0C82"/>
    <w:rsid w:val="004B0C99"/>
    <w:rsid w:val="004B0EDD"/>
    <w:rsid w:val="004B0F93"/>
    <w:rsid w:val="004B1124"/>
    <w:rsid w:val="004B1414"/>
    <w:rsid w:val="004B14A0"/>
    <w:rsid w:val="004B14C9"/>
    <w:rsid w:val="004B153B"/>
    <w:rsid w:val="004B18B8"/>
    <w:rsid w:val="004B18CC"/>
    <w:rsid w:val="004B1A80"/>
    <w:rsid w:val="004B1B4C"/>
    <w:rsid w:val="004B1D2F"/>
    <w:rsid w:val="004B1DBA"/>
    <w:rsid w:val="004B1FE4"/>
    <w:rsid w:val="004B20A5"/>
    <w:rsid w:val="004B20C9"/>
    <w:rsid w:val="004B2172"/>
    <w:rsid w:val="004B21C1"/>
    <w:rsid w:val="004B22D6"/>
    <w:rsid w:val="004B24AD"/>
    <w:rsid w:val="004B2595"/>
    <w:rsid w:val="004B25D2"/>
    <w:rsid w:val="004B26BF"/>
    <w:rsid w:val="004B2848"/>
    <w:rsid w:val="004B2A0C"/>
    <w:rsid w:val="004B2B29"/>
    <w:rsid w:val="004B2BDC"/>
    <w:rsid w:val="004B2C4E"/>
    <w:rsid w:val="004B2C52"/>
    <w:rsid w:val="004B2CEE"/>
    <w:rsid w:val="004B3093"/>
    <w:rsid w:val="004B309A"/>
    <w:rsid w:val="004B32FF"/>
    <w:rsid w:val="004B37CE"/>
    <w:rsid w:val="004B3908"/>
    <w:rsid w:val="004B391D"/>
    <w:rsid w:val="004B3B39"/>
    <w:rsid w:val="004B3C06"/>
    <w:rsid w:val="004B3D21"/>
    <w:rsid w:val="004B3EF3"/>
    <w:rsid w:val="004B405C"/>
    <w:rsid w:val="004B423B"/>
    <w:rsid w:val="004B4261"/>
    <w:rsid w:val="004B4317"/>
    <w:rsid w:val="004B43DF"/>
    <w:rsid w:val="004B4431"/>
    <w:rsid w:val="004B44D7"/>
    <w:rsid w:val="004B4533"/>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61"/>
    <w:rsid w:val="004B5CD3"/>
    <w:rsid w:val="004B6002"/>
    <w:rsid w:val="004B602E"/>
    <w:rsid w:val="004B60CB"/>
    <w:rsid w:val="004B6533"/>
    <w:rsid w:val="004B6548"/>
    <w:rsid w:val="004B655A"/>
    <w:rsid w:val="004B66A7"/>
    <w:rsid w:val="004B69EB"/>
    <w:rsid w:val="004B6A05"/>
    <w:rsid w:val="004B6A0E"/>
    <w:rsid w:val="004B6B71"/>
    <w:rsid w:val="004B6C21"/>
    <w:rsid w:val="004B6C6E"/>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A4"/>
    <w:rsid w:val="004B7A8A"/>
    <w:rsid w:val="004B7B1E"/>
    <w:rsid w:val="004B7B92"/>
    <w:rsid w:val="004B7C0C"/>
    <w:rsid w:val="004B7D80"/>
    <w:rsid w:val="004B7E13"/>
    <w:rsid w:val="004B7EA7"/>
    <w:rsid w:val="004B7FC6"/>
    <w:rsid w:val="004C0108"/>
    <w:rsid w:val="004C0237"/>
    <w:rsid w:val="004C0241"/>
    <w:rsid w:val="004C02FD"/>
    <w:rsid w:val="004C05B5"/>
    <w:rsid w:val="004C0777"/>
    <w:rsid w:val="004C086B"/>
    <w:rsid w:val="004C086F"/>
    <w:rsid w:val="004C08E1"/>
    <w:rsid w:val="004C09A0"/>
    <w:rsid w:val="004C09C6"/>
    <w:rsid w:val="004C0A8A"/>
    <w:rsid w:val="004C0ACA"/>
    <w:rsid w:val="004C0B6B"/>
    <w:rsid w:val="004C0EE6"/>
    <w:rsid w:val="004C1203"/>
    <w:rsid w:val="004C12C0"/>
    <w:rsid w:val="004C1351"/>
    <w:rsid w:val="004C13F3"/>
    <w:rsid w:val="004C140B"/>
    <w:rsid w:val="004C1571"/>
    <w:rsid w:val="004C1585"/>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602"/>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CB9"/>
    <w:rsid w:val="004C3EB0"/>
    <w:rsid w:val="004C3EDB"/>
    <w:rsid w:val="004C3EF6"/>
    <w:rsid w:val="004C403D"/>
    <w:rsid w:val="004C413C"/>
    <w:rsid w:val="004C41EA"/>
    <w:rsid w:val="004C41FD"/>
    <w:rsid w:val="004C423D"/>
    <w:rsid w:val="004C4335"/>
    <w:rsid w:val="004C44AC"/>
    <w:rsid w:val="004C45A4"/>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D6"/>
    <w:rsid w:val="004C64DA"/>
    <w:rsid w:val="004C69B8"/>
    <w:rsid w:val="004C69FC"/>
    <w:rsid w:val="004C6DAD"/>
    <w:rsid w:val="004C6E1A"/>
    <w:rsid w:val="004C7039"/>
    <w:rsid w:val="004C70E2"/>
    <w:rsid w:val="004C73EF"/>
    <w:rsid w:val="004C75BA"/>
    <w:rsid w:val="004C76CD"/>
    <w:rsid w:val="004C790C"/>
    <w:rsid w:val="004C7965"/>
    <w:rsid w:val="004C79B0"/>
    <w:rsid w:val="004C7BAB"/>
    <w:rsid w:val="004C7C15"/>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7CB"/>
    <w:rsid w:val="004D1945"/>
    <w:rsid w:val="004D19B4"/>
    <w:rsid w:val="004D19E0"/>
    <w:rsid w:val="004D1AF6"/>
    <w:rsid w:val="004D1B5F"/>
    <w:rsid w:val="004D1C8C"/>
    <w:rsid w:val="004D1C9A"/>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C7E"/>
    <w:rsid w:val="004D2D39"/>
    <w:rsid w:val="004D2D5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497"/>
    <w:rsid w:val="004D4553"/>
    <w:rsid w:val="004D46D4"/>
    <w:rsid w:val="004D47C2"/>
    <w:rsid w:val="004D4808"/>
    <w:rsid w:val="004D4841"/>
    <w:rsid w:val="004D4C28"/>
    <w:rsid w:val="004D4D47"/>
    <w:rsid w:val="004D4DC8"/>
    <w:rsid w:val="004D4E07"/>
    <w:rsid w:val="004D4E75"/>
    <w:rsid w:val="004D50D0"/>
    <w:rsid w:val="004D520D"/>
    <w:rsid w:val="004D534F"/>
    <w:rsid w:val="004D53B0"/>
    <w:rsid w:val="004D53DA"/>
    <w:rsid w:val="004D5550"/>
    <w:rsid w:val="004D55A2"/>
    <w:rsid w:val="004D5695"/>
    <w:rsid w:val="004D5778"/>
    <w:rsid w:val="004D57A8"/>
    <w:rsid w:val="004D584A"/>
    <w:rsid w:val="004D58C2"/>
    <w:rsid w:val="004D5BCA"/>
    <w:rsid w:val="004D5D74"/>
    <w:rsid w:val="004D5E77"/>
    <w:rsid w:val="004D5F06"/>
    <w:rsid w:val="004D605F"/>
    <w:rsid w:val="004D608A"/>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60"/>
    <w:rsid w:val="004E0F2A"/>
    <w:rsid w:val="004E1007"/>
    <w:rsid w:val="004E1253"/>
    <w:rsid w:val="004E1285"/>
    <w:rsid w:val="004E13B6"/>
    <w:rsid w:val="004E1952"/>
    <w:rsid w:val="004E1B46"/>
    <w:rsid w:val="004E1C1B"/>
    <w:rsid w:val="004E1C73"/>
    <w:rsid w:val="004E1CCE"/>
    <w:rsid w:val="004E1D96"/>
    <w:rsid w:val="004E1DC5"/>
    <w:rsid w:val="004E1ECB"/>
    <w:rsid w:val="004E212E"/>
    <w:rsid w:val="004E21BD"/>
    <w:rsid w:val="004E223A"/>
    <w:rsid w:val="004E2249"/>
    <w:rsid w:val="004E22C4"/>
    <w:rsid w:val="004E232F"/>
    <w:rsid w:val="004E240A"/>
    <w:rsid w:val="004E246D"/>
    <w:rsid w:val="004E2516"/>
    <w:rsid w:val="004E256F"/>
    <w:rsid w:val="004E2680"/>
    <w:rsid w:val="004E26E4"/>
    <w:rsid w:val="004E2738"/>
    <w:rsid w:val="004E2765"/>
    <w:rsid w:val="004E279B"/>
    <w:rsid w:val="004E2817"/>
    <w:rsid w:val="004E28BE"/>
    <w:rsid w:val="004E28F9"/>
    <w:rsid w:val="004E2961"/>
    <w:rsid w:val="004E2A17"/>
    <w:rsid w:val="004E2B0D"/>
    <w:rsid w:val="004E2E0C"/>
    <w:rsid w:val="004E2E4A"/>
    <w:rsid w:val="004E30C2"/>
    <w:rsid w:val="004E32BF"/>
    <w:rsid w:val="004E32E2"/>
    <w:rsid w:val="004E33EB"/>
    <w:rsid w:val="004E3411"/>
    <w:rsid w:val="004E3637"/>
    <w:rsid w:val="004E391F"/>
    <w:rsid w:val="004E396A"/>
    <w:rsid w:val="004E3C4D"/>
    <w:rsid w:val="004E3D55"/>
    <w:rsid w:val="004E3D67"/>
    <w:rsid w:val="004E3F94"/>
    <w:rsid w:val="004E3FBC"/>
    <w:rsid w:val="004E428C"/>
    <w:rsid w:val="004E43AE"/>
    <w:rsid w:val="004E43F2"/>
    <w:rsid w:val="004E4620"/>
    <w:rsid w:val="004E462E"/>
    <w:rsid w:val="004E47BE"/>
    <w:rsid w:val="004E49FA"/>
    <w:rsid w:val="004E4A2E"/>
    <w:rsid w:val="004E4AC8"/>
    <w:rsid w:val="004E4B1C"/>
    <w:rsid w:val="004E4C18"/>
    <w:rsid w:val="004E4DA8"/>
    <w:rsid w:val="004E5191"/>
    <w:rsid w:val="004E51EE"/>
    <w:rsid w:val="004E526F"/>
    <w:rsid w:val="004E52C0"/>
    <w:rsid w:val="004E537A"/>
    <w:rsid w:val="004E53F8"/>
    <w:rsid w:val="004E544B"/>
    <w:rsid w:val="004E5479"/>
    <w:rsid w:val="004E54F4"/>
    <w:rsid w:val="004E55CF"/>
    <w:rsid w:val="004E56DC"/>
    <w:rsid w:val="004E56F4"/>
    <w:rsid w:val="004E5770"/>
    <w:rsid w:val="004E5898"/>
    <w:rsid w:val="004E58A4"/>
    <w:rsid w:val="004E5E9A"/>
    <w:rsid w:val="004E5E9D"/>
    <w:rsid w:val="004E61F2"/>
    <w:rsid w:val="004E622C"/>
    <w:rsid w:val="004E6569"/>
    <w:rsid w:val="004E673C"/>
    <w:rsid w:val="004E68E1"/>
    <w:rsid w:val="004E68F1"/>
    <w:rsid w:val="004E694C"/>
    <w:rsid w:val="004E6C78"/>
    <w:rsid w:val="004E6D9F"/>
    <w:rsid w:val="004E6F26"/>
    <w:rsid w:val="004E6F73"/>
    <w:rsid w:val="004E6F8E"/>
    <w:rsid w:val="004E71AE"/>
    <w:rsid w:val="004E74D1"/>
    <w:rsid w:val="004E752D"/>
    <w:rsid w:val="004E758C"/>
    <w:rsid w:val="004E75FD"/>
    <w:rsid w:val="004E76F4"/>
    <w:rsid w:val="004E785F"/>
    <w:rsid w:val="004E789C"/>
    <w:rsid w:val="004E7A3D"/>
    <w:rsid w:val="004E7A72"/>
    <w:rsid w:val="004E7AA3"/>
    <w:rsid w:val="004E7AD3"/>
    <w:rsid w:val="004E7B0A"/>
    <w:rsid w:val="004E7C94"/>
    <w:rsid w:val="004F031E"/>
    <w:rsid w:val="004F0366"/>
    <w:rsid w:val="004F0559"/>
    <w:rsid w:val="004F0727"/>
    <w:rsid w:val="004F0821"/>
    <w:rsid w:val="004F0A87"/>
    <w:rsid w:val="004F0B4E"/>
    <w:rsid w:val="004F0B6C"/>
    <w:rsid w:val="004F0B8A"/>
    <w:rsid w:val="004F0B94"/>
    <w:rsid w:val="004F0D00"/>
    <w:rsid w:val="004F0D93"/>
    <w:rsid w:val="004F0D96"/>
    <w:rsid w:val="004F0F1F"/>
    <w:rsid w:val="004F1054"/>
    <w:rsid w:val="004F10D1"/>
    <w:rsid w:val="004F116D"/>
    <w:rsid w:val="004F11DA"/>
    <w:rsid w:val="004F1420"/>
    <w:rsid w:val="004F14C1"/>
    <w:rsid w:val="004F14E7"/>
    <w:rsid w:val="004F152B"/>
    <w:rsid w:val="004F1643"/>
    <w:rsid w:val="004F1724"/>
    <w:rsid w:val="004F185B"/>
    <w:rsid w:val="004F1949"/>
    <w:rsid w:val="004F19C1"/>
    <w:rsid w:val="004F1A12"/>
    <w:rsid w:val="004F1A61"/>
    <w:rsid w:val="004F1B3F"/>
    <w:rsid w:val="004F1C3E"/>
    <w:rsid w:val="004F1C5D"/>
    <w:rsid w:val="004F1EB6"/>
    <w:rsid w:val="004F1F99"/>
    <w:rsid w:val="004F1FD1"/>
    <w:rsid w:val="004F2078"/>
    <w:rsid w:val="004F2191"/>
    <w:rsid w:val="004F223D"/>
    <w:rsid w:val="004F22EF"/>
    <w:rsid w:val="004F2304"/>
    <w:rsid w:val="004F2482"/>
    <w:rsid w:val="004F2487"/>
    <w:rsid w:val="004F251F"/>
    <w:rsid w:val="004F272F"/>
    <w:rsid w:val="004F276E"/>
    <w:rsid w:val="004F2770"/>
    <w:rsid w:val="004F27B3"/>
    <w:rsid w:val="004F29A8"/>
    <w:rsid w:val="004F2A84"/>
    <w:rsid w:val="004F2CD7"/>
    <w:rsid w:val="004F2D0F"/>
    <w:rsid w:val="004F2D6F"/>
    <w:rsid w:val="004F2E01"/>
    <w:rsid w:val="004F2EFC"/>
    <w:rsid w:val="004F304A"/>
    <w:rsid w:val="004F3152"/>
    <w:rsid w:val="004F3271"/>
    <w:rsid w:val="004F338D"/>
    <w:rsid w:val="004F33FD"/>
    <w:rsid w:val="004F3549"/>
    <w:rsid w:val="004F35AC"/>
    <w:rsid w:val="004F3673"/>
    <w:rsid w:val="004F36BA"/>
    <w:rsid w:val="004F37FF"/>
    <w:rsid w:val="004F3960"/>
    <w:rsid w:val="004F3C5C"/>
    <w:rsid w:val="004F3C77"/>
    <w:rsid w:val="004F3CF0"/>
    <w:rsid w:val="004F3D22"/>
    <w:rsid w:val="004F3D61"/>
    <w:rsid w:val="004F3D8A"/>
    <w:rsid w:val="004F4059"/>
    <w:rsid w:val="004F419E"/>
    <w:rsid w:val="004F423C"/>
    <w:rsid w:val="004F4273"/>
    <w:rsid w:val="004F45BF"/>
    <w:rsid w:val="004F45D8"/>
    <w:rsid w:val="004F4C2E"/>
    <w:rsid w:val="004F4C93"/>
    <w:rsid w:val="004F4C9A"/>
    <w:rsid w:val="004F4D73"/>
    <w:rsid w:val="004F4DA3"/>
    <w:rsid w:val="004F4E4B"/>
    <w:rsid w:val="004F4EC1"/>
    <w:rsid w:val="004F504B"/>
    <w:rsid w:val="004F50DE"/>
    <w:rsid w:val="004F53E1"/>
    <w:rsid w:val="004F5407"/>
    <w:rsid w:val="004F5493"/>
    <w:rsid w:val="004F5589"/>
    <w:rsid w:val="004F57F4"/>
    <w:rsid w:val="004F58A1"/>
    <w:rsid w:val="004F58E9"/>
    <w:rsid w:val="004F596D"/>
    <w:rsid w:val="004F5B81"/>
    <w:rsid w:val="004F5C3F"/>
    <w:rsid w:val="004F5CA7"/>
    <w:rsid w:val="004F5D30"/>
    <w:rsid w:val="004F5D9C"/>
    <w:rsid w:val="004F5F6D"/>
    <w:rsid w:val="004F5FB3"/>
    <w:rsid w:val="004F5FE3"/>
    <w:rsid w:val="004F60BD"/>
    <w:rsid w:val="004F6130"/>
    <w:rsid w:val="004F62D4"/>
    <w:rsid w:val="004F666D"/>
    <w:rsid w:val="004F67A6"/>
    <w:rsid w:val="004F680E"/>
    <w:rsid w:val="004F69BF"/>
    <w:rsid w:val="004F69C9"/>
    <w:rsid w:val="004F6C1E"/>
    <w:rsid w:val="004F6D3A"/>
    <w:rsid w:val="004F6FC5"/>
    <w:rsid w:val="004F720C"/>
    <w:rsid w:val="004F747E"/>
    <w:rsid w:val="004F74F5"/>
    <w:rsid w:val="004F7679"/>
    <w:rsid w:val="004F76D8"/>
    <w:rsid w:val="004F7774"/>
    <w:rsid w:val="004F7803"/>
    <w:rsid w:val="004F7967"/>
    <w:rsid w:val="004F7B54"/>
    <w:rsid w:val="004F7BCE"/>
    <w:rsid w:val="004F7C3E"/>
    <w:rsid w:val="004F7D7F"/>
    <w:rsid w:val="004F7DFE"/>
    <w:rsid w:val="004F7F5E"/>
    <w:rsid w:val="004F7FC4"/>
    <w:rsid w:val="00500005"/>
    <w:rsid w:val="005000DE"/>
    <w:rsid w:val="005001D2"/>
    <w:rsid w:val="00500216"/>
    <w:rsid w:val="005003CB"/>
    <w:rsid w:val="00500480"/>
    <w:rsid w:val="005005E6"/>
    <w:rsid w:val="005005EE"/>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63C"/>
    <w:rsid w:val="005016D2"/>
    <w:rsid w:val="0050179E"/>
    <w:rsid w:val="005018D3"/>
    <w:rsid w:val="00501B9E"/>
    <w:rsid w:val="00501BA6"/>
    <w:rsid w:val="00501D15"/>
    <w:rsid w:val="00501D7B"/>
    <w:rsid w:val="00501F40"/>
    <w:rsid w:val="00501FAB"/>
    <w:rsid w:val="00502025"/>
    <w:rsid w:val="0050219D"/>
    <w:rsid w:val="0050227E"/>
    <w:rsid w:val="005022E1"/>
    <w:rsid w:val="00502455"/>
    <w:rsid w:val="005026A9"/>
    <w:rsid w:val="005027A0"/>
    <w:rsid w:val="0050292D"/>
    <w:rsid w:val="00502945"/>
    <w:rsid w:val="00502B0A"/>
    <w:rsid w:val="00502CEE"/>
    <w:rsid w:val="00502D0C"/>
    <w:rsid w:val="00502E50"/>
    <w:rsid w:val="00502E57"/>
    <w:rsid w:val="00502F68"/>
    <w:rsid w:val="00502F7B"/>
    <w:rsid w:val="00502F8D"/>
    <w:rsid w:val="00502FD0"/>
    <w:rsid w:val="00503154"/>
    <w:rsid w:val="005031BA"/>
    <w:rsid w:val="00503349"/>
    <w:rsid w:val="0050352E"/>
    <w:rsid w:val="0050353D"/>
    <w:rsid w:val="005035F8"/>
    <w:rsid w:val="00503615"/>
    <w:rsid w:val="00503643"/>
    <w:rsid w:val="005037BF"/>
    <w:rsid w:val="00503915"/>
    <w:rsid w:val="00503EAA"/>
    <w:rsid w:val="005040D0"/>
    <w:rsid w:val="005041CD"/>
    <w:rsid w:val="00504322"/>
    <w:rsid w:val="0050449F"/>
    <w:rsid w:val="005045F6"/>
    <w:rsid w:val="0050465D"/>
    <w:rsid w:val="0050478C"/>
    <w:rsid w:val="00504896"/>
    <w:rsid w:val="00504B2A"/>
    <w:rsid w:val="00504C98"/>
    <w:rsid w:val="00504CEF"/>
    <w:rsid w:val="00504CFE"/>
    <w:rsid w:val="00504E3A"/>
    <w:rsid w:val="00505225"/>
    <w:rsid w:val="00505255"/>
    <w:rsid w:val="005052BB"/>
    <w:rsid w:val="00505340"/>
    <w:rsid w:val="0050545D"/>
    <w:rsid w:val="005054D7"/>
    <w:rsid w:val="00505585"/>
    <w:rsid w:val="005055DE"/>
    <w:rsid w:val="00505708"/>
    <w:rsid w:val="005057F5"/>
    <w:rsid w:val="005058B7"/>
    <w:rsid w:val="00505A92"/>
    <w:rsid w:val="00505B88"/>
    <w:rsid w:val="00505DDA"/>
    <w:rsid w:val="00505DF9"/>
    <w:rsid w:val="00505E09"/>
    <w:rsid w:val="00505E42"/>
    <w:rsid w:val="00505E43"/>
    <w:rsid w:val="00505F7D"/>
    <w:rsid w:val="00506018"/>
    <w:rsid w:val="00506204"/>
    <w:rsid w:val="0050627F"/>
    <w:rsid w:val="005062D9"/>
    <w:rsid w:val="00506439"/>
    <w:rsid w:val="00506557"/>
    <w:rsid w:val="0050658B"/>
    <w:rsid w:val="005066E6"/>
    <w:rsid w:val="0050677A"/>
    <w:rsid w:val="00506794"/>
    <w:rsid w:val="00506B68"/>
    <w:rsid w:val="00506C9F"/>
    <w:rsid w:val="00506D25"/>
    <w:rsid w:val="00506EB5"/>
    <w:rsid w:val="0050701A"/>
    <w:rsid w:val="0050701E"/>
    <w:rsid w:val="00507122"/>
    <w:rsid w:val="005072A8"/>
    <w:rsid w:val="00507335"/>
    <w:rsid w:val="005074E6"/>
    <w:rsid w:val="00507547"/>
    <w:rsid w:val="00507676"/>
    <w:rsid w:val="00507718"/>
    <w:rsid w:val="00507AD4"/>
    <w:rsid w:val="00507C2C"/>
    <w:rsid w:val="00507C63"/>
    <w:rsid w:val="00507DC9"/>
    <w:rsid w:val="00507E64"/>
    <w:rsid w:val="005100CE"/>
    <w:rsid w:val="005100E0"/>
    <w:rsid w:val="005101EE"/>
    <w:rsid w:val="00510234"/>
    <w:rsid w:val="005102F8"/>
    <w:rsid w:val="005103DF"/>
    <w:rsid w:val="005104F5"/>
    <w:rsid w:val="0051067E"/>
    <w:rsid w:val="00510736"/>
    <w:rsid w:val="0051088F"/>
    <w:rsid w:val="00510898"/>
    <w:rsid w:val="005108D8"/>
    <w:rsid w:val="00510905"/>
    <w:rsid w:val="00510937"/>
    <w:rsid w:val="00510946"/>
    <w:rsid w:val="005109E6"/>
    <w:rsid w:val="00510A03"/>
    <w:rsid w:val="00510BAF"/>
    <w:rsid w:val="00510E2D"/>
    <w:rsid w:val="00510E2E"/>
    <w:rsid w:val="00510FA1"/>
    <w:rsid w:val="00511005"/>
    <w:rsid w:val="00511062"/>
    <w:rsid w:val="005110BE"/>
    <w:rsid w:val="00511146"/>
    <w:rsid w:val="0051125B"/>
    <w:rsid w:val="00511272"/>
    <w:rsid w:val="0051151D"/>
    <w:rsid w:val="00511526"/>
    <w:rsid w:val="005115C7"/>
    <w:rsid w:val="005116E2"/>
    <w:rsid w:val="005116F9"/>
    <w:rsid w:val="0051193E"/>
    <w:rsid w:val="00511A36"/>
    <w:rsid w:val="00511BBD"/>
    <w:rsid w:val="00511BE1"/>
    <w:rsid w:val="00511D59"/>
    <w:rsid w:val="0051212C"/>
    <w:rsid w:val="0051220E"/>
    <w:rsid w:val="0051244E"/>
    <w:rsid w:val="00512657"/>
    <w:rsid w:val="00512660"/>
    <w:rsid w:val="00512889"/>
    <w:rsid w:val="00512BF3"/>
    <w:rsid w:val="00512BFA"/>
    <w:rsid w:val="00512E26"/>
    <w:rsid w:val="00512F5C"/>
    <w:rsid w:val="0051302F"/>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85"/>
    <w:rsid w:val="00513F8B"/>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45"/>
    <w:rsid w:val="00514DED"/>
    <w:rsid w:val="00514EDF"/>
    <w:rsid w:val="00514F3C"/>
    <w:rsid w:val="005152C0"/>
    <w:rsid w:val="00515354"/>
    <w:rsid w:val="005153A7"/>
    <w:rsid w:val="005154E7"/>
    <w:rsid w:val="0051554E"/>
    <w:rsid w:val="005156B2"/>
    <w:rsid w:val="00515815"/>
    <w:rsid w:val="005158EE"/>
    <w:rsid w:val="00515A33"/>
    <w:rsid w:val="00515A73"/>
    <w:rsid w:val="00515A99"/>
    <w:rsid w:val="00515BED"/>
    <w:rsid w:val="00515C29"/>
    <w:rsid w:val="00515D02"/>
    <w:rsid w:val="00515D62"/>
    <w:rsid w:val="00515E17"/>
    <w:rsid w:val="00515E7E"/>
    <w:rsid w:val="00516261"/>
    <w:rsid w:val="0051627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9AD"/>
    <w:rsid w:val="00517B4E"/>
    <w:rsid w:val="00517B56"/>
    <w:rsid w:val="00517D24"/>
    <w:rsid w:val="00517E61"/>
    <w:rsid w:val="00517EC3"/>
    <w:rsid w:val="00517EE5"/>
    <w:rsid w:val="00517F07"/>
    <w:rsid w:val="0052000E"/>
    <w:rsid w:val="0052007C"/>
    <w:rsid w:val="005200F2"/>
    <w:rsid w:val="0052017E"/>
    <w:rsid w:val="005201F3"/>
    <w:rsid w:val="005202F5"/>
    <w:rsid w:val="00520303"/>
    <w:rsid w:val="00520368"/>
    <w:rsid w:val="00520569"/>
    <w:rsid w:val="005207E2"/>
    <w:rsid w:val="0052088C"/>
    <w:rsid w:val="005209BC"/>
    <w:rsid w:val="00520A71"/>
    <w:rsid w:val="00520AF7"/>
    <w:rsid w:val="00520B1A"/>
    <w:rsid w:val="00520B88"/>
    <w:rsid w:val="005210ED"/>
    <w:rsid w:val="005210FE"/>
    <w:rsid w:val="005215F6"/>
    <w:rsid w:val="00521872"/>
    <w:rsid w:val="005218AD"/>
    <w:rsid w:val="005218D8"/>
    <w:rsid w:val="0052193F"/>
    <w:rsid w:val="00521969"/>
    <w:rsid w:val="005219CF"/>
    <w:rsid w:val="00521A05"/>
    <w:rsid w:val="00521AFC"/>
    <w:rsid w:val="00521D29"/>
    <w:rsid w:val="00521D5F"/>
    <w:rsid w:val="00521E1E"/>
    <w:rsid w:val="00521F00"/>
    <w:rsid w:val="00521F77"/>
    <w:rsid w:val="0052229A"/>
    <w:rsid w:val="00522421"/>
    <w:rsid w:val="00522487"/>
    <w:rsid w:val="005224ED"/>
    <w:rsid w:val="0052260E"/>
    <w:rsid w:val="0052271B"/>
    <w:rsid w:val="005229C0"/>
    <w:rsid w:val="00522ADA"/>
    <w:rsid w:val="00522CC5"/>
    <w:rsid w:val="00522CD7"/>
    <w:rsid w:val="00522D10"/>
    <w:rsid w:val="00522EE0"/>
    <w:rsid w:val="00523141"/>
    <w:rsid w:val="00523323"/>
    <w:rsid w:val="00523494"/>
    <w:rsid w:val="0052355C"/>
    <w:rsid w:val="005236DD"/>
    <w:rsid w:val="00523900"/>
    <w:rsid w:val="0052398D"/>
    <w:rsid w:val="00523A08"/>
    <w:rsid w:val="00523BFD"/>
    <w:rsid w:val="00523CD6"/>
    <w:rsid w:val="00523D88"/>
    <w:rsid w:val="00524012"/>
    <w:rsid w:val="00524040"/>
    <w:rsid w:val="005240A2"/>
    <w:rsid w:val="0052422C"/>
    <w:rsid w:val="00524288"/>
    <w:rsid w:val="0052428F"/>
    <w:rsid w:val="005246C7"/>
    <w:rsid w:val="0052490C"/>
    <w:rsid w:val="00524922"/>
    <w:rsid w:val="00524A4F"/>
    <w:rsid w:val="00524C4F"/>
    <w:rsid w:val="00524CDE"/>
    <w:rsid w:val="00524CF2"/>
    <w:rsid w:val="00524D44"/>
    <w:rsid w:val="00524F8F"/>
    <w:rsid w:val="00524FC4"/>
    <w:rsid w:val="0052511F"/>
    <w:rsid w:val="0052519F"/>
    <w:rsid w:val="00525231"/>
    <w:rsid w:val="0052531E"/>
    <w:rsid w:val="00525387"/>
    <w:rsid w:val="0052541D"/>
    <w:rsid w:val="005254F3"/>
    <w:rsid w:val="0052565E"/>
    <w:rsid w:val="00525734"/>
    <w:rsid w:val="00525756"/>
    <w:rsid w:val="00525D02"/>
    <w:rsid w:val="00525EBD"/>
    <w:rsid w:val="00525FB7"/>
    <w:rsid w:val="00525FCF"/>
    <w:rsid w:val="00526002"/>
    <w:rsid w:val="0052602C"/>
    <w:rsid w:val="005260E6"/>
    <w:rsid w:val="00526163"/>
    <w:rsid w:val="00526184"/>
    <w:rsid w:val="005261AD"/>
    <w:rsid w:val="0052620B"/>
    <w:rsid w:val="00526226"/>
    <w:rsid w:val="005262B3"/>
    <w:rsid w:val="0052633D"/>
    <w:rsid w:val="0052634F"/>
    <w:rsid w:val="00526356"/>
    <w:rsid w:val="005263E6"/>
    <w:rsid w:val="005264C1"/>
    <w:rsid w:val="0052650B"/>
    <w:rsid w:val="005265FB"/>
    <w:rsid w:val="005266C7"/>
    <w:rsid w:val="00526726"/>
    <w:rsid w:val="00526889"/>
    <w:rsid w:val="00526912"/>
    <w:rsid w:val="00526947"/>
    <w:rsid w:val="00526ADD"/>
    <w:rsid w:val="00526B53"/>
    <w:rsid w:val="00526D87"/>
    <w:rsid w:val="00526DBA"/>
    <w:rsid w:val="00526F75"/>
    <w:rsid w:val="00526FC8"/>
    <w:rsid w:val="00527248"/>
    <w:rsid w:val="0052726F"/>
    <w:rsid w:val="005272F2"/>
    <w:rsid w:val="00527342"/>
    <w:rsid w:val="005274BC"/>
    <w:rsid w:val="0052760E"/>
    <w:rsid w:val="0052764E"/>
    <w:rsid w:val="005277A5"/>
    <w:rsid w:val="00527805"/>
    <w:rsid w:val="0052781D"/>
    <w:rsid w:val="00527A63"/>
    <w:rsid w:val="00527AAF"/>
    <w:rsid w:val="00527B38"/>
    <w:rsid w:val="00527BB1"/>
    <w:rsid w:val="00527C1D"/>
    <w:rsid w:val="00527C56"/>
    <w:rsid w:val="00527C6E"/>
    <w:rsid w:val="00527CE7"/>
    <w:rsid w:val="00527DEC"/>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E20"/>
    <w:rsid w:val="0053112B"/>
    <w:rsid w:val="005313BC"/>
    <w:rsid w:val="00531404"/>
    <w:rsid w:val="0053151F"/>
    <w:rsid w:val="00531699"/>
    <w:rsid w:val="0053198B"/>
    <w:rsid w:val="00531B08"/>
    <w:rsid w:val="00531BC6"/>
    <w:rsid w:val="00531BE3"/>
    <w:rsid w:val="00531CE5"/>
    <w:rsid w:val="00531D47"/>
    <w:rsid w:val="00531E43"/>
    <w:rsid w:val="00531EF8"/>
    <w:rsid w:val="00531FDD"/>
    <w:rsid w:val="00531FE9"/>
    <w:rsid w:val="00532310"/>
    <w:rsid w:val="0053235C"/>
    <w:rsid w:val="005323FB"/>
    <w:rsid w:val="0053240C"/>
    <w:rsid w:val="00532589"/>
    <w:rsid w:val="005325E1"/>
    <w:rsid w:val="005326CA"/>
    <w:rsid w:val="00532738"/>
    <w:rsid w:val="005327A8"/>
    <w:rsid w:val="0053284E"/>
    <w:rsid w:val="00532AFC"/>
    <w:rsid w:val="00532B4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11"/>
    <w:rsid w:val="0053487C"/>
    <w:rsid w:val="005348A2"/>
    <w:rsid w:val="005348FA"/>
    <w:rsid w:val="00534954"/>
    <w:rsid w:val="00534B59"/>
    <w:rsid w:val="00534B96"/>
    <w:rsid w:val="00534CF5"/>
    <w:rsid w:val="00534E63"/>
    <w:rsid w:val="00534F9C"/>
    <w:rsid w:val="00534FFD"/>
    <w:rsid w:val="00534FFE"/>
    <w:rsid w:val="005351D0"/>
    <w:rsid w:val="005352E5"/>
    <w:rsid w:val="00535326"/>
    <w:rsid w:val="00535399"/>
    <w:rsid w:val="0053540D"/>
    <w:rsid w:val="00535427"/>
    <w:rsid w:val="005354C3"/>
    <w:rsid w:val="005354DD"/>
    <w:rsid w:val="00535606"/>
    <w:rsid w:val="0053575A"/>
    <w:rsid w:val="00535CEC"/>
    <w:rsid w:val="00535D28"/>
    <w:rsid w:val="00535E12"/>
    <w:rsid w:val="00536360"/>
    <w:rsid w:val="00536430"/>
    <w:rsid w:val="0053648C"/>
    <w:rsid w:val="00536759"/>
    <w:rsid w:val="00536799"/>
    <w:rsid w:val="00536826"/>
    <w:rsid w:val="005368CA"/>
    <w:rsid w:val="00536925"/>
    <w:rsid w:val="00536BAF"/>
    <w:rsid w:val="00536C98"/>
    <w:rsid w:val="00536EAF"/>
    <w:rsid w:val="00536F54"/>
    <w:rsid w:val="005370A8"/>
    <w:rsid w:val="005370CE"/>
    <w:rsid w:val="005371BF"/>
    <w:rsid w:val="005371E0"/>
    <w:rsid w:val="00537222"/>
    <w:rsid w:val="00537250"/>
    <w:rsid w:val="005372CE"/>
    <w:rsid w:val="005373B2"/>
    <w:rsid w:val="00537424"/>
    <w:rsid w:val="0053742F"/>
    <w:rsid w:val="0053755A"/>
    <w:rsid w:val="005375B4"/>
    <w:rsid w:val="005375B9"/>
    <w:rsid w:val="005377D3"/>
    <w:rsid w:val="005378A1"/>
    <w:rsid w:val="00537A08"/>
    <w:rsid w:val="00537C62"/>
    <w:rsid w:val="00537CF3"/>
    <w:rsid w:val="00537EC5"/>
    <w:rsid w:val="00537F32"/>
    <w:rsid w:val="00537FB3"/>
    <w:rsid w:val="00540163"/>
    <w:rsid w:val="005401AC"/>
    <w:rsid w:val="005403CC"/>
    <w:rsid w:val="0054051D"/>
    <w:rsid w:val="005405CC"/>
    <w:rsid w:val="00540657"/>
    <w:rsid w:val="0054071F"/>
    <w:rsid w:val="00540741"/>
    <w:rsid w:val="00540769"/>
    <w:rsid w:val="00540790"/>
    <w:rsid w:val="005407F8"/>
    <w:rsid w:val="0054081A"/>
    <w:rsid w:val="0054081C"/>
    <w:rsid w:val="00540928"/>
    <w:rsid w:val="00540E2E"/>
    <w:rsid w:val="0054101B"/>
    <w:rsid w:val="00541136"/>
    <w:rsid w:val="005411A1"/>
    <w:rsid w:val="005412AF"/>
    <w:rsid w:val="0054135C"/>
    <w:rsid w:val="0054164D"/>
    <w:rsid w:val="0054182D"/>
    <w:rsid w:val="005418ED"/>
    <w:rsid w:val="00541A13"/>
    <w:rsid w:val="00541D2E"/>
    <w:rsid w:val="00541DA6"/>
    <w:rsid w:val="00541E1C"/>
    <w:rsid w:val="00541E5E"/>
    <w:rsid w:val="00541E98"/>
    <w:rsid w:val="00541EBE"/>
    <w:rsid w:val="00541F7D"/>
    <w:rsid w:val="005420CE"/>
    <w:rsid w:val="00542138"/>
    <w:rsid w:val="00542208"/>
    <w:rsid w:val="005423C7"/>
    <w:rsid w:val="005424F4"/>
    <w:rsid w:val="005425A2"/>
    <w:rsid w:val="00542635"/>
    <w:rsid w:val="00542653"/>
    <w:rsid w:val="00542686"/>
    <w:rsid w:val="00542718"/>
    <w:rsid w:val="005428B0"/>
    <w:rsid w:val="005429ED"/>
    <w:rsid w:val="00542ABD"/>
    <w:rsid w:val="00542C00"/>
    <w:rsid w:val="00542CD6"/>
    <w:rsid w:val="00542D1B"/>
    <w:rsid w:val="00542DC4"/>
    <w:rsid w:val="005430E3"/>
    <w:rsid w:val="0054321C"/>
    <w:rsid w:val="00543307"/>
    <w:rsid w:val="00543452"/>
    <w:rsid w:val="00543571"/>
    <w:rsid w:val="005436BE"/>
    <w:rsid w:val="00543848"/>
    <w:rsid w:val="0054386B"/>
    <w:rsid w:val="005438DF"/>
    <w:rsid w:val="00543B57"/>
    <w:rsid w:val="00543C19"/>
    <w:rsid w:val="00543C83"/>
    <w:rsid w:val="00543CB7"/>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9CA"/>
    <w:rsid w:val="00544B2D"/>
    <w:rsid w:val="00544B39"/>
    <w:rsid w:val="00544CF4"/>
    <w:rsid w:val="00544D2D"/>
    <w:rsid w:val="00544E3B"/>
    <w:rsid w:val="00544F10"/>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21"/>
    <w:rsid w:val="005460D3"/>
    <w:rsid w:val="0054611E"/>
    <w:rsid w:val="00546218"/>
    <w:rsid w:val="005463FF"/>
    <w:rsid w:val="0054645E"/>
    <w:rsid w:val="005464D0"/>
    <w:rsid w:val="005466A5"/>
    <w:rsid w:val="00546708"/>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EA"/>
    <w:rsid w:val="00547AEB"/>
    <w:rsid w:val="00547BCF"/>
    <w:rsid w:val="00547C30"/>
    <w:rsid w:val="00547DD6"/>
    <w:rsid w:val="00547DF2"/>
    <w:rsid w:val="00547FB8"/>
    <w:rsid w:val="005500A7"/>
    <w:rsid w:val="00550149"/>
    <w:rsid w:val="0055052E"/>
    <w:rsid w:val="00550837"/>
    <w:rsid w:val="005508F5"/>
    <w:rsid w:val="005508FC"/>
    <w:rsid w:val="0055092A"/>
    <w:rsid w:val="00550A56"/>
    <w:rsid w:val="00550B2A"/>
    <w:rsid w:val="00550BBB"/>
    <w:rsid w:val="00550BCE"/>
    <w:rsid w:val="00550E15"/>
    <w:rsid w:val="00550F15"/>
    <w:rsid w:val="00550FE0"/>
    <w:rsid w:val="00551057"/>
    <w:rsid w:val="00551118"/>
    <w:rsid w:val="00551452"/>
    <w:rsid w:val="005515F4"/>
    <w:rsid w:val="00551711"/>
    <w:rsid w:val="00551722"/>
    <w:rsid w:val="00551725"/>
    <w:rsid w:val="00551806"/>
    <w:rsid w:val="0055186E"/>
    <w:rsid w:val="00551A47"/>
    <w:rsid w:val="00551A73"/>
    <w:rsid w:val="00551B6B"/>
    <w:rsid w:val="00551D0B"/>
    <w:rsid w:val="00551FB9"/>
    <w:rsid w:val="00551FC1"/>
    <w:rsid w:val="0055208E"/>
    <w:rsid w:val="005520E7"/>
    <w:rsid w:val="00552472"/>
    <w:rsid w:val="005525DF"/>
    <w:rsid w:val="0055269A"/>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13"/>
    <w:rsid w:val="00553739"/>
    <w:rsid w:val="0055389B"/>
    <w:rsid w:val="005539D5"/>
    <w:rsid w:val="00553B7D"/>
    <w:rsid w:val="00553CA8"/>
    <w:rsid w:val="00553CAF"/>
    <w:rsid w:val="00553CEB"/>
    <w:rsid w:val="00553DFF"/>
    <w:rsid w:val="00553E03"/>
    <w:rsid w:val="00553FB5"/>
    <w:rsid w:val="00553FFE"/>
    <w:rsid w:val="00554302"/>
    <w:rsid w:val="00554416"/>
    <w:rsid w:val="00554470"/>
    <w:rsid w:val="00554676"/>
    <w:rsid w:val="00554703"/>
    <w:rsid w:val="005547F8"/>
    <w:rsid w:val="005548D7"/>
    <w:rsid w:val="0055497A"/>
    <w:rsid w:val="00554AED"/>
    <w:rsid w:val="00554BBF"/>
    <w:rsid w:val="00554D42"/>
    <w:rsid w:val="00554D7E"/>
    <w:rsid w:val="00554E19"/>
    <w:rsid w:val="00554FC0"/>
    <w:rsid w:val="00555048"/>
    <w:rsid w:val="00555243"/>
    <w:rsid w:val="00555248"/>
    <w:rsid w:val="0055531E"/>
    <w:rsid w:val="00555412"/>
    <w:rsid w:val="00555639"/>
    <w:rsid w:val="00555868"/>
    <w:rsid w:val="005559DA"/>
    <w:rsid w:val="00555C02"/>
    <w:rsid w:val="00555C7F"/>
    <w:rsid w:val="00555D60"/>
    <w:rsid w:val="00555E0C"/>
    <w:rsid w:val="00555E41"/>
    <w:rsid w:val="00555FC6"/>
    <w:rsid w:val="00556174"/>
    <w:rsid w:val="005561E0"/>
    <w:rsid w:val="0055629E"/>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35A"/>
    <w:rsid w:val="00557430"/>
    <w:rsid w:val="005574EC"/>
    <w:rsid w:val="00557599"/>
    <w:rsid w:val="0055798E"/>
    <w:rsid w:val="005579AA"/>
    <w:rsid w:val="00557C48"/>
    <w:rsid w:val="00557DFC"/>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EDF"/>
    <w:rsid w:val="00560F4A"/>
    <w:rsid w:val="00561002"/>
    <w:rsid w:val="00561062"/>
    <w:rsid w:val="00561148"/>
    <w:rsid w:val="0056121F"/>
    <w:rsid w:val="0056124D"/>
    <w:rsid w:val="00561340"/>
    <w:rsid w:val="00561371"/>
    <w:rsid w:val="00561415"/>
    <w:rsid w:val="00561535"/>
    <w:rsid w:val="005616C2"/>
    <w:rsid w:val="00561B52"/>
    <w:rsid w:val="00561D07"/>
    <w:rsid w:val="00562176"/>
    <w:rsid w:val="0056217C"/>
    <w:rsid w:val="0056222A"/>
    <w:rsid w:val="005623F3"/>
    <w:rsid w:val="00562461"/>
    <w:rsid w:val="00562535"/>
    <w:rsid w:val="005625D9"/>
    <w:rsid w:val="00562745"/>
    <w:rsid w:val="005627F9"/>
    <w:rsid w:val="00562804"/>
    <w:rsid w:val="00562914"/>
    <w:rsid w:val="005629D5"/>
    <w:rsid w:val="00562A7F"/>
    <w:rsid w:val="00562CCE"/>
    <w:rsid w:val="00562E12"/>
    <w:rsid w:val="00562F4A"/>
    <w:rsid w:val="0056307D"/>
    <w:rsid w:val="005630DE"/>
    <w:rsid w:val="00563295"/>
    <w:rsid w:val="00563361"/>
    <w:rsid w:val="0056347C"/>
    <w:rsid w:val="005635AC"/>
    <w:rsid w:val="005636F6"/>
    <w:rsid w:val="00563930"/>
    <w:rsid w:val="00563990"/>
    <w:rsid w:val="00563AF6"/>
    <w:rsid w:val="00563C19"/>
    <w:rsid w:val="00563C1F"/>
    <w:rsid w:val="00563D53"/>
    <w:rsid w:val="00563D86"/>
    <w:rsid w:val="00563EBA"/>
    <w:rsid w:val="00563ED5"/>
    <w:rsid w:val="00563FCB"/>
    <w:rsid w:val="00564016"/>
    <w:rsid w:val="00564045"/>
    <w:rsid w:val="005643DB"/>
    <w:rsid w:val="0056445F"/>
    <w:rsid w:val="00564853"/>
    <w:rsid w:val="00564887"/>
    <w:rsid w:val="0056491F"/>
    <w:rsid w:val="00564A16"/>
    <w:rsid w:val="00564B56"/>
    <w:rsid w:val="00564BC4"/>
    <w:rsid w:val="00564C18"/>
    <w:rsid w:val="00564CC1"/>
    <w:rsid w:val="00564D21"/>
    <w:rsid w:val="00564F1C"/>
    <w:rsid w:val="0056511F"/>
    <w:rsid w:val="00565121"/>
    <w:rsid w:val="0056539F"/>
    <w:rsid w:val="005653C4"/>
    <w:rsid w:val="005653DF"/>
    <w:rsid w:val="0056543A"/>
    <w:rsid w:val="00565729"/>
    <w:rsid w:val="005658BE"/>
    <w:rsid w:val="00565A94"/>
    <w:rsid w:val="00565AFB"/>
    <w:rsid w:val="00565B38"/>
    <w:rsid w:val="00565E23"/>
    <w:rsid w:val="00565E62"/>
    <w:rsid w:val="00565E7B"/>
    <w:rsid w:val="00565ECC"/>
    <w:rsid w:val="00565F9B"/>
    <w:rsid w:val="00565FDA"/>
    <w:rsid w:val="005660D7"/>
    <w:rsid w:val="005662A8"/>
    <w:rsid w:val="00566391"/>
    <w:rsid w:val="00566415"/>
    <w:rsid w:val="005664A2"/>
    <w:rsid w:val="005664D3"/>
    <w:rsid w:val="00566524"/>
    <w:rsid w:val="00566682"/>
    <w:rsid w:val="0056669F"/>
    <w:rsid w:val="00566918"/>
    <w:rsid w:val="0056698B"/>
    <w:rsid w:val="00566AE5"/>
    <w:rsid w:val="00566BB6"/>
    <w:rsid w:val="00566BC8"/>
    <w:rsid w:val="00566E61"/>
    <w:rsid w:val="00566F82"/>
    <w:rsid w:val="00566FCD"/>
    <w:rsid w:val="00567159"/>
    <w:rsid w:val="005671D5"/>
    <w:rsid w:val="00567257"/>
    <w:rsid w:val="005673A7"/>
    <w:rsid w:val="00567557"/>
    <w:rsid w:val="00567638"/>
    <w:rsid w:val="005678D2"/>
    <w:rsid w:val="005678E7"/>
    <w:rsid w:val="00567901"/>
    <w:rsid w:val="0056794A"/>
    <w:rsid w:val="00567992"/>
    <w:rsid w:val="00567A3D"/>
    <w:rsid w:val="00567B9C"/>
    <w:rsid w:val="00567BF2"/>
    <w:rsid w:val="00567DCD"/>
    <w:rsid w:val="00567F8D"/>
    <w:rsid w:val="005700E4"/>
    <w:rsid w:val="0057019D"/>
    <w:rsid w:val="005702EE"/>
    <w:rsid w:val="00570344"/>
    <w:rsid w:val="005707B6"/>
    <w:rsid w:val="00570854"/>
    <w:rsid w:val="0057089A"/>
    <w:rsid w:val="00570A37"/>
    <w:rsid w:val="00570C4F"/>
    <w:rsid w:val="00570EB4"/>
    <w:rsid w:val="00570F3C"/>
    <w:rsid w:val="00571060"/>
    <w:rsid w:val="0057108E"/>
    <w:rsid w:val="0057124B"/>
    <w:rsid w:val="0057125D"/>
    <w:rsid w:val="00571436"/>
    <w:rsid w:val="00571620"/>
    <w:rsid w:val="0057165F"/>
    <w:rsid w:val="00571886"/>
    <w:rsid w:val="005718C5"/>
    <w:rsid w:val="005718D1"/>
    <w:rsid w:val="00571AFB"/>
    <w:rsid w:val="00571B4B"/>
    <w:rsid w:val="00571D47"/>
    <w:rsid w:val="00571D9F"/>
    <w:rsid w:val="00571EAB"/>
    <w:rsid w:val="0057203B"/>
    <w:rsid w:val="005722BD"/>
    <w:rsid w:val="0057244C"/>
    <w:rsid w:val="00572505"/>
    <w:rsid w:val="005726C9"/>
    <w:rsid w:val="0057275A"/>
    <w:rsid w:val="00572789"/>
    <w:rsid w:val="0057280A"/>
    <w:rsid w:val="005729B7"/>
    <w:rsid w:val="005729D1"/>
    <w:rsid w:val="00572ABF"/>
    <w:rsid w:val="00572BEF"/>
    <w:rsid w:val="005730B7"/>
    <w:rsid w:val="00573183"/>
    <w:rsid w:val="005731EF"/>
    <w:rsid w:val="00573214"/>
    <w:rsid w:val="00573265"/>
    <w:rsid w:val="0057339C"/>
    <w:rsid w:val="005733AD"/>
    <w:rsid w:val="005734CF"/>
    <w:rsid w:val="00573914"/>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997"/>
    <w:rsid w:val="00574AD0"/>
    <w:rsid w:val="00574B43"/>
    <w:rsid w:val="00574C15"/>
    <w:rsid w:val="00574D5E"/>
    <w:rsid w:val="00574EC7"/>
    <w:rsid w:val="00574F5C"/>
    <w:rsid w:val="00574F73"/>
    <w:rsid w:val="005750A2"/>
    <w:rsid w:val="005750D7"/>
    <w:rsid w:val="005751E3"/>
    <w:rsid w:val="0057535F"/>
    <w:rsid w:val="0057549A"/>
    <w:rsid w:val="00575604"/>
    <w:rsid w:val="005756F6"/>
    <w:rsid w:val="00575810"/>
    <w:rsid w:val="005758C8"/>
    <w:rsid w:val="00575952"/>
    <w:rsid w:val="00575A3A"/>
    <w:rsid w:val="00575AC2"/>
    <w:rsid w:val="00575C67"/>
    <w:rsid w:val="00575F2E"/>
    <w:rsid w:val="00575FED"/>
    <w:rsid w:val="0057614F"/>
    <w:rsid w:val="00576176"/>
    <w:rsid w:val="0057645F"/>
    <w:rsid w:val="005765FC"/>
    <w:rsid w:val="0057665C"/>
    <w:rsid w:val="005766D2"/>
    <w:rsid w:val="00576717"/>
    <w:rsid w:val="005767CD"/>
    <w:rsid w:val="00576899"/>
    <w:rsid w:val="005769FD"/>
    <w:rsid w:val="00576E7A"/>
    <w:rsid w:val="00576F8B"/>
    <w:rsid w:val="00577196"/>
    <w:rsid w:val="005771CC"/>
    <w:rsid w:val="0057725E"/>
    <w:rsid w:val="00577278"/>
    <w:rsid w:val="005772DB"/>
    <w:rsid w:val="005773B3"/>
    <w:rsid w:val="005773F5"/>
    <w:rsid w:val="0057743D"/>
    <w:rsid w:val="005774E0"/>
    <w:rsid w:val="0057753A"/>
    <w:rsid w:val="005775DD"/>
    <w:rsid w:val="005778B6"/>
    <w:rsid w:val="0057791F"/>
    <w:rsid w:val="00577D36"/>
    <w:rsid w:val="00577E87"/>
    <w:rsid w:val="00577F81"/>
    <w:rsid w:val="00580105"/>
    <w:rsid w:val="00580204"/>
    <w:rsid w:val="00580496"/>
    <w:rsid w:val="005804B5"/>
    <w:rsid w:val="005804EA"/>
    <w:rsid w:val="00580654"/>
    <w:rsid w:val="00580A0A"/>
    <w:rsid w:val="00580A20"/>
    <w:rsid w:val="00580A3D"/>
    <w:rsid w:val="00580AA6"/>
    <w:rsid w:val="00580AD8"/>
    <w:rsid w:val="00580B4E"/>
    <w:rsid w:val="00580EAC"/>
    <w:rsid w:val="00580F26"/>
    <w:rsid w:val="00580FE0"/>
    <w:rsid w:val="0058100F"/>
    <w:rsid w:val="00581034"/>
    <w:rsid w:val="005810F7"/>
    <w:rsid w:val="005813CC"/>
    <w:rsid w:val="00581429"/>
    <w:rsid w:val="00581431"/>
    <w:rsid w:val="005817C4"/>
    <w:rsid w:val="00581935"/>
    <w:rsid w:val="00581ABC"/>
    <w:rsid w:val="00581C93"/>
    <w:rsid w:val="00581DC9"/>
    <w:rsid w:val="00582118"/>
    <w:rsid w:val="005825F3"/>
    <w:rsid w:val="00582809"/>
    <w:rsid w:val="0058287A"/>
    <w:rsid w:val="005828E2"/>
    <w:rsid w:val="00582CAB"/>
    <w:rsid w:val="00583126"/>
    <w:rsid w:val="005831BC"/>
    <w:rsid w:val="00583391"/>
    <w:rsid w:val="00583410"/>
    <w:rsid w:val="0058341F"/>
    <w:rsid w:val="005835D1"/>
    <w:rsid w:val="00583667"/>
    <w:rsid w:val="0058377F"/>
    <w:rsid w:val="00583886"/>
    <w:rsid w:val="00583AF1"/>
    <w:rsid w:val="00583C07"/>
    <w:rsid w:val="00583D86"/>
    <w:rsid w:val="0058400B"/>
    <w:rsid w:val="00584076"/>
    <w:rsid w:val="005840C2"/>
    <w:rsid w:val="00584125"/>
    <w:rsid w:val="00584229"/>
    <w:rsid w:val="00584464"/>
    <w:rsid w:val="005847D7"/>
    <w:rsid w:val="00584856"/>
    <w:rsid w:val="005848D4"/>
    <w:rsid w:val="00584A80"/>
    <w:rsid w:val="00584B49"/>
    <w:rsid w:val="00584BBB"/>
    <w:rsid w:val="00584BD5"/>
    <w:rsid w:val="00584CBA"/>
    <w:rsid w:val="00584CE7"/>
    <w:rsid w:val="00584F98"/>
    <w:rsid w:val="00584FCA"/>
    <w:rsid w:val="0058500D"/>
    <w:rsid w:val="005850A8"/>
    <w:rsid w:val="005851E0"/>
    <w:rsid w:val="00585439"/>
    <w:rsid w:val="00585619"/>
    <w:rsid w:val="005857C0"/>
    <w:rsid w:val="0058591A"/>
    <w:rsid w:val="005859D1"/>
    <w:rsid w:val="00585B0D"/>
    <w:rsid w:val="00585B4A"/>
    <w:rsid w:val="00585C1E"/>
    <w:rsid w:val="00585DD1"/>
    <w:rsid w:val="00586042"/>
    <w:rsid w:val="00586092"/>
    <w:rsid w:val="005860CD"/>
    <w:rsid w:val="0058621B"/>
    <w:rsid w:val="005862D2"/>
    <w:rsid w:val="005862FE"/>
    <w:rsid w:val="0058640D"/>
    <w:rsid w:val="00586585"/>
    <w:rsid w:val="005866F8"/>
    <w:rsid w:val="005867EC"/>
    <w:rsid w:val="005868D5"/>
    <w:rsid w:val="005869D9"/>
    <w:rsid w:val="00586B6D"/>
    <w:rsid w:val="00586C53"/>
    <w:rsid w:val="00586D1C"/>
    <w:rsid w:val="00586DFD"/>
    <w:rsid w:val="00586FC0"/>
    <w:rsid w:val="0058703C"/>
    <w:rsid w:val="00587056"/>
    <w:rsid w:val="0058708C"/>
    <w:rsid w:val="00587092"/>
    <w:rsid w:val="005870EC"/>
    <w:rsid w:val="005872CC"/>
    <w:rsid w:val="0058730C"/>
    <w:rsid w:val="0058747C"/>
    <w:rsid w:val="005875F7"/>
    <w:rsid w:val="005876B1"/>
    <w:rsid w:val="005878AA"/>
    <w:rsid w:val="0058798C"/>
    <w:rsid w:val="00587C69"/>
    <w:rsid w:val="00587E4B"/>
    <w:rsid w:val="0059004B"/>
    <w:rsid w:val="005900FA"/>
    <w:rsid w:val="00590157"/>
    <w:rsid w:val="005902B5"/>
    <w:rsid w:val="005903E3"/>
    <w:rsid w:val="00590400"/>
    <w:rsid w:val="0059043F"/>
    <w:rsid w:val="00590484"/>
    <w:rsid w:val="005904A1"/>
    <w:rsid w:val="0059054E"/>
    <w:rsid w:val="005907DD"/>
    <w:rsid w:val="005907E5"/>
    <w:rsid w:val="005907F3"/>
    <w:rsid w:val="005909FE"/>
    <w:rsid w:val="00590A78"/>
    <w:rsid w:val="00590B68"/>
    <w:rsid w:val="00590B73"/>
    <w:rsid w:val="00590B86"/>
    <w:rsid w:val="00590CE4"/>
    <w:rsid w:val="00590DAD"/>
    <w:rsid w:val="00590E62"/>
    <w:rsid w:val="00590E87"/>
    <w:rsid w:val="00590EBC"/>
    <w:rsid w:val="00590EFE"/>
    <w:rsid w:val="00590F9D"/>
    <w:rsid w:val="00591008"/>
    <w:rsid w:val="005910BC"/>
    <w:rsid w:val="00591206"/>
    <w:rsid w:val="00591214"/>
    <w:rsid w:val="0059129F"/>
    <w:rsid w:val="005912FF"/>
    <w:rsid w:val="00591370"/>
    <w:rsid w:val="00591433"/>
    <w:rsid w:val="00591438"/>
    <w:rsid w:val="005915A9"/>
    <w:rsid w:val="00591895"/>
    <w:rsid w:val="00591954"/>
    <w:rsid w:val="00591A29"/>
    <w:rsid w:val="00591BE2"/>
    <w:rsid w:val="00591BF8"/>
    <w:rsid w:val="00591DF5"/>
    <w:rsid w:val="00591EA2"/>
    <w:rsid w:val="00591F1B"/>
    <w:rsid w:val="00592201"/>
    <w:rsid w:val="00592230"/>
    <w:rsid w:val="00592663"/>
    <w:rsid w:val="00592690"/>
    <w:rsid w:val="005926CD"/>
    <w:rsid w:val="005926DE"/>
    <w:rsid w:val="005928C8"/>
    <w:rsid w:val="005929BA"/>
    <w:rsid w:val="00592A81"/>
    <w:rsid w:val="00592B4F"/>
    <w:rsid w:val="00592BCA"/>
    <w:rsid w:val="00592C02"/>
    <w:rsid w:val="00592D31"/>
    <w:rsid w:val="00592D4D"/>
    <w:rsid w:val="00592DE5"/>
    <w:rsid w:val="00593569"/>
    <w:rsid w:val="005935A4"/>
    <w:rsid w:val="00593615"/>
    <w:rsid w:val="0059362A"/>
    <w:rsid w:val="0059368A"/>
    <w:rsid w:val="00593691"/>
    <w:rsid w:val="00593821"/>
    <w:rsid w:val="0059382D"/>
    <w:rsid w:val="0059399E"/>
    <w:rsid w:val="00593A4E"/>
    <w:rsid w:val="00593ACE"/>
    <w:rsid w:val="00593DFE"/>
    <w:rsid w:val="00593F28"/>
    <w:rsid w:val="00593F3D"/>
    <w:rsid w:val="00593FAA"/>
    <w:rsid w:val="0059403E"/>
    <w:rsid w:val="005940F9"/>
    <w:rsid w:val="0059412C"/>
    <w:rsid w:val="00594294"/>
    <w:rsid w:val="0059429F"/>
    <w:rsid w:val="005944D6"/>
    <w:rsid w:val="00594682"/>
    <w:rsid w:val="00594694"/>
    <w:rsid w:val="005946B5"/>
    <w:rsid w:val="0059470E"/>
    <w:rsid w:val="00594805"/>
    <w:rsid w:val="005948C2"/>
    <w:rsid w:val="005948F5"/>
    <w:rsid w:val="0059490F"/>
    <w:rsid w:val="00594C9C"/>
    <w:rsid w:val="00594E70"/>
    <w:rsid w:val="00594EEB"/>
    <w:rsid w:val="00594F00"/>
    <w:rsid w:val="005952BC"/>
    <w:rsid w:val="00595386"/>
    <w:rsid w:val="00595392"/>
    <w:rsid w:val="00595496"/>
    <w:rsid w:val="005955D6"/>
    <w:rsid w:val="005956AC"/>
    <w:rsid w:val="00595740"/>
    <w:rsid w:val="00595748"/>
    <w:rsid w:val="005957A6"/>
    <w:rsid w:val="005958AD"/>
    <w:rsid w:val="00595A2D"/>
    <w:rsid w:val="00595B17"/>
    <w:rsid w:val="00595BE9"/>
    <w:rsid w:val="00595C09"/>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72FF"/>
    <w:rsid w:val="00597356"/>
    <w:rsid w:val="005975F7"/>
    <w:rsid w:val="00597690"/>
    <w:rsid w:val="00597723"/>
    <w:rsid w:val="0059775B"/>
    <w:rsid w:val="0059779B"/>
    <w:rsid w:val="0059791F"/>
    <w:rsid w:val="00597ACA"/>
    <w:rsid w:val="00597BFD"/>
    <w:rsid w:val="00597C97"/>
    <w:rsid w:val="005A000E"/>
    <w:rsid w:val="005A0111"/>
    <w:rsid w:val="005A01F8"/>
    <w:rsid w:val="005A0292"/>
    <w:rsid w:val="005A02E0"/>
    <w:rsid w:val="005A0323"/>
    <w:rsid w:val="005A0365"/>
    <w:rsid w:val="005A0386"/>
    <w:rsid w:val="005A0423"/>
    <w:rsid w:val="005A06E4"/>
    <w:rsid w:val="005A092C"/>
    <w:rsid w:val="005A094E"/>
    <w:rsid w:val="005A0955"/>
    <w:rsid w:val="005A0BA5"/>
    <w:rsid w:val="005A0D03"/>
    <w:rsid w:val="005A0E38"/>
    <w:rsid w:val="005A0E48"/>
    <w:rsid w:val="005A0EF4"/>
    <w:rsid w:val="005A0F1C"/>
    <w:rsid w:val="005A12A5"/>
    <w:rsid w:val="005A12C3"/>
    <w:rsid w:val="005A159F"/>
    <w:rsid w:val="005A1995"/>
    <w:rsid w:val="005A1AA5"/>
    <w:rsid w:val="005A1B52"/>
    <w:rsid w:val="005A1BA1"/>
    <w:rsid w:val="005A1D84"/>
    <w:rsid w:val="005A2096"/>
    <w:rsid w:val="005A209A"/>
    <w:rsid w:val="005A20AE"/>
    <w:rsid w:val="005A2304"/>
    <w:rsid w:val="005A2359"/>
    <w:rsid w:val="005A2364"/>
    <w:rsid w:val="005A25CC"/>
    <w:rsid w:val="005A284A"/>
    <w:rsid w:val="005A287E"/>
    <w:rsid w:val="005A2D9C"/>
    <w:rsid w:val="005A2F7B"/>
    <w:rsid w:val="005A3086"/>
    <w:rsid w:val="005A30B3"/>
    <w:rsid w:val="005A310F"/>
    <w:rsid w:val="005A3155"/>
    <w:rsid w:val="005A3261"/>
    <w:rsid w:val="005A3349"/>
    <w:rsid w:val="005A33BE"/>
    <w:rsid w:val="005A33C6"/>
    <w:rsid w:val="005A33E6"/>
    <w:rsid w:val="005A347E"/>
    <w:rsid w:val="005A3501"/>
    <w:rsid w:val="005A351A"/>
    <w:rsid w:val="005A3689"/>
    <w:rsid w:val="005A36C6"/>
    <w:rsid w:val="005A3781"/>
    <w:rsid w:val="005A383A"/>
    <w:rsid w:val="005A39CB"/>
    <w:rsid w:val="005A3A51"/>
    <w:rsid w:val="005A3A60"/>
    <w:rsid w:val="005A3A78"/>
    <w:rsid w:val="005A3ACC"/>
    <w:rsid w:val="005A3C29"/>
    <w:rsid w:val="005A3D49"/>
    <w:rsid w:val="005A3EBE"/>
    <w:rsid w:val="005A4075"/>
    <w:rsid w:val="005A428F"/>
    <w:rsid w:val="005A43E6"/>
    <w:rsid w:val="005A43FD"/>
    <w:rsid w:val="005A47AF"/>
    <w:rsid w:val="005A4820"/>
    <w:rsid w:val="005A4926"/>
    <w:rsid w:val="005A4BA5"/>
    <w:rsid w:val="005A4D4F"/>
    <w:rsid w:val="005A4E65"/>
    <w:rsid w:val="005A4EF9"/>
    <w:rsid w:val="005A4F11"/>
    <w:rsid w:val="005A5233"/>
    <w:rsid w:val="005A529B"/>
    <w:rsid w:val="005A534D"/>
    <w:rsid w:val="005A54D9"/>
    <w:rsid w:val="005A5764"/>
    <w:rsid w:val="005A5842"/>
    <w:rsid w:val="005A59FC"/>
    <w:rsid w:val="005A5A54"/>
    <w:rsid w:val="005A5AD3"/>
    <w:rsid w:val="005A5C79"/>
    <w:rsid w:val="005A5C7C"/>
    <w:rsid w:val="005A5EBA"/>
    <w:rsid w:val="005A6122"/>
    <w:rsid w:val="005A6204"/>
    <w:rsid w:val="005A637F"/>
    <w:rsid w:val="005A63F5"/>
    <w:rsid w:val="005A6570"/>
    <w:rsid w:val="005A662D"/>
    <w:rsid w:val="005A6723"/>
    <w:rsid w:val="005A680B"/>
    <w:rsid w:val="005A68A4"/>
    <w:rsid w:val="005A68C3"/>
    <w:rsid w:val="005A68F7"/>
    <w:rsid w:val="005A6ACB"/>
    <w:rsid w:val="005A6B6C"/>
    <w:rsid w:val="005A6C4C"/>
    <w:rsid w:val="005A6C5B"/>
    <w:rsid w:val="005A6C9F"/>
    <w:rsid w:val="005A6CB1"/>
    <w:rsid w:val="005A6D5B"/>
    <w:rsid w:val="005A6DE2"/>
    <w:rsid w:val="005A6E97"/>
    <w:rsid w:val="005A6ED5"/>
    <w:rsid w:val="005A6F30"/>
    <w:rsid w:val="005A6F5D"/>
    <w:rsid w:val="005A715D"/>
    <w:rsid w:val="005A72ED"/>
    <w:rsid w:val="005A74F0"/>
    <w:rsid w:val="005A7500"/>
    <w:rsid w:val="005A7546"/>
    <w:rsid w:val="005A771E"/>
    <w:rsid w:val="005A7997"/>
    <w:rsid w:val="005A7A2C"/>
    <w:rsid w:val="005A7B25"/>
    <w:rsid w:val="005A7C08"/>
    <w:rsid w:val="005A7D0B"/>
    <w:rsid w:val="005A7E13"/>
    <w:rsid w:val="005A7EBF"/>
    <w:rsid w:val="005B0020"/>
    <w:rsid w:val="005B0198"/>
    <w:rsid w:val="005B0278"/>
    <w:rsid w:val="005B0484"/>
    <w:rsid w:val="005B0490"/>
    <w:rsid w:val="005B04E6"/>
    <w:rsid w:val="005B05EB"/>
    <w:rsid w:val="005B068F"/>
    <w:rsid w:val="005B0A16"/>
    <w:rsid w:val="005B0A58"/>
    <w:rsid w:val="005B0B8D"/>
    <w:rsid w:val="005B0CB4"/>
    <w:rsid w:val="005B0CBE"/>
    <w:rsid w:val="005B0E3C"/>
    <w:rsid w:val="005B0EE6"/>
    <w:rsid w:val="005B10A2"/>
    <w:rsid w:val="005B10F1"/>
    <w:rsid w:val="005B10FE"/>
    <w:rsid w:val="005B1150"/>
    <w:rsid w:val="005B11A2"/>
    <w:rsid w:val="005B12AC"/>
    <w:rsid w:val="005B12C5"/>
    <w:rsid w:val="005B1409"/>
    <w:rsid w:val="005B145F"/>
    <w:rsid w:val="005B1579"/>
    <w:rsid w:val="005B15FD"/>
    <w:rsid w:val="005B161B"/>
    <w:rsid w:val="005B1648"/>
    <w:rsid w:val="005B16DB"/>
    <w:rsid w:val="005B1767"/>
    <w:rsid w:val="005B18D3"/>
    <w:rsid w:val="005B1AB0"/>
    <w:rsid w:val="005B1B8C"/>
    <w:rsid w:val="005B1BC2"/>
    <w:rsid w:val="005B1C78"/>
    <w:rsid w:val="005B1D6B"/>
    <w:rsid w:val="005B1F94"/>
    <w:rsid w:val="005B216F"/>
    <w:rsid w:val="005B217B"/>
    <w:rsid w:val="005B2490"/>
    <w:rsid w:val="005B24F5"/>
    <w:rsid w:val="005B259C"/>
    <w:rsid w:val="005B2617"/>
    <w:rsid w:val="005B265C"/>
    <w:rsid w:val="005B26FE"/>
    <w:rsid w:val="005B29AF"/>
    <w:rsid w:val="005B2A5F"/>
    <w:rsid w:val="005B2AD1"/>
    <w:rsid w:val="005B2D17"/>
    <w:rsid w:val="005B2DF2"/>
    <w:rsid w:val="005B30A3"/>
    <w:rsid w:val="005B32E2"/>
    <w:rsid w:val="005B355E"/>
    <w:rsid w:val="005B35B3"/>
    <w:rsid w:val="005B35D7"/>
    <w:rsid w:val="005B3787"/>
    <w:rsid w:val="005B379C"/>
    <w:rsid w:val="005B392A"/>
    <w:rsid w:val="005B3AA3"/>
    <w:rsid w:val="005B3CFF"/>
    <w:rsid w:val="005B3D44"/>
    <w:rsid w:val="005B3DC9"/>
    <w:rsid w:val="005B3DCB"/>
    <w:rsid w:val="005B3F84"/>
    <w:rsid w:val="005B3F87"/>
    <w:rsid w:val="005B3FB7"/>
    <w:rsid w:val="005B42AE"/>
    <w:rsid w:val="005B42B8"/>
    <w:rsid w:val="005B42D2"/>
    <w:rsid w:val="005B430D"/>
    <w:rsid w:val="005B4381"/>
    <w:rsid w:val="005B43CB"/>
    <w:rsid w:val="005B4480"/>
    <w:rsid w:val="005B448F"/>
    <w:rsid w:val="005B4655"/>
    <w:rsid w:val="005B46F4"/>
    <w:rsid w:val="005B46FF"/>
    <w:rsid w:val="005B4AA8"/>
    <w:rsid w:val="005B4F26"/>
    <w:rsid w:val="005B503B"/>
    <w:rsid w:val="005B50C1"/>
    <w:rsid w:val="005B5845"/>
    <w:rsid w:val="005B58D6"/>
    <w:rsid w:val="005B5927"/>
    <w:rsid w:val="005B5AF7"/>
    <w:rsid w:val="005B5D75"/>
    <w:rsid w:val="005B6181"/>
    <w:rsid w:val="005B61B6"/>
    <w:rsid w:val="005B6208"/>
    <w:rsid w:val="005B6444"/>
    <w:rsid w:val="005B655B"/>
    <w:rsid w:val="005B66EE"/>
    <w:rsid w:val="005B6726"/>
    <w:rsid w:val="005B673F"/>
    <w:rsid w:val="005B6884"/>
    <w:rsid w:val="005B6901"/>
    <w:rsid w:val="005B6924"/>
    <w:rsid w:val="005B69CC"/>
    <w:rsid w:val="005B6ABF"/>
    <w:rsid w:val="005B6BB9"/>
    <w:rsid w:val="005B6BE7"/>
    <w:rsid w:val="005B6C6D"/>
    <w:rsid w:val="005B6F83"/>
    <w:rsid w:val="005B7255"/>
    <w:rsid w:val="005B7278"/>
    <w:rsid w:val="005B7384"/>
    <w:rsid w:val="005B7471"/>
    <w:rsid w:val="005B74C9"/>
    <w:rsid w:val="005B75C0"/>
    <w:rsid w:val="005B76A7"/>
    <w:rsid w:val="005B78E0"/>
    <w:rsid w:val="005B799D"/>
    <w:rsid w:val="005B7A96"/>
    <w:rsid w:val="005B7CDA"/>
    <w:rsid w:val="005C0077"/>
    <w:rsid w:val="005C027C"/>
    <w:rsid w:val="005C0441"/>
    <w:rsid w:val="005C0468"/>
    <w:rsid w:val="005C04FA"/>
    <w:rsid w:val="005C0511"/>
    <w:rsid w:val="005C0587"/>
    <w:rsid w:val="005C067B"/>
    <w:rsid w:val="005C074B"/>
    <w:rsid w:val="005C0895"/>
    <w:rsid w:val="005C0A48"/>
    <w:rsid w:val="005C0AA7"/>
    <w:rsid w:val="005C0B75"/>
    <w:rsid w:val="005C0B7C"/>
    <w:rsid w:val="005C0C80"/>
    <w:rsid w:val="005C0EA5"/>
    <w:rsid w:val="005C10C9"/>
    <w:rsid w:val="005C13CD"/>
    <w:rsid w:val="005C142B"/>
    <w:rsid w:val="005C15DA"/>
    <w:rsid w:val="005C15FA"/>
    <w:rsid w:val="005C16E8"/>
    <w:rsid w:val="005C1725"/>
    <w:rsid w:val="005C17F4"/>
    <w:rsid w:val="005C19B4"/>
    <w:rsid w:val="005C1AD7"/>
    <w:rsid w:val="005C1BF6"/>
    <w:rsid w:val="005C1BFD"/>
    <w:rsid w:val="005C1C76"/>
    <w:rsid w:val="005C1C8B"/>
    <w:rsid w:val="005C1ED8"/>
    <w:rsid w:val="005C1F1C"/>
    <w:rsid w:val="005C203B"/>
    <w:rsid w:val="005C20C6"/>
    <w:rsid w:val="005C20F3"/>
    <w:rsid w:val="005C229D"/>
    <w:rsid w:val="005C22A2"/>
    <w:rsid w:val="005C2411"/>
    <w:rsid w:val="005C24A9"/>
    <w:rsid w:val="005C2725"/>
    <w:rsid w:val="005C2808"/>
    <w:rsid w:val="005C2AA1"/>
    <w:rsid w:val="005C2BEB"/>
    <w:rsid w:val="005C2D32"/>
    <w:rsid w:val="005C2D70"/>
    <w:rsid w:val="005C2D8E"/>
    <w:rsid w:val="005C2E92"/>
    <w:rsid w:val="005C2EA4"/>
    <w:rsid w:val="005C2F08"/>
    <w:rsid w:val="005C2FDC"/>
    <w:rsid w:val="005C3145"/>
    <w:rsid w:val="005C315C"/>
    <w:rsid w:val="005C346F"/>
    <w:rsid w:val="005C35FD"/>
    <w:rsid w:val="005C3697"/>
    <w:rsid w:val="005C36A5"/>
    <w:rsid w:val="005C374A"/>
    <w:rsid w:val="005C37A9"/>
    <w:rsid w:val="005C3822"/>
    <w:rsid w:val="005C3847"/>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A6A"/>
    <w:rsid w:val="005C4CC1"/>
    <w:rsid w:val="005C4D6A"/>
    <w:rsid w:val="005C4EE9"/>
    <w:rsid w:val="005C5200"/>
    <w:rsid w:val="005C52A5"/>
    <w:rsid w:val="005C574D"/>
    <w:rsid w:val="005C57FD"/>
    <w:rsid w:val="005C583D"/>
    <w:rsid w:val="005C58E0"/>
    <w:rsid w:val="005C5B00"/>
    <w:rsid w:val="005C5DE7"/>
    <w:rsid w:val="005C5E6D"/>
    <w:rsid w:val="005C5E9C"/>
    <w:rsid w:val="005C5F85"/>
    <w:rsid w:val="005C6165"/>
    <w:rsid w:val="005C6235"/>
    <w:rsid w:val="005C6540"/>
    <w:rsid w:val="005C6724"/>
    <w:rsid w:val="005C6988"/>
    <w:rsid w:val="005C6A65"/>
    <w:rsid w:val="005C6A92"/>
    <w:rsid w:val="005C6B56"/>
    <w:rsid w:val="005C6B99"/>
    <w:rsid w:val="005C6E01"/>
    <w:rsid w:val="005C6E42"/>
    <w:rsid w:val="005C6EE7"/>
    <w:rsid w:val="005C70AB"/>
    <w:rsid w:val="005C7209"/>
    <w:rsid w:val="005C740C"/>
    <w:rsid w:val="005C74FB"/>
    <w:rsid w:val="005C779B"/>
    <w:rsid w:val="005C7817"/>
    <w:rsid w:val="005C7852"/>
    <w:rsid w:val="005C79C0"/>
    <w:rsid w:val="005C79C6"/>
    <w:rsid w:val="005C7BB8"/>
    <w:rsid w:val="005C7C25"/>
    <w:rsid w:val="005C7CE0"/>
    <w:rsid w:val="005C7D05"/>
    <w:rsid w:val="005C7D83"/>
    <w:rsid w:val="005C7DB1"/>
    <w:rsid w:val="005C7F66"/>
    <w:rsid w:val="005D0006"/>
    <w:rsid w:val="005D004A"/>
    <w:rsid w:val="005D0305"/>
    <w:rsid w:val="005D030D"/>
    <w:rsid w:val="005D0320"/>
    <w:rsid w:val="005D0436"/>
    <w:rsid w:val="005D0485"/>
    <w:rsid w:val="005D04CE"/>
    <w:rsid w:val="005D04FE"/>
    <w:rsid w:val="005D052A"/>
    <w:rsid w:val="005D0696"/>
    <w:rsid w:val="005D078F"/>
    <w:rsid w:val="005D0796"/>
    <w:rsid w:val="005D0960"/>
    <w:rsid w:val="005D0A0B"/>
    <w:rsid w:val="005D0ADD"/>
    <w:rsid w:val="005D0C2E"/>
    <w:rsid w:val="005D0D24"/>
    <w:rsid w:val="005D0DF7"/>
    <w:rsid w:val="005D10A8"/>
    <w:rsid w:val="005D10DC"/>
    <w:rsid w:val="005D1120"/>
    <w:rsid w:val="005D1146"/>
    <w:rsid w:val="005D122C"/>
    <w:rsid w:val="005D1441"/>
    <w:rsid w:val="005D1454"/>
    <w:rsid w:val="005D1555"/>
    <w:rsid w:val="005D1602"/>
    <w:rsid w:val="005D1606"/>
    <w:rsid w:val="005D1A27"/>
    <w:rsid w:val="005D1AAD"/>
    <w:rsid w:val="005D1B32"/>
    <w:rsid w:val="005D1E48"/>
    <w:rsid w:val="005D1FAA"/>
    <w:rsid w:val="005D2007"/>
    <w:rsid w:val="005D2097"/>
    <w:rsid w:val="005D20F0"/>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2C"/>
    <w:rsid w:val="005D32F6"/>
    <w:rsid w:val="005D335E"/>
    <w:rsid w:val="005D33E8"/>
    <w:rsid w:val="005D34D7"/>
    <w:rsid w:val="005D3507"/>
    <w:rsid w:val="005D3547"/>
    <w:rsid w:val="005D373D"/>
    <w:rsid w:val="005D374F"/>
    <w:rsid w:val="005D3767"/>
    <w:rsid w:val="005D376B"/>
    <w:rsid w:val="005D3834"/>
    <w:rsid w:val="005D38E6"/>
    <w:rsid w:val="005D3A59"/>
    <w:rsid w:val="005D3BDF"/>
    <w:rsid w:val="005D3D0B"/>
    <w:rsid w:val="005D3E7C"/>
    <w:rsid w:val="005D3EA6"/>
    <w:rsid w:val="005D3F0A"/>
    <w:rsid w:val="005D418D"/>
    <w:rsid w:val="005D43EA"/>
    <w:rsid w:val="005D4459"/>
    <w:rsid w:val="005D4668"/>
    <w:rsid w:val="005D4822"/>
    <w:rsid w:val="005D482C"/>
    <w:rsid w:val="005D48DC"/>
    <w:rsid w:val="005D4A00"/>
    <w:rsid w:val="005D4A56"/>
    <w:rsid w:val="005D4B34"/>
    <w:rsid w:val="005D4B8A"/>
    <w:rsid w:val="005D4CCF"/>
    <w:rsid w:val="005D51F6"/>
    <w:rsid w:val="005D5273"/>
    <w:rsid w:val="005D5444"/>
    <w:rsid w:val="005D5461"/>
    <w:rsid w:val="005D54C2"/>
    <w:rsid w:val="005D59CF"/>
    <w:rsid w:val="005D5A2B"/>
    <w:rsid w:val="005D5BB4"/>
    <w:rsid w:val="005D5CE4"/>
    <w:rsid w:val="005D5DAF"/>
    <w:rsid w:val="005D5DFB"/>
    <w:rsid w:val="005D5E5C"/>
    <w:rsid w:val="005D5FA2"/>
    <w:rsid w:val="005D63A2"/>
    <w:rsid w:val="005D6425"/>
    <w:rsid w:val="005D64C9"/>
    <w:rsid w:val="005D654D"/>
    <w:rsid w:val="005D6653"/>
    <w:rsid w:val="005D6684"/>
    <w:rsid w:val="005D6753"/>
    <w:rsid w:val="005D67EC"/>
    <w:rsid w:val="005D6809"/>
    <w:rsid w:val="005D6B50"/>
    <w:rsid w:val="005D6BEA"/>
    <w:rsid w:val="005D6C8C"/>
    <w:rsid w:val="005D6D10"/>
    <w:rsid w:val="005D6D21"/>
    <w:rsid w:val="005D6F10"/>
    <w:rsid w:val="005D6F3C"/>
    <w:rsid w:val="005D6FA3"/>
    <w:rsid w:val="005D6FA7"/>
    <w:rsid w:val="005D70E2"/>
    <w:rsid w:val="005D7547"/>
    <w:rsid w:val="005D75E9"/>
    <w:rsid w:val="005D777E"/>
    <w:rsid w:val="005D7845"/>
    <w:rsid w:val="005D78C6"/>
    <w:rsid w:val="005D790F"/>
    <w:rsid w:val="005D7934"/>
    <w:rsid w:val="005D796D"/>
    <w:rsid w:val="005D79C5"/>
    <w:rsid w:val="005D7B0C"/>
    <w:rsid w:val="005D7BC4"/>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5BB"/>
    <w:rsid w:val="005E16A9"/>
    <w:rsid w:val="005E16AA"/>
    <w:rsid w:val="005E187A"/>
    <w:rsid w:val="005E198B"/>
    <w:rsid w:val="005E1BB3"/>
    <w:rsid w:val="005E1BF8"/>
    <w:rsid w:val="005E1C9F"/>
    <w:rsid w:val="005E1CEF"/>
    <w:rsid w:val="005E1D47"/>
    <w:rsid w:val="005E1D8B"/>
    <w:rsid w:val="005E2071"/>
    <w:rsid w:val="005E2113"/>
    <w:rsid w:val="005E2116"/>
    <w:rsid w:val="005E2146"/>
    <w:rsid w:val="005E2190"/>
    <w:rsid w:val="005E2267"/>
    <w:rsid w:val="005E241D"/>
    <w:rsid w:val="005E24FF"/>
    <w:rsid w:val="005E25F9"/>
    <w:rsid w:val="005E28BA"/>
    <w:rsid w:val="005E2911"/>
    <w:rsid w:val="005E2920"/>
    <w:rsid w:val="005E2B45"/>
    <w:rsid w:val="005E2B80"/>
    <w:rsid w:val="005E2C5D"/>
    <w:rsid w:val="005E2C88"/>
    <w:rsid w:val="005E2DED"/>
    <w:rsid w:val="005E2E31"/>
    <w:rsid w:val="005E2E35"/>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3DEA"/>
    <w:rsid w:val="005E4036"/>
    <w:rsid w:val="005E405D"/>
    <w:rsid w:val="005E4533"/>
    <w:rsid w:val="005E461E"/>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81"/>
    <w:rsid w:val="005E5B8C"/>
    <w:rsid w:val="005E5C82"/>
    <w:rsid w:val="005E5F24"/>
    <w:rsid w:val="005E5FB4"/>
    <w:rsid w:val="005E60F1"/>
    <w:rsid w:val="005E61AF"/>
    <w:rsid w:val="005E6212"/>
    <w:rsid w:val="005E6268"/>
    <w:rsid w:val="005E62C3"/>
    <w:rsid w:val="005E62FF"/>
    <w:rsid w:val="005E640E"/>
    <w:rsid w:val="005E65C8"/>
    <w:rsid w:val="005E671E"/>
    <w:rsid w:val="005E677A"/>
    <w:rsid w:val="005E6928"/>
    <w:rsid w:val="005E6968"/>
    <w:rsid w:val="005E6A44"/>
    <w:rsid w:val="005E6AA4"/>
    <w:rsid w:val="005E6DDC"/>
    <w:rsid w:val="005E6E0E"/>
    <w:rsid w:val="005E7468"/>
    <w:rsid w:val="005E74A5"/>
    <w:rsid w:val="005E76D2"/>
    <w:rsid w:val="005E7801"/>
    <w:rsid w:val="005E7CEE"/>
    <w:rsid w:val="005E7D16"/>
    <w:rsid w:val="005E7F89"/>
    <w:rsid w:val="005F05B2"/>
    <w:rsid w:val="005F06E3"/>
    <w:rsid w:val="005F07C3"/>
    <w:rsid w:val="005F08C5"/>
    <w:rsid w:val="005F08D3"/>
    <w:rsid w:val="005F0991"/>
    <w:rsid w:val="005F0A9C"/>
    <w:rsid w:val="005F0B90"/>
    <w:rsid w:val="005F0F14"/>
    <w:rsid w:val="005F11B3"/>
    <w:rsid w:val="005F158C"/>
    <w:rsid w:val="005F15BC"/>
    <w:rsid w:val="005F1976"/>
    <w:rsid w:val="005F1B7A"/>
    <w:rsid w:val="005F1CFB"/>
    <w:rsid w:val="005F2175"/>
    <w:rsid w:val="005F21DD"/>
    <w:rsid w:val="005F224D"/>
    <w:rsid w:val="005F2309"/>
    <w:rsid w:val="005F23D1"/>
    <w:rsid w:val="005F246B"/>
    <w:rsid w:val="005F24ED"/>
    <w:rsid w:val="005F25BA"/>
    <w:rsid w:val="005F2717"/>
    <w:rsid w:val="005F29AF"/>
    <w:rsid w:val="005F29C8"/>
    <w:rsid w:val="005F2CB1"/>
    <w:rsid w:val="005F2D66"/>
    <w:rsid w:val="005F2E58"/>
    <w:rsid w:val="005F2EF7"/>
    <w:rsid w:val="005F2F19"/>
    <w:rsid w:val="005F2FF5"/>
    <w:rsid w:val="005F3025"/>
    <w:rsid w:val="005F30F5"/>
    <w:rsid w:val="005F318D"/>
    <w:rsid w:val="005F32A5"/>
    <w:rsid w:val="005F332C"/>
    <w:rsid w:val="005F3338"/>
    <w:rsid w:val="005F3399"/>
    <w:rsid w:val="005F33E6"/>
    <w:rsid w:val="005F33E7"/>
    <w:rsid w:val="005F37C2"/>
    <w:rsid w:val="005F3969"/>
    <w:rsid w:val="005F39A8"/>
    <w:rsid w:val="005F3A3D"/>
    <w:rsid w:val="005F3C36"/>
    <w:rsid w:val="005F3C6E"/>
    <w:rsid w:val="005F3D86"/>
    <w:rsid w:val="005F3E4B"/>
    <w:rsid w:val="005F402A"/>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EC9"/>
    <w:rsid w:val="005F4FE0"/>
    <w:rsid w:val="005F5121"/>
    <w:rsid w:val="005F5366"/>
    <w:rsid w:val="005F538B"/>
    <w:rsid w:val="005F546F"/>
    <w:rsid w:val="005F54CA"/>
    <w:rsid w:val="005F5644"/>
    <w:rsid w:val="005F56D0"/>
    <w:rsid w:val="005F5DA5"/>
    <w:rsid w:val="005F5EE4"/>
    <w:rsid w:val="005F5F18"/>
    <w:rsid w:val="005F618C"/>
    <w:rsid w:val="005F621C"/>
    <w:rsid w:val="005F62C4"/>
    <w:rsid w:val="005F6569"/>
    <w:rsid w:val="005F6695"/>
    <w:rsid w:val="005F6797"/>
    <w:rsid w:val="005F6981"/>
    <w:rsid w:val="005F6BA9"/>
    <w:rsid w:val="005F70BD"/>
    <w:rsid w:val="005F712D"/>
    <w:rsid w:val="005F7165"/>
    <w:rsid w:val="005F76E0"/>
    <w:rsid w:val="005F770F"/>
    <w:rsid w:val="005F7805"/>
    <w:rsid w:val="005F7927"/>
    <w:rsid w:val="005F7A78"/>
    <w:rsid w:val="005F7C48"/>
    <w:rsid w:val="005F7D4A"/>
    <w:rsid w:val="005F7F7D"/>
    <w:rsid w:val="0060005E"/>
    <w:rsid w:val="00600316"/>
    <w:rsid w:val="0060041D"/>
    <w:rsid w:val="00600527"/>
    <w:rsid w:val="00600604"/>
    <w:rsid w:val="00600974"/>
    <w:rsid w:val="00600FF2"/>
    <w:rsid w:val="006010D6"/>
    <w:rsid w:val="006011F2"/>
    <w:rsid w:val="0060127A"/>
    <w:rsid w:val="006012F9"/>
    <w:rsid w:val="00601431"/>
    <w:rsid w:val="00601481"/>
    <w:rsid w:val="00601715"/>
    <w:rsid w:val="006017DA"/>
    <w:rsid w:val="006018B9"/>
    <w:rsid w:val="00601A94"/>
    <w:rsid w:val="00601AD9"/>
    <w:rsid w:val="00601AE7"/>
    <w:rsid w:val="00601B5F"/>
    <w:rsid w:val="00601B83"/>
    <w:rsid w:val="00601D29"/>
    <w:rsid w:val="00601D2C"/>
    <w:rsid w:val="00601D88"/>
    <w:rsid w:val="00601E4C"/>
    <w:rsid w:val="00601EEF"/>
    <w:rsid w:val="00601FD3"/>
    <w:rsid w:val="00601FF9"/>
    <w:rsid w:val="006020F8"/>
    <w:rsid w:val="00602183"/>
    <w:rsid w:val="0060241D"/>
    <w:rsid w:val="00602695"/>
    <w:rsid w:val="0060283C"/>
    <w:rsid w:val="0060287B"/>
    <w:rsid w:val="00602C5D"/>
    <w:rsid w:val="00602DEE"/>
    <w:rsid w:val="00602EB8"/>
    <w:rsid w:val="00602FF8"/>
    <w:rsid w:val="00603204"/>
    <w:rsid w:val="00603207"/>
    <w:rsid w:val="006032B4"/>
    <w:rsid w:val="00603303"/>
    <w:rsid w:val="00603324"/>
    <w:rsid w:val="0060337F"/>
    <w:rsid w:val="0060351D"/>
    <w:rsid w:val="00603580"/>
    <w:rsid w:val="0060369E"/>
    <w:rsid w:val="0060371A"/>
    <w:rsid w:val="0060371C"/>
    <w:rsid w:val="00603AA9"/>
    <w:rsid w:val="00603AC3"/>
    <w:rsid w:val="00603B51"/>
    <w:rsid w:val="00603CD2"/>
    <w:rsid w:val="00603D02"/>
    <w:rsid w:val="00603DF5"/>
    <w:rsid w:val="00603F5E"/>
    <w:rsid w:val="006041DE"/>
    <w:rsid w:val="00604205"/>
    <w:rsid w:val="0060420C"/>
    <w:rsid w:val="00604250"/>
    <w:rsid w:val="00604271"/>
    <w:rsid w:val="0060442C"/>
    <w:rsid w:val="00604588"/>
    <w:rsid w:val="00604675"/>
    <w:rsid w:val="0060471A"/>
    <w:rsid w:val="0060474B"/>
    <w:rsid w:val="0060478F"/>
    <w:rsid w:val="00604875"/>
    <w:rsid w:val="006048C0"/>
    <w:rsid w:val="0060492E"/>
    <w:rsid w:val="00604961"/>
    <w:rsid w:val="006049C4"/>
    <w:rsid w:val="00604A51"/>
    <w:rsid w:val="00604B54"/>
    <w:rsid w:val="00604BE4"/>
    <w:rsid w:val="00604DEC"/>
    <w:rsid w:val="00604E9A"/>
    <w:rsid w:val="00604F14"/>
    <w:rsid w:val="0060526F"/>
    <w:rsid w:val="0060536B"/>
    <w:rsid w:val="0060536C"/>
    <w:rsid w:val="006053EE"/>
    <w:rsid w:val="0060545F"/>
    <w:rsid w:val="00605685"/>
    <w:rsid w:val="00605794"/>
    <w:rsid w:val="00605B8D"/>
    <w:rsid w:val="00605CAA"/>
    <w:rsid w:val="00605E77"/>
    <w:rsid w:val="00605E80"/>
    <w:rsid w:val="00605EF3"/>
    <w:rsid w:val="00605F1E"/>
    <w:rsid w:val="006061D4"/>
    <w:rsid w:val="006061ED"/>
    <w:rsid w:val="0060628C"/>
    <w:rsid w:val="00606485"/>
    <w:rsid w:val="00606519"/>
    <w:rsid w:val="00606640"/>
    <w:rsid w:val="00606817"/>
    <w:rsid w:val="00606BE2"/>
    <w:rsid w:val="00606D82"/>
    <w:rsid w:val="00607128"/>
    <w:rsid w:val="00607303"/>
    <w:rsid w:val="006073AD"/>
    <w:rsid w:val="00607488"/>
    <w:rsid w:val="0060767D"/>
    <w:rsid w:val="006076CF"/>
    <w:rsid w:val="006076EA"/>
    <w:rsid w:val="006079DB"/>
    <w:rsid w:val="00607A1A"/>
    <w:rsid w:val="00607CB5"/>
    <w:rsid w:val="00607D6B"/>
    <w:rsid w:val="00607E2A"/>
    <w:rsid w:val="00607FE1"/>
    <w:rsid w:val="006100E7"/>
    <w:rsid w:val="0061012E"/>
    <w:rsid w:val="006101E7"/>
    <w:rsid w:val="0061021B"/>
    <w:rsid w:val="006103ED"/>
    <w:rsid w:val="00610587"/>
    <w:rsid w:val="00610809"/>
    <w:rsid w:val="00610941"/>
    <w:rsid w:val="00610967"/>
    <w:rsid w:val="00610ADC"/>
    <w:rsid w:val="00610B78"/>
    <w:rsid w:val="00610B8B"/>
    <w:rsid w:val="00610B9C"/>
    <w:rsid w:val="00610CCB"/>
    <w:rsid w:val="00610DAD"/>
    <w:rsid w:val="00610F41"/>
    <w:rsid w:val="00611085"/>
    <w:rsid w:val="006111A5"/>
    <w:rsid w:val="00611512"/>
    <w:rsid w:val="00611574"/>
    <w:rsid w:val="006115F7"/>
    <w:rsid w:val="006119DE"/>
    <w:rsid w:val="00611A62"/>
    <w:rsid w:val="00611ABF"/>
    <w:rsid w:val="00611B56"/>
    <w:rsid w:val="00611B83"/>
    <w:rsid w:val="00611BC9"/>
    <w:rsid w:val="00611D35"/>
    <w:rsid w:val="00611D81"/>
    <w:rsid w:val="00611E0F"/>
    <w:rsid w:val="00612102"/>
    <w:rsid w:val="0061240B"/>
    <w:rsid w:val="00612687"/>
    <w:rsid w:val="0061268A"/>
    <w:rsid w:val="00612700"/>
    <w:rsid w:val="006129DD"/>
    <w:rsid w:val="00612A4A"/>
    <w:rsid w:val="00612AB5"/>
    <w:rsid w:val="00612BD5"/>
    <w:rsid w:val="00612D4C"/>
    <w:rsid w:val="00613238"/>
    <w:rsid w:val="00613257"/>
    <w:rsid w:val="00613459"/>
    <w:rsid w:val="006134ED"/>
    <w:rsid w:val="00613510"/>
    <w:rsid w:val="0061359B"/>
    <w:rsid w:val="00613760"/>
    <w:rsid w:val="006137E4"/>
    <w:rsid w:val="00613AC6"/>
    <w:rsid w:val="00613B57"/>
    <w:rsid w:val="00613B83"/>
    <w:rsid w:val="00613C01"/>
    <w:rsid w:val="00613C61"/>
    <w:rsid w:val="00613D46"/>
    <w:rsid w:val="00613F87"/>
    <w:rsid w:val="00614021"/>
    <w:rsid w:val="00614046"/>
    <w:rsid w:val="00614382"/>
    <w:rsid w:val="006144DF"/>
    <w:rsid w:val="00614573"/>
    <w:rsid w:val="006145E6"/>
    <w:rsid w:val="00614797"/>
    <w:rsid w:val="006148F7"/>
    <w:rsid w:val="00614AF9"/>
    <w:rsid w:val="00614C95"/>
    <w:rsid w:val="00614CA7"/>
    <w:rsid w:val="00614D96"/>
    <w:rsid w:val="00614E55"/>
    <w:rsid w:val="00614FBF"/>
    <w:rsid w:val="0061531E"/>
    <w:rsid w:val="00615326"/>
    <w:rsid w:val="006153FB"/>
    <w:rsid w:val="00615435"/>
    <w:rsid w:val="006154B1"/>
    <w:rsid w:val="006156C1"/>
    <w:rsid w:val="0061574F"/>
    <w:rsid w:val="0061587E"/>
    <w:rsid w:val="00615899"/>
    <w:rsid w:val="006159AA"/>
    <w:rsid w:val="00615CD3"/>
    <w:rsid w:val="00615D04"/>
    <w:rsid w:val="00616145"/>
    <w:rsid w:val="006163F2"/>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C"/>
    <w:rsid w:val="006178EA"/>
    <w:rsid w:val="00617DF0"/>
    <w:rsid w:val="00620235"/>
    <w:rsid w:val="006203D4"/>
    <w:rsid w:val="006203D7"/>
    <w:rsid w:val="006204DE"/>
    <w:rsid w:val="0062050D"/>
    <w:rsid w:val="006206C9"/>
    <w:rsid w:val="00620880"/>
    <w:rsid w:val="006208F9"/>
    <w:rsid w:val="0062092E"/>
    <w:rsid w:val="00620A71"/>
    <w:rsid w:val="00620D80"/>
    <w:rsid w:val="00620E45"/>
    <w:rsid w:val="00621116"/>
    <w:rsid w:val="006211F5"/>
    <w:rsid w:val="00621358"/>
    <w:rsid w:val="0062142C"/>
    <w:rsid w:val="00621519"/>
    <w:rsid w:val="0062171E"/>
    <w:rsid w:val="00621AE8"/>
    <w:rsid w:val="00621D0A"/>
    <w:rsid w:val="00621D58"/>
    <w:rsid w:val="00621DB4"/>
    <w:rsid w:val="00621E36"/>
    <w:rsid w:val="00621E95"/>
    <w:rsid w:val="00621F0A"/>
    <w:rsid w:val="00622005"/>
    <w:rsid w:val="00622180"/>
    <w:rsid w:val="00622226"/>
    <w:rsid w:val="006222D6"/>
    <w:rsid w:val="00622326"/>
    <w:rsid w:val="00622541"/>
    <w:rsid w:val="00622564"/>
    <w:rsid w:val="006226FD"/>
    <w:rsid w:val="00622814"/>
    <w:rsid w:val="006228D9"/>
    <w:rsid w:val="006228E6"/>
    <w:rsid w:val="0062297B"/>
    <w:rsid w:val="00622A6F"/>
    <w:rsid w:val="00622B75"/>
    <w:rsid w:val="00622C55"/>
    <w:rsid w:val="00622D25"/>
    <w:rsid w:val="00622DCD"/>
    <w:rsid w:val="00622E14"/>
    <w:rsid w:val="00623059"/>
    <w:rsid w:val="00623126"/>
    <w:rsid w:val="00623213"/>
    <w:rsid w:val="0062325F"/>
    <w:rsid w:val="00623375"/>
    <w:rsid w:val="006233C5"/>
    <w:rsid w:val="0062341D"/>
    <w:rsid w:val="00623496"/>
    <w:rsid w:val="006234A6"/>
    <w:rsid w:val="006234AB"/>
    <w:rsid w:val="006237BE"/>
    <w:rsid w:val="00623823"/>
    <w:rsid w:val="00623A00"/>
    <w:rsid w:val="00623AFA"/>
    <w:rsid w:val="00623C4D"/>
    <w:rsid w:val="00623D5C"/>
    <w:rsid w:val="00623F7F"/>
    <w:rsid w:val="00623FF3"/>
    <w:rsid w:val="006243D0"/>
    <w:rsid w:val="00624795"/>
    <w:rsid w:val="00624C68"/>
    <w:rsid w:val="00624D3E"/>
    <w:rsid w:val="0062502A"/>
    <w:rsid w:val="00625051"/>
    <w:rsid w:val="006251DD"/>
    <w:rsid w:val="0062521F"/>
    <w:rsid w:val="00625435"/>
    <w:rsid w:val="00625493"/>
    <w:rsid w:val="0062554B"/>
    <w:rsid w:val="00625701"/>
    <w:rsid w:val="00625854"/>
    <w:rsid w:val="00625968"/>
    <w:rsid w:val="0062596C"/>
    <w:rsid w:val="00625A17"/>
    <w:rsid w:val="00625A25"/>
    <w:rsid w:val="00625C1D"/>
    <w:rsid w:val="00625C91"/>
    <w:rsid w:val="00625C95"/>
    <w:rsid w:val="00625DCC"/>
    <w:rsid w:val="006260D6"/>
    <w:rsid w:val="006260F2"/>
    <w:rsid w:val="006261D9"/>
    <w:rsid w:val="0062654C"/>
    <w:rsid w:val="006265A0"/>
    <w:rsid w:val="00626796"/>
    <w:rsid w:val="006267FE"/>
    <w:rsid w:val="00626A81"/>
    <w:rsid w:val="00626B49"/>
    <w:rsid w:val="00626CBB"/>
    <w:rsid w:val="00626E18"/>
    <w:rsid w:val="00626E43"/>
    <w:rsid w:val="00626EE6"/>
    <w:rsid w:val="00626FE6"/>
    <w:rsid w:val="00627183"/>
    <w:rsid w:val="0062741E"/>
    <w:rsid w:val="00627713"/>
    <w:rsid w:val="006279F4"/>
    <w:rsid w:val="00627B70"/>
    <w:rsid w:val="00627E56"/>
    <w:rsid w:val="00627E81"/>
    <w:rsid w:val="00627F78"/>
    <w:rsid w:val="00627FA2"/>
    <w:rsid w:val="00627FAB"/>
    <w:rsid w:val="00630001"/>
    <w:rsid w:val="0063004A"/>
    <w:rsid w:val="00630160"/>
    <w:rsid w:val="006301D9"/>
    <w:rsid w:val="006301F6"/>
    <w:rsid w:val="0063023F"/>
    <w:rsid w:val="0063027D"/>
    <w:rsid w:val="006302C8"/>
    <w:rsid w:val="00630496"/>
    <w:rsid w:val="0063061B"/>
    <w:rsid w:val="00630729"/>
    <w:rsid w:val="00630B84"/>
    <w:rsid w:val="00630C0B"/>
    <w:rsid w:val="00630C58"/>
    <w:rsid w:val="00630D51"/>
    <w:rsid w:val="00630DA9"/>
    <w:rsid w:val="00630DF4"/>
    <w:rsid w:val="00630E41"/>
    <w:rsid w:val="00631188"/>
    <w:rsid w:val="006311B3"/>
    <w:rsid w:val="0063122B"/>
    <w:rsid w:val="00631546"/>
    <w:rsid w:val="00631578"/>
    <w:rsid w:val="006315AC"/>
    <w:rsid w:val="006317C4"/>
    <w:rsid w:val="00631A9F"/>
    <w:rsid w:val="00631B19"/>
    <w:rsid w:val="00631B5D"/>
    <w:rsid w:val="00631BBB"/>
    <w:rsid w:val="00631CBB"/>
    <w:rsid w:val="00631DE0"/>
    <w:rsid w:val="00631DEA"/>
    <w:rsid w:val="00631FCE"/>
    <w:rsid w:val="00632103"/>
    <w:rsid w:val="0063212E"/>
    <w:rsid w:val="00632141"/>
    <w:rsid w:val="00632306"/>
    <w:rsid w:val="00632543"/>
    <w:rsid w:val="006326FD"/>
    <w:rsid w:val="00632700"/>
    <w:rsid w:val="006327D3"/>
    <w:rsid w:val="00632837"/>
    <w:rsid w:val="0063284C"/>
    <w:rsid w:val="006328A7"/>
    <w:rsid w:val="0063293E"/>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48"/>
    <w:rsid w:val="00633558"/>
    <w:rsid w:val="0063358D"/>
    <w:rsid w:val="00633606"/>
    <w:rsid w:val="00633641"/>
    <w:rsid w:val="00633833"/>
    <w:rsid w:val="00633844"/>
    <w:rsid w:val="006338B8"/>
    <w:rsid w:val="00633B10"/>
    <w:rsid w:val="00633B21"/>
    <w:rsid w:val="00633BCA"/>
    <w:rsid w:val="00633C30"/>
    <w:rsid w:val="00633CFF"/>
    <w:rsid w:val="00633D82"/>
    <w:rsid w:val="00633E20"/>
    <w:rsid w:val="00633EFB"/>
    <w:rsid w:val="00633F1D"/>
    <w:rsid w:val="00633F39"/>
    <w:rsid w:val="00634020"/>
    <w:rsid w:val="0063432E"/>
    <w:rsid w:val="006343AB"/>
    <w:rsid w:val="006344E3"/>
    <w:rsid w:val="0063451C"/>
    <w:rsid w:val="00634543"/>
    <w:rsid w:val="00634771"/>
    <w:rsid w:val="0063489A"/>
    <w:rsid w:val="006348ED"/>
    <w:rsid w:val="0063491F"/>
    <w:rsid w:val="006349BB"/>
    <w:rsid w:val="006349C9"/>
    <w:rsid w:val="00634C0A"/>
    <w:rsid w:val="00634CAD"/>
    <w:rsid w:val="00634CF1"/>
    <w:rsid w:val="00634D01"/>
    <w:rsid w:val="00634E52"/>
    <w:rsid w:val="00634F59"/>
    <w:rsid w:val="00634FC9"/>
    <w:rsid w:val="0063526F"/>
    <w:rsid w:val="00635324"/>
    <w:rsid w:val="00635521"/>
    <w:rsid w:val="0063556D"/>
    <w:rsid w:val="0063581A"/>
    <w:rsid w:val="006358B8"/>
    <w:rsid w:val="006358DC"/>
    <w:rsid w:val="00635903"/>
    <w:rsid w:val="006359C8"/>
    <w:rsid w:val="00635BE9"/>
    <w:rsid w:val="00635E3F"/>
    <w:rsid w:val="00635E77"/>
    <w:rsid w:val="00635FB9"/>
    <w:rsid w:val="00636034"/>
    <w:rsid w:val="00636398"/>
    <w:rsid w:val="006364C9"/>
    <w:rsid w:val="00636605"/>
    <w:rsid w:val="006368A9"/>
    <w:rsid w:val="006368D3"/>
    <w:rsid w:val="00636CA3"/>
    <w:rsid w:val="00636EB3"/>
    <w:rsid w:val="00636F3E"/>
    <w:rsid w:val="00637110"/>
    <w:rsid w:val="00637155"/>
    <w:rsid w:val="006374A1"/>
    <w:rsid w:val="006375C3"/>
    <w:rsid w:val="00637707"/>
    <w:rsid w:val="006377E9"/>
    <w:rsid w:val="006377EC"/>
    <w:rsid w:val="00637875"/>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4A3"/>
    <w:rsid w:val="00640563"/>
    <w:rsid w:val="0064064E"/>
    <w:rsid w:val="00640790"/>
    <w:rsid w:val="006407A2"/>
    <w:rsid w:val="006407CB"/>
    <w:rsid w:val="006407DA"/>
    <w:rsid w:val="00640847"/>
    <w:rsid w:val="0064087D"/>
    <w:rsid w:val="006408A2"/>
    <w:rsid w:val="006409E7"/>
    <w:rsid w:val="00640BCA"/>
    <w:rsid w:val="00640BF1"/>
    <w:rsid w:val="00640CB7"/>
    <w:rsid w:val="00640D23"/>
    <w:rsid w:val="00640E15"/>
    <w:rsid w:val="006410A9"/>
    <w:rsid w:val="00641111"/>
    <w:rsid w:val="00641151"/>
    <w:rsid w:val="00641307"/>
    <w:rsid w:val="00641311"/>
    <w:rsid w:val="00641379"/>
    <w:rsid w:val="00641412"/>
    <w:rsid w:val="0064151F"/>
    <w:rsid w:val="00641533"/>
    <w:rsid w:val="0064161E"/>
    <w:rsid w:val="00641751"/>
    <w:rsid w:val="006417A4"/>
    <w:rsid w:val="00641B4B"/>
    <w:rsid w:val="00641C21"/>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40"/>
    <w:rsid w:val="0064297A"/>
    <w:rsid w:val="00642B1C"/>
    <w:rsid w:val="00642D48"/>
    <w:rsid w:val="00642DDC"/>
    <w:rsid w:val="00642EF0"/>
    <w:rsid w:val="00642F37"/>
    <w:rsid w:val="00643041"/>
    <w:rsid w:val="006431F0"/>
    <w:rsid w:val="00643411"/>
    <w:rsid w:val="00643475"/>
    <w:rsid w:val="00643802"/>
    <w:rsid w:val="00643850"/>
    <w:rsid w:val="0064396A"/>
    <w:rsid w:val="006439B4"/>
    <w:rsid w:val="006439D1"/>
    <w:rsid w:val="00643AA9"/>
    <w:rsid w:val="00643DFF"/>
    <w:rsid w:val="00643F33"/>
    <w:rsid w:val="0064417A"/>
    <w:rsid w:val="00644254"/>
    <w:rsid w:val="006442CD"/>
    <w:rsid w:val="006442DA"/>
    <w:rsid w:val="006443E4"/>
    <w:rsid w:val="0064443D"/>
    <w:rsid w:val="00644449"/>
    <w:rsid w:val="00644470"/>
    <w:rsid w:val="006445FD"/>
    <w:rsid w:val="0064469B"/>
    <w:rsid w:val="0064482A"/>
    <w:rsid w:val="006448F0"/>
    <w:rsid w:val="00644BE2"/>
    <w:rsid w:val="00644C89"/>
    <w:rsid w:val="00644DD8"/>
    <w:rsid w:val="00644FE7"/>
    <w:rsid w:val="00645031"/>
    <w:rsid w:val="0064513F"/>
    <w:rsid w:val="00645315"/>
    <w:rsid w:val="0064532E"/>
    <w:rsid w:val="006453C5"/>
    <w:rsid w:val="0064549D"/>
    <w:rsid w:val="00645669"/>
    <w:rsid w:val="006456AA"/>
    <w:rsid w:val="006457A0"/>
    <w:rsid w:val="00645A66"/>
    <w:rsid w:val="00645B46"/>
    <w:rsid w:val="00645B4C"/>
    <w:rsid w:val="00645C36"/>
    <w:rsid w:val="00645C42"/>
    <w:rsid w:val="00645DA9"/>
    <w:rsid w:val="00645DF0"/>
    <w:rsid w:val="00645EDE"/>
    <w:rsid w:val="00646030"/>
    <w:rsid w:val="0064609B"/>
    <w:rsid w:val="006460F1"/>
    <w:rsid w:val="0064623A"/>
    <w:rsid w:val="0064624E"/>
    <w:rsid w:val="006462AD"/>
    <w:rsid w:val="00646364"/>
    <w:rsid w:val="006463A8"/>
    <w:rsid w:val="006464BB"/>
    <w:rsid w:val="00646514"/>
    <w:rsid w:val="006466AA"/>
    <w:rsid w:val="006469AB"/>
    <w:rsid w:val="00646BC1"/>
    <w:rsid w:val="00646E01"/>
    <w:rsid w:val="00646E2B"/>
    <w:rsid w:val="0064736A"/>
    <w:rsid w:val="00647448"/>
    <w:rsid w:val="0064769C"/>
    <w:rsid w:val="0064770E"/>
    <w:rsid w:val="0064790B"/>
    <w:rsid w:val="006479A9"/>
    <w:rsid w:val="00647D12"/>
    <w:rsid w:val="00647D6C"/>
    <w:rsid w:val="00647E4F"/>
    <w:rsid w:val="00647E86"/>
    <w:rsid w:val="00647FC3"/>
    <w:rsid w:val="00647FF1"/>
    <w:rsid w:val="006501D2"/>
    <w:rsid w:val="0065023B"/>
    <w:rsid w:val="0065039B"/>
    <w:rsid w:val="0065047A"/>
    <w:rsid w:val="00650482"/>
    <w:rsid w:val="0065050B"/>
    <w:rsid w:val="0065056B"/>
    <w:rsid w:val="006505ED"/>
    <w:rsid w:val="006508AE"/>
    <w:rsid w:val="0065094E"/>
    <w:rsid w:val="00650993"/>
    <w:rsid w:val="006509FB"/>
    <w:rsid w:val="00650AB9"/>
    <w:rsid w:val="00650B77"/>
    <w:rsid w:val="00650BC7"/>
    <w:rsid w:val="00650C12"/>
    <w:rsid w:val="00650C22"/>
    <w:rsid w:val="006511B8"/>
    <w:rsid w:val="006511E6"/>
    <w:rsid w:val="006513BF"/>
    <w:rsid w:val="006513D4"/>
    <w:rsid w:val="006513E0"/>
    <w:rsid w:val="0065153D"/>
    <w:rsid w:val="00651590"/>
    <w:rsid w:val="0065162C"/>
    <w:rsid w:val="006519E3"/>
    <w:rsid w:val="00651AB8"/>
    <w:rsid w:val="00651BDE"/>
    <w:rsid w:val="00651CFE"/>
    <w:rsid w:val="00652081"/>
    <w:rsid w:val="00652096"/>
    <w:rsid w:val="0065209D"/>
    <w:rsid w:val="006520C2"/>
    <w:rsid w:val="006520EC"/>
    <w:rsid w:val="00652108"/>
    <w:rsid w:val="006524C5"/>
    <w:rsid w:val="00652523"/>
    <w:rsid w:val="00652539"/>
    <w:rsid w:val="00652688"/>
    <w:rsid w:val="006526E2"/>
    <w:rsid w:val="006527B6"/>
    <w:rsid w:val="00652981"/>
    <w:rsid w:val="00652A31"/>
    <w:rsid w:val="00652BFE"/>
    <w:rsid w:val="00652C18"/>
    <w:rsid w:val="00652C39"/>
    <w:rsid w:val="00652C9A"/>
    <w:rsid w:val="00652E65"/>
    <w:rsid w:val="00652EA7"/>
    <w:rsid w:val="0065300E"/>
    <w:rsid w:val="00653134"/>
    <w:rsid w:val="0065314C"/>
    <w:rsid w:val="00653413"/>
    <w:rsid w:val="0065346E"/>
    <w:rsid w:val="006536FC"/>
    <w:rsid w:val="006539B0"/>
    <w:rsid w:val="006539BB"/>
    <w:rsid w:val="006539CE"/>
    <w:rsid w:val="00653A43"/>
    <w:rsid w:val="00653D7D"/>
    <w:rsid w:val="00653DD1"/>
    <w:rsid w:val="00653E31"/>
    <w:rsid w:val="00653EEB"/>
    <w:rsid w:val="00653F6D"/>
    <w:rsid w:val="00653FB4"/>
    <w:rsid w:val="0065425E"/>
    <w:rsid w:val="0065439D"/>
    <w:rsid w:val="00654452"/>
    <w:rsid w:val="0065457C"/>
    <w:rsid w:val="006545B9"/>
    <w:rsid w:val="0065467A"/>
    <w:rsid w:val="00654710"/>
    <w:rsid w:val="006547E9"/>
    <w:rsid w:val="006547EE"/>
    <w:rsid w:val="006548B4"/>
    <w:rsid w:val="0065490B"/>
    <w:rsid w:val="006549CB"/>
    <w:rsid w:val="00654BD3"/>
    <w:rsid w:val="00654CAF"/>
    <w:rsid w:val="00654E36"/>
    <w:rsid w:val="00654E7E"/>
    <w:rsid w:val="00655093"/>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3D4"/>
    <w:rsid w:val="00656417"/>
    <w:rsid w:val="0065641B"/>
    <w:rsid w:val="006567A4"/>
    <w:rsid w:val="006567F2"/>
    <w:rsid w:val="006568EC"/>
    <w:rsid w:val="00656949"/>
    <w:rsid w:val="00656975"/>
    <w:rsid w:val="006569BC"/>
    <w:rsid w:val="00656A92"/>
    <w:rsid w:val="00656AD3"/>
    <w:rsid w:val="00656C09"/>
    <w:rsid w:val="00656D23"/>
    <w:rsid w:val="00656DDE"/>
    <w:rsid w:val="00656E21"/>
    <w:rsid w:val="00656E99"/>
    <w:rsid w:val="00656ECC"/>
    <w:rsid w:val="00657077"/>
    <w:rsid w:val="006570EC"/>
    <w:rsid w:val="006573E3"/>
    <w:rsid w:val="0065741F"/>
    <w:rsid w:val="00657484"/>
    <w:rsid w:val="0065758D"/>
    <w:rsid w:val="006576E6"/>
    <w:rsid w:val="006577A0"/>
    <w:rsid w:val="006578E1"/>
    <w:rsid w:val="00657B03"/>
    <w:rsid w:val="00657B63"/>
    <w:rsid w:val="00657BF8"/>
    <w:rsid w:val="00657C57"/>
    <w:rsid w:val="00657CE1"/>
    <w:rsid w:val="00657DD2"/>
    <w:rsid w:val="00657E12"/>
    <w:rsid w:val="00657E16"/>
    <w:rsid w:val="00657E4D"/>
    <w:rsid w:val="00657EB9"/>
    <w:rsid w:val="00657F3E"/>
    <w:rsid w:val="00660061"/>
    <w:rsid w:val="0066011D"/>
    <w:rsid w:val="00660505"/>
    <w:rsid w:val="0066052E"/>
    <w:rsid w:val="0066056F"/>
    <w:rsid w:val="00660614"/>
    <w:rsid w:val="00660673"/>
    <w:rsid w:val="006606AE"/>
    <w:rsid w:val="006607C0"/>
    <w:rsid w:val="0066081D"/>
    <w:rsid w:val="006608BF"/>
    <w:rsid w:val="006609EA"/>
    <w:rsid w:val="00660BD3"/>
    <w:rsid w:val="00660BDB"/>
    <w:rsid w:val="00660E8F"/>
    <w:rsid w:val="00660EB3"/>
    <w:rsid w:val="00661063"/>
    <w:rsid w:val="00661266"/>
    <w:rsid w:val="006612BB"/>
    <w:rsid w:val="006612ED"/>
    <w:rsid w:val="00661314"/>
    <w:rsid w:val="006613A6"/>
    <w:rsid w:val="00661567"/>
    <w:rsid w:val="00661581"/>
    <w:rsid w:val="006615D5"/>
    <w:rsid w:val="00661654"/>
    <w:rsid w:val="006616B7"/>
    <w:rsid w:val="00661774"/>
    <w:rsid w:val="006618EA"/>
    <w:rsid w:val="00661916"/>
    <w:rsid w:val="00661AF7"/>
    <w:rsid w:val="00661B30"/>
    <w:rsid w:val="00661BC3"/>
    <w:rsid w:val="00661CB0"/>
    <w:rsid w:val="00661D89"/>
    <w:rsid w:val="00661DB2"/>
    <w:rsid w:val="00661DCC"/>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A54"/>
    <w:rsid w:val="00662AE6"/>
    <w:rsid w:val="00662B67"/>
    <w:rsid w:val="00662B9F"/>
    <w:rsid w:val="00662C18"/>
    <w:rsid w:val="00662C3C"/>
    <w:rsid w:val="00662D9F"/>
    <w:rsid w:val="00662DBC"/>
    <w:rsid w:val="00662DD2"/>
    <w:rsid w:val="00662DD5"/>
    <w:rsid w:val="00662E6A"/>
    <w:rsid w:val="00663037"/>
    <w:rsid w:val="00663146"/>
    <w:rsid w:val="006631D3"/>
    <w:rsid w:val="00663454"/>
    <w:rsid w:val="00663462"/>
    <w:rsid w:val="006634E6"/>
    <w:rsid w:val="00663539"/>
    <w:rsid w:val="00663582"/>
    <w:rsid w:val="006635DE"/>
    <w:rsid w:val="006637BB"/>
    <w:rsid w:val="00663A2E"/>
    <w:rsid w:val="00663B62"/>
    <w:rsid w:val="00663B85"/>
    <w:rsid w:val="00663D17"/>
    <w:rsid w:val="00663F3C"/>
    <w:rsid w:val="00664138"/>
    <w:rsid w:val="0066418A"/>
    <w:rsid w:val="00664590"/>
    <w:rsid w:val="0066472B"/>
    <w:rsid w:val="006647A4"/>
    <w:rsid w:val="0066484C"/>
    <w:rsid w:val="006648BD"/>
    <w:rsid w:val="0066497B"/>
    <w:rsid w:val="006649B8"/>
    <w:rsid w:val="006649DB"/>
    <w:rsid w:val="00664AA8"/>
    <w:rsid w:val="00664B66"/>
    <w:rsid w:val="00664C63"/>
    <w:rsid w:val="00664F99"/>
    <w:rsid w:val="00665259"/>
    <w:rsid w:val="00665431"/>
    <w:rsid w:val="006655EE"/>
    <w:rsid w:val="0066571C"/>
    <w:rsid w:val="00665846"/>
    <w:rsid w:val="0066595B"/>
    <w:rsid w:val="006659C5"/>
    <w:rsid w:val="00665A82"/>
    <w:rsid w:val="00665C48"/>
    <w:rsid w:val="00665C6B"/>
    <w:rsid w:val="00665CCA"/>
    <w:rsid w:val="00665CE6"/>
    <w:rsid w:val="00665D8D"/>
    <w:rsid w:val="00665EF3"/>
    <w:rsid w:val="00665F16"/>
    <w:rsid w:val="00665F71"/>
    <w:rsid w:val="0066608B"/>
    <w:rsid w:val="0066614B"/>
    <w:rsid w:val="00666357"/>
    <w:rsid w:val="0066641D"/>
    <w:rsid w:val="006664C6"/>
    <w:rsid w:val="0066653D"/>
    <w:rsid w:val="00666616"/>
    <w:rsid w:val="00666649"/>
    <w:rsid w:val="006666DF"/>
    <w:rsid w:val="006667CA"/>
    <w:rsid w:val="006668E0"/>
    <w:rsid w:val="00666C06"/>
    <w:rsid w:val="00666C55"/>
    <w:rsid w:val="00666CD2"/>
    <w:rsid w:val="00666EF9"/>
    <w:rsid w:val="00666F7E"/>
    <w:rsid w:val="00666FAC"/>
    <w:rsid w:val="006670DF"/>
    <w:rsid w:val="00667122"/>
    <w:rsid w:val="006672CD"/>
    <w:rsid w:val="00667344"/>
    <w:rsid w:val="006675E6"/>
    <w:rsid w:val="006676E8"/>
    <w:rsid w:val="00667838"/>
    <w:rsid w:val="00667876"/>
    <w:rsid w:val="00667891"/>
    <w:rsid w:val="00667ACC"/>
    <w:rsid w:val="00667BD9"/>
    <w:rsid w:val="00667D17"/>
    <w:rsid w:val="00667EE7"/>
    <w:rsid w:val="00667F0E"/>
    <w:rsid w:val="006701F8"/>
    <w:rsid w:val="00670240"/>
    <w:rsid w:val="00670342"/>
    <w:rsid w:val="00670343"/>
    <w:rsid w:val="00670414"/>
    <w:rsid w:val="00670689"/>
    <w:rsid w:val="00670695"/>
    <w:rsid w:val="006706A6"/>
    <w:rsid w:val="00670727"/>
    <w:rsid w:val="00670922"/>
    <w:rsid w:val="00670A91"/>
    <w:rsid w:val="00670ACD"/>
    <w:rsid w:val="00670B89"/>
    <w:rsid w:val="00670BE1"/>
    <w:rsid w:val="00670C3D"/>
    <w:rsid w:val="0067101B"/>
    <w:rsid w:val="00671122"/>
    <w:rsid w:val="0067114F"/>
    <w:rsid w:val="00671285"/>
    <w:rsid w:val="00671312"/>
    <w:rsid w:val="0067135A"/>
    <w:rsid w:val="00671495"/>
    <w:rsid w:val="0067194E"/>
    <w:rsid w:val="00671959"/>
    <w:rsid w:val="00671A83"/>
    <w:rsid w:val="00671B23"/>
    <w:rsid w:val="00671BCB"/>
    <w:rsid w:val="00671C27"/>
    <w:rsid w:val="00671D86"/>
    <w:rsid w:val="00671E10"/>
    <w:rsid w:val="0067218F"/>
    <w:rsid w:val="00672270"/>
    <w:rsid w:val="00672347"/>
    <w:rsid w:val="006724DF"/>
    <w:rsid w:val="006725DB"/>
    <w:rsid w:val="006726C7"/>
    <w:rsid w:val="0067282B"/>
    <w:rsid w:val="00672884"/>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5"/>
    <w:rsid w:val="00673BB8"/>
    <w:rsid w:val="00673BCB"/>
    <w:rsid w:val="00673BD9"/>
    <w:rsid w:val="00673D11"/>
    <w:rsid w:val="00673D47"/>
    <w:rsid w:val="006741F2"/>
    <w:rsid w:val="00674239"/>
    <w:rsid w:val="006743F0"/>
    <w:rsid w:val="0067443B"/>
    <w:rsid w:val="006746A5"/>
    <w:rsid w:val="00674921"/>
    <w:rsid w:val="006749FA"/>
    <w:rsid w:val="00674A5C"/>
    <w:rsid w:val="00674C0E"/>
    <w:rsid w:val="00674CC3"/>
    <w:rsid w:val="006750CF"/>
    <w:rsid w:val="00675405"/>
    <w:rsid w:val="00675719"/>
    <w:rsid w:val="0067576F"/>
    <w:rsid w:val="00675874"/>
    <w:rsid w:val="00675910"/>
    <w:rsid w:val="00675C72"/>
    <w:rsid w:val="00675C8A"/>
    <w:rsid w:val="00675E13"/>
    <w:rsid w:val="00675EA1"/>
    <w:rsid w:val="00676073"/>
    <w:rsid w:val="006761B5"/>
    <w:rsid w:val="00676593"/>
    <w:rsid w:val="006765E7"/>
    <w:rsid w:val="0067675F"/>
    <w:rsid w:val="006767C6"/>
    <w:rsid w:val="00676955"/>
    <w:rsid w:val="00676ABB"/>
    <w:rsid w:val="00676CE3"/>
    <w:rsid w:val="00676D74"/>
    <w:rsid w:val="00676DE7"/>
    <w:rsid w:val="00676E46"/>
    <w:rsid w:val="00676EF8"/>
    <w:rsid w:val="00677048"/>
    <w:rsid w:val="006771F9"/>
    <w:rsid w:val="006772A3"/>
    <w:rsid w:val="00677422"/>
    <w:rsid w:val="00677534"/>
    <w:rsid w:val="00677535"/>
    <w:rsid w:val="0067757D"/>
    <w:rsid w:val="0067766A"/>
    <w:rsid w:val="006776D7"/>
    <w:rsid w:val="00677855"/>
    <w:rsid w:val="006778BF"/>
    <w:rsid w:val="006778EF"/>
    <w:rsid w:val="00677922"/>
    <w:rsid w:val="00677A0B"/>
    <w:rsid w:val="00677A7F"/>
    <w:rsid w:val="00677B77"/>
    <w:rsid w:val="00677BC6"/>
    <w:rsid w:val="00677C42"/>
    <w:rsid w:val="00677C46"/>
    <w:rsid w:val="00677C48"/>
    <w:rsid w:val="00677EBF"/>
    <w:rsid w:val="0068005B"/>
    <w:rsid w:val="0068009E"/>
    <w:rsid w:val="006800DB"/>
    <w:rsid w:val="00680417"/>
    <w:rsid w:val="006804FD"/>
    <w:rsid w:val="00680657"/>
    <w:rsid w:val="006807DC"/>
    <w:rsid w:val="00680836"/>
    <w:rsid w:val="0068092E"/>
    <w:rsid w:val="006809C8"/>
    <w:rsid w:val="00680AB7"/>
    <w:rsid w:val="00680BA4"/>
    <w:rsid w:val="00680C25"/>
    <w:rsid w:val="00680F4C"/>
    <w:rsid w:val="00681003"/>
    <w:rsid w:val="00681015"/>
    <w:rsid w:val="00681197"/>
    <w:rsid w:val="00681300"/>
    <w:rsid w:val="00681330"/>
    <w:rsid w:val="0068145C"/>
    <w:rsid w:val="00681490"/>
    <w:rsid w:val="00681494"/>
    <w:rsid w:val="00681568"/>
    <w:rsid w:val="0068162B"/>
    <w:rsid w:val="00681637"/>
    <w:rsid w:val="006817C9"/>
    <w:rsid w:val="006817FB"/>
    <w:rsid w:val="00681A27"/>
    <w:rsid w:val="00681A2C"/>
    <w:rsid w:val="00681A5F"/>
    <w:rsid w:val="00681A63"/>
    <w:rsid w:val="00681C56"/>
    <w:rsid w:val="00681EE1"/>
    <w:rsid w:val="00681F9E"/>
    <w:rsid w:val="006820FE"/>
    <w:rsid w:val="00682208"/>
    <w:rsid w:val="00682422"/>
    <w:rsid w:val="00682427"/>
    <w:rsid w:val="0068247B"/>
    <w:rsid w:val="006824FB"/>
    <w:rsid w:val="006825E5"/>
    <w:rsid w:val="00682799"/>
    <w:rsid w:val="006828B9"/>
    <w:rsid w:val="0068293D"/>
    <w:rsid w:val="00682942"/>
    <w:rsid w:val="0068294C"/>
    <w:rsid w:val="00682ABB"/>
    <w:rsid w:val="00682AC9"/>
    <w:rsid w:val="00682B1C"/>
    <w:rsid w:val="00682C79"/>
    <w:rsid w:val="00682D0D"/>
    <w:rsid w:val="00682DDE"/>
    <w:rsid w:val="00682E21"/>
    <w:rsid w:val="00682EA6"/>
    <w:rsid w:val="00682EB2"/>
    <w:rsid w:val="00682EBA"/>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27A"/>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56D"/>
    <w:rsid w:val="00685654"/>
    <w:rsid w:val="0068587E"/>
    <w:rsid w:val="00685931"/>
    <w:rsid w:val="00685ACF"/>
    <w:rsid w:val="00685B30"/>
    <w:rsid w:val="00685D40"/>
    <w:rsid w:val="00685E4B"/>
    <w:rsid w:val="00685E93"/>
    <w:rsid w:val="00685FD8"/>
    <w:rsid w:val="00685FEE"/>
    <w:rsid w:val="00686381"/>
    <w:rsid w:val="006863C9"/>
    <w:rsid w:val="006865C0"/>
    <w:rsid w:val="006866E0"/>
    <w:rsid w:val="006868CD"/>
    <w:rsid w:val="00686904"/>
    <w:rsid w:val="00686ACE"/>
    <w:rsid w:val="00686BD7"/>
    <w:rsid w:val="00686C14"/>
    <w:rsid w:val="00686D55"/>
    <w:rsid w:val="00686DDC"/>
    <w:rsid w:val="00686DF9"/>
    <w:rsid w:val="00686E5E"/>
    <w:rsid w:val="00686EF6"/>
    <w:rsid w:val="0068704E"/>
    <w:rsid w:val="00687164"/>
    <w:rsid w:val="006871E0"/>
    <w:rsid w:val="00687305"/>
    <w:rsid w:val="00687434"/>
    <w:rsid w:val="006874A6"/>
    <w:rsid w:val="0068750B"/>
    <w:rsid w:val="00687520"/>
    <w:rsid w:val="0068759E"/>
    <w:rsid w:val="006875E6"/>
    <w:rsid w:val="006878B3"/>
    <w:rsid w:val="006878E7"/>
    <w:rsid w:val="00687C5E"/>
    <w:rsid w:val="00687CC4"/>
    <w:rsid w:val="00687DCA"/>
    <w:rsid w:val="00687F1B"/>
    <w:rsid w:val="0069020F"/>
    <w:rsid w:val="00690367"/>
    <w:rsid w:val="006903F5"/>
    <w:rsid w:val="0069043B"/>
    <w:rsid w:val="00690530"/>
    <w:rsid w:val="00690651"/>
    <w:rsid w:val="00690667"/>
    <w:rsid w:val="0069073E"/>
    <w:rsid w:val="006908BB"/>
    <w:rsid w:val="00690BE6"/>
    <w:rsid w:val="00690C7A"/>
    <w:rsid w:val="00690C89"/>
    <w:rsid w:val="00690ED3"/>
    <w:rsid w:val="00690F23"/>
    <w:rsid w:val="00690F5A"/>
    <w:rsid w:val="00690F67"/>
    <w:rsid w:val="00690FEB"/>
    <w:rsid w:val="00691126"/>
    <w:rsid w:val="006911D4"/>
    <w:rsid w:val="006914D4"/>
    <w:rsid w:val="0069153B"/>
    <w:rsid w:val="00691667"/>
    <w:rsid w:val="0069178F"/>
    <w:rsid w:val="00691A14"/>
    <w:rsid w:val="00691F7B"/>
    <w:rsid w:val="0069203A"/>
    <w:rsid w:val="006921B7"/>
    <w:rsid w:val="006922C9"/>
    <w:rsid w:val="006924FE"/>
    <w:rsid w:val="0069257E"/>
    <w:rsid w:val="00692583"/>
    <w:rsid w:val="00692840"/>
    <w:rsid w:val="006928D7"/>
    <w:rsid w:val="00692916"/>
    <w:rsid w:val="0069298B"/>
    <w:rsid w:val="00692B7A"/>
    <w:rsid w:val="00692C79"/>
    <w:rsid w:val="00692D4B"/>
    <w:rsid w:val="006932C1"/>
    <w:rsid w:val="006933B0"/>
    <w:rsid w:val="006933C4"/>
    <w:rsid w:val="00693508"/>
    <w:rsid w:val="00693546"/>
    <w:rsid w:val="006936C4"/>
    <w:rsid w:val="00693825"/>
    <w:rsid w:val="00693844"/>
    <w:rsid w:val="006938CE"/>
    <w:rsid w:val="00693955"/>
    <w:rsid w:val="00693A0A"/>
    <w:rsid w:val="00693CD6"/>
    <w:rsid w:val="00693D97"/>
    <w:rsid w:val="00693E01"/>
    <w:rsid w:val="00693E7D"/>
    <w:rsid w:val="00694009"/>
    <w:rsid w:val="00694190"/>
    <w:rsid w:val="0069428D"/>
    <w:rsid w:val="00694362"/>
    <w:rsid w:val="006943AC"/>
    <w:rsid w:val="00694437"/>
    <w:rsid w:val="00694730"/>
    <w:rsid w:val="0069499D"/>
    <w:rsid w:val="006949A3"/>
    <w:rsid w:val="006949C8"/>
    <w:rsid w:val="00694C16"/>
    <w:rsid w:val="00694C7B"/>
    <w:rsid w:val="00694CB3"/>
    <w:rsid w:val="00694DE9"/>
    <w:rsid w:val="00694E19"/>
    <w:rsid w:val="00694ECD"/>
    <w:rsid w:val="006951A3"/>
    <w:rsid w:val="0069543C"/>
    <w:rsid w:val="00695717"/>
    <w:rsid w:val="0069573D"/>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63"/>
    <w:rsid w:val="006970AC"/>
    <w:rsid w:val="00697368"/>
    <w:rsid w:val="0069752E"/>
    <w:rsid w:val="0069755C"/>
    <w:rsid w:val="0069776A"/>
    <w:rsid w:val="00697924"/>
    <w:rsid w:val="006979FB"/>
    <w:rsid w:val="00697BF3"/>
    <w:rsid w:val="00697CA6"/>
    <w:rsid w:val="006A01AF"/>
    <w:rsid w:val="006A01FA"/>
    <w:rsid w:val="006A027C"/>
    <w:rsid w:val="006A065D"/>
    <w:rsid w:val="006A0728"/>
    <w:rsid w:val="006A07C1"/>
    <w:rsid w:val="006A08D6"/>
    <w:rsid w:val="006A092E"/>
    <w:rsid w:val="006A094F"/>
    <w:rsid w:val="006A099E"/>
    <w:rsid w:val="006A09F0"/>
    <w:rsid w:val="006A0ADE"/>
    <w:rsid w:val="006A0D12"/>
    <w:rsid w:val="006A0D7E"/>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1F09"/>
    <w:rsid w:val="006A21D3"/>
    <w:rsid w:val="006A2276"/>
    <w:rsid w:val="006A22C0"/>
    <w:rsid w:val="006A2302"/>
    <w:rsid w:val="006A243C"/>
    <w:rsid w:val="006A24F6"/>
    <w:rsid w:val="006A2744"/>
    <w:rsid w:val="006A2ADD"/>
    <w:rsid w:val="006A2CD7"/>
    <w:rsid w:val="006A2D54"/>
    <w:rsid w:val="006A2D7C"/>
    <w:rsid w:val="006A2E0C"/>
    <w:rsid w:val="006A2E32"/>
    <w:rsid w:val="006A30A3"/>
    <w:rsid w:val="006A30DF"/>
    <w:rsid w:val="006A30ED"/>
    <w:rsid w:val="006A33B1"/>
    <w:rsid w:val="006A33B9"/>
    <w:rsid w:val="006A356E"/>
    <w:rsid w:val="006A36D4"/>
    <w:rsid w:val="006A3715"/>
    <w:rsid w:val="006A37B3"/>
    <w:rsid w:val="006A3822"/>
    <w:rsid w:val="006A38EC"/>
    <w:rsid w:val="006A3B50"/>
    <w:rsid w:val="006A3B5C"/>
    <w:rsid w:val="006A3C25"/>
    <w:rsid w:val="006A3C9B"/>
    <w:rsid w:val="006A3DA6"/>
    <w:rsid w:val="006A3DB0"/>
    <w:rsid w:val="006A3FBE"/>
    <w:rsid w:val="006A40FF"/>
    <w:rsid w:val="006A4135"/>
    <w:rsid w:val="006A46FB"/>
    <w:rsid w:val="006A489A"/>
    <w:rsid w:val="006A4B47"/>
    <w:rsid w:val="006A4BC8"/>
    <w:rsid w:val="006A4BF6"/>
    <w:rsid w:val="006A4BFD"/>
    <w:rsid w:val="006A4CB4"/>
    <w:rsid w:val="006A4D5F"/>
    <w:rsid w:val="006A4E89"/>
    <w:rsid w:val="006A4FA9"/>
    <w:rsid w:val="006A5005"/>
    <w:rsid w:val="006A500D"/>
    <w:rsid w:val="006A5049"/>
    <w:rsid w:val="006A5069"/>
    <w:rsid w:val="006A5099"/>
    <w:rsid w:val="006A51E8"/>
    <w:rsid w:val="006A5240"/>
    <w:rsid w:val="006A5325"/>
    <w:rsid w:val="006A53B9"/>
    <w:rsid w:val="006A5510"/>
    <w:rsid w:val="006A5783"/>
    <w:rsid w:val="006A58B3"/>
    <w:rsid w:val="006A5A9B"/>
    <w:rsid w:val="006A5B4C"/>
    <w:rsid w:val="006A5B61"/>
    <w:rsid w:val="006A5C9B"/>
    <w:rsid w:val="006A5CDC"/>
    <w:rsid w:val="006A5D08"/>
    <w:rsid w:val="006A5E0C"/>
    <w:rsid w:val="006A5E28"/>
    <w:rsid w:val="006A5E60"/>
    <w:rsid w:val="006A619D"/>
    <w:rsid w:val="006A659A"/>
    <w:rsid w:val="006A6633"/>
    <w:rsid w:val="006A697B"/>
    <w:rsid w:val="006A6984"/>
    <w:rsid w:val="006A6C61"/>
    <w:rsid w:val="006A6D3B"/>
    <w:rsid w:val="006A6D42"/>
    <w:rsid w:val="006A6DEC"/>
    <w:rsid w:val="006A6E11"/>
    <w:rsid w:val="006A6E8B"/>
    <w:rsid w:val="006A702B"/>
    <w:rsid w:val="006A722A"/>
    <w:rsid w:val="006A7236"/>
    <w:rsid w:val="006A727B"/>
    <w:rsid w:val="006A7318"/>
    <w:rsid w:val="006A73C5"/>
    <w:rsid w:val="006A73DA"/>
    <w:rsid w:val="006A7428"/>
    <w:rsid w:val="006A74C2"/>
    <w:rsid w:val="006A761D"/>
    <w:rsid w:val="006A76F4"/>
    <w:rsid w:val="006A799D"/>
    <w:rsid w:val="006A79EA"/>
    <w:rsid w:val="006A7AFF"/>
    <w:rsid w:val="006A7B1F"/>
    <w:rsid w:val="006A7B90"/>
    <w:rsid w:val="006A7C2F"/>
    <w:rsid w:val="006A7C6E"/>
    <w:rsid w:val="006A7E07"/>
    <w:rsid w:val="006A7F2D"/>
    <w:rsid w:val="006A7F63"/>
    <w:rsid w:val="006B04E0"/>
    <w:rsid w:val="006B0513"/>
    <w:rsid w:val="006B053C"/>
    <w:rsid w:val="006B06B8"/>
    <w:rsid w:val="006B06BC"/>
    <w:rsid w:val="006B0754"/>
    <w:rsid w:val="006B0779"/>
    <w:rsid w:val="006B07F7"/>
    <w:rsid w:val="006B08C5"/>
    <w:rsid w:val="006B08C6"/>
    <w:rsid w:val="006B0A2C"/>
    <w:rsid w:val="006B0A98"/>
    <w:rsid w:val="006B0B47"/>
    <w:rsid w:val="006B0B98"/>
    <w:rsid w:val="006B0CB2"/>
    <w:rsid w:val="006B0D55"/>
    <w:rsid w:val="006B0E23"/>
    <w:rsid w:val="006B0E89"/>
    <w:rsid w:val="006B0EB7"/>
    <w:rsid w:val="006B0F1E"/>
    <w:rsid w:val="006B0FA6"/>
    <w:rsid w:val="006B111B"/>
    <w:rsid w:val="006B1144"/>
    <w:rsid w:val="006B1274"/>
    <w:rsid w:val="006B1453"/>
    <w:rsid w:val="006B14B9"/>
    <w:rsid w:val="006B14FA"/>
    <w:rsid w:val="006B1689"/>
    <w:rsid w:val="006B1816"/>
    <w:rsid w:val="006B1AC2"/>
    <w:rsid w:val="006B1B2F"/>
    <w:rsid w:val="006B1B66"/>
    <w:rsid w:val="006B1B71"/>
    <w:rsid w:val="006B1B97"/>
    <w:rsid w:val="006B1C1B"/>
    <w:rsid w:val="006B1DF1"/>
    <w:rsid w:val="006B1EFA"/>
    <w:rsid w:val="006B208B"/>
    <w:rsid w:val="006B2099"/>
    <w:rsid w:val="006B21AC"/>
    <w:rsid w:val="006B22CE"/>
    <w:rsid w:val="006B25AE"/>
    <w:rsid w:val="006B25BD"/>
    <w:rsid w:val="006B25C9"/>
    <w:rsid w:val="006B2698"/>
    <w:rsid w:val="006B2706"/>
    <w:rsid w:val="006B28A5"/>
    <w:rsid w:val="006B2929"/>
    <w:rsid w:val="006B2A09"/>
    <w:rsid w:val="006B2A0F"/>
    <w:rsid w:val="006B2C14"/>
    <w:rsid w:val="006B2CB3"/>
    <w:rsid w:val="006B2DE0"/>
    <w:rsid w:val="006B2E7F"/>
    <w:rsid w:val="006B2F33"/>
    <w:rsid w:val="006B2FBD"/>
    <w:rsid w:val="006B302A"/>
    <w:rsid w:val="006B3143"/>
    <w:rsid w:val="006B3420"/>
    <w:rsid w:val="006B3832"/>
    <w:rsid w:val="006B38CC"/>
    <w:rsid w:val="006B3930"/>
    <w:rsid w:val="006B39C7"/>
    <w:rsid w:val="006B39D7"/>
    <w:rsid w:val="006B3A2F"/>
    <w:rsid w:val="006B3B31"/>
    <w:rsid w:val="006B3C54"/>
    <w:rsid w:val="006B3D04"/>
    <w:rsid w:val="006B3E1E"/>
    <w:rsid w:val="006B3E6E"/>
    <w:rsid w:val="006B3EDA"/>
    <w:rsid w:val="006B3F6E"/>
    <w:rsid w:val="006B4068"/>
    <w:rsid w:val="006B4121"/>
    <w:rsid w:val="006B41DF"/>
    <w:rsid w:val="006B426E"/>
    <w:rsid w:val="006B43EF"/>
    <w:rsid w:val="006B4467"/>
    <w:rsid w:val="006B45AA"/>
    <w:rsid w:val="006B46EC"/>
    <w:rsid w:val="006B4840"/>
    <w:rsid w:val="006B48BC"/>
    <w:rsid w:val="006B48DB"/>
    <w:rsid w:val="006B49DF"/>
    <w:rsid w:val="006B4AE4"/>
    <w:rsid w:val="006B4C77"/>
    <w:rsid w:val="006B4CA5"/>
    <w:rsid w:val="006B50C9"/>
    <w:rsid w:val="006B50CF"/>
    <w:rsid w:val="006B50DE"/>
    <w:rsid w:val="006B516C"/>
    <w:rsid w:val="006B527D"/>
    <w:rsid w:val="006B5419"/>
    <w:rsid w:val="006B5542"/>
    <w:rsid w:val="006B5575"/>
    <w:rsid w:val="006B5755"/>
    <w:rsid w:val="006B5768"/>
    <w:rsid w:val="006B578E"/>
    <w:rsid w:val="006B57B7"/>
    <w:rsid w:val="006B582F"/>
    <w:rsid w:val="006B58CD"/>
    <w:rsid w:val="006B5962"/>
    <w:rsid w:val="006B5979"/>
    <w:rsid w:val="006B5A23"/>
    <w:rsid w:val="006B5AFF"/>
    <w:rsid w:val="006B5C3F"/>
    <w:rsid w:val="006B5F6A"/>
    <w:rsid w:val="006B6144"/>
    <w:rsid w:val="006B644D"/>
    <w:rsid w:val="006B6494"/>
    <w:rsid w:val="006B67D5"/>
    <w:rsid w:val="006B682C"/>
    <w:rsid w:val="006B68B2"/>
    <w:rsid w:val="006B6962"/>
    <w:rsid w:val="006B6A58"/>
    <w:rsid w:val="006B6A61"/>
    <w:rsid w:val="006B6BCC"/>
    <w:rsid w:val="006B6E7B"/>
    <w:rsid w:val="006B6F4D"/>
    <w:rsid w:val="006B7253"/>
    <w:rsid w:val="006B73C3"/>
    <w:rsid w:val="006B743B"/>
    <w:rsid w:val="006B74A2"/>
    <w:rsid w:val="006B7539"/>
    <w:rsid w:val="006B7566"/>
    <w:rsid w:val="006B7707"/>
    <w:rsid w:val="006B7751"/>
    <w:rsid w:val="006B785D"/>
    <w:rsid w:val="006B78F7"/>
    <w:rsid w:val="006B794E"/>
    <w:rsid w:val="006B795D"/>
    <w:rsid w:val="006B7A6F"/>
    <w:rsid w:val="006B7DA8"/>
    <w:rsid w:val="006B7E12"/>
    <w:rsid w:val="006B7F70"/>
    <w:rsid w:val="006C0180"/>
    <w:rsid w:val="006C032F"/>
    <w:rsid w:val="006C0388"/>
    <w:rsid w:val="006C03B8"/>
    <w:rsid w:val="006C0435"/>
    <w:rsid w:val="006C07CF"/>
    <w:rsid w:val="006C0890"/>
    <w:rsid w:val="006C0CEC"/>
    <w:rsid w:val="006C0D52"/>
    <w:rsid w:val="006C0DE8"/>
    <w:rsid w:val="006C0E1E"/>
    <w:rsid w:val="006C0E49"/>
    <w:rsid w:val="006C1034"/>
    <w:rsid w:val="006C112C"/>
    <w:rsid w:val="006C120E"/>
    <w:rsid w:val="006C128D"/>
    <w:rsid w:val="006C16F7"/>
    <w:rsid w:val="006C17BD"/>
    <w:rsid w:val="006C17C2"/>
    <w:rsid w:val="006C19E3"/>
    <w:rsid w:val="006C1AD9"/>
    <w:rsid w:val="006C1B2F"/>
    <w:rsid w:val="006C1C60"/>
    <w:rsid w:val="006C1D0A"/>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024"/>
    <w:rsid w:val="006C32E0"/>
    <w:rsid w:val="006C3415"/>
    <w:rsid w:val="006C3426"/>
    <w:rsid w:val="006C3470"/>
    <w:rsid w:val="006C35B0"/>
    <w:rsid w:val="006C36C8"/>
    <w:rsid w:val="006C36F8"/>
    <w:rsid w:val="006C37A0"/>
    <w:rsid w:val="006C38AF"/>
    <w:rsid w:val="006C3949"/>
    <w:rsid w:val="006C3B5B"/>
    <w:rsid w:val="006C3B97"/>
    <w:rsid w:val="006C3BF1"/>
    <w:rsid w:val="006C3BFD"/>
    <w:rsid w:val="006C3D0D"/>
    <w:rsid w:val="006C3F74"/>
    <w:rsid w:val="006C3F9C"/>
    <w:rsid w:val="006C3FBD"/>
    <w:rsid w:val="006C3FD1"/>
    <w:rsid w:val="006C406B"/>
    <w:rsid w:val="006C416F"/>
    <w:rsid w:val="006C429C"/>
    <w:rsid w:val="006C4442"/>
    <w:rsid w:val="006C44D2"/>
    <w:rsid w:val="006C46D4"/>
    <w:rsid w:val="006C4764"/>
    <w:rsid w:val="006C4926"/>
    <w:rsid w:val="006C4D5D"/>
    <w:rsid w:val="006C4E40"/>
    <w:rsid w:val="006C4ED3"/>
    <w:rsid w:val="006C4F03"/>
    <w:rsid w:val="006C4F5B"/>
    <w:rsid w:val="006C4F5D"/>
    <w:rsid w:val="006C4F87"/>
    <w:rsid w:val="006C50B6"/>
    <w:rsid w:val="006C5216"/>
    <w:rsid w:val="006C52C0"/>
    <w:rsid w:val="006C5348"/>
    <w:rsid w:val="006C54AA"/>
    <w:rsid w:val="006C54BF"/>
    <w:rsid w:val="006C5502"/>
    <w:rsid w:val="006C55FC"/>
    <w:rsid w:val="006C5744"/>
    <w:rsid w:val="006C57C2"/>
    <w:rsid w:val="006C58F8"/>
    <w:rsid w:val="006C5935"/>
    <w:rsid w:val="006C594B"/>
    <w:rsid w:val="006C59AC"/>
    <w:rsid w:val="006C5C39"/>
    <w:rsid w:val="006C5D09"/>
    <w:rsid w:val="006C5D16"/>
    <w:rsid w:val="006C5EC9"/>
    <w:rsid w:val="006C6059"/>
    <w:rsid w:val="006C60FD"/>
    <w:rsid w:val="006C610E"/>
    <w:rsid w:val="006C61D1"/>
    <w:rsid w:val="006C61E8"/>
    <w:rsid w:val="006C633F"/>
    <w:rsid w:val="006C63A9"/>
    <w:rsid w:val="006C6448"/>
    <w:rsid w:val="006C6461"/>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690"/>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93"/>
    <w:rsid w:val="006D04D2"/>
    <w:rsid w:val="006D069B"/>
    <w:rsid w:val="006D06DA"/>
    <w:rsid w:val="006D08B6"/>
    <w:rsid w:val="006D0981"/>
    <w:rsid w:val="006D0984"/>
    <w:rsid w:val="006D0A66"/>
    <w:rsid w:val="006D0A78"/>
    <w:rsid w:val="006D0AE3"/>
    <w:rsid w:val="006D0C00"/>
    <w:rsid w:val="006D0D01"/>
    <w:rsid w:val="006D0DA5"/>
    <w:rsid w:val="006D0E36"/>
    <w:rsid w:val="006D0FEF"/>
    <w:rsid w:val="006D1023"/>
    <w:rsid w:val="006D111F"/>
    <w:rsid w:val="006D157E"/>
    <w:rsid w:val="006D16EF"/>
    <w:rsid w:val="006D1766"/>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B00"/>
    <w:rsid w:val="006D2D67"/>
    <w:rsid w:val="006D2FBC"/>
    <w:rsid w:val="006D3041"/>
    <w:rsid w:val="006D30A6"/>
    <w:rsid w:val="006D315A"/>
    <w:rsid w:val="006D3692"/>
    <w:rsid w:val="006D383D"/>
    <w:rsid w:val="006D3887"/>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0B"/>
    <w:rsid w:val="006D4C1E"/>
    <w:rsid w:val="006D4F3A"/>
    <w:rsid w:val="006D515D"/>
    <w:rsid w:val="006D5491"/>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77A"/>
    <w:rsid w:val="006D6813"/>
    <w:rsid w:val="006D6815"/>
    <w:rsid w:val="006D6850"/>
    <w:rsid w:val="006D6AE8"/>
    <w:rsid w:val="006D6C5B"/>
    <w:rsid w:val="006D6D00"/>
    <w:rsid w:val="006D6D3D"/>
    <w:rsid w:val="006D6EC5"/>
    <w:rsid w:val="006D6F08"/>
    <w:rsid w:val="006D7018"/>
    <w:rsid w:val="006D7037"/>
    <w:rsid w:val="006D71AA"/>
    <w:rsid w:val="006D7335"/>
    <w:rsid w:val="006D7409"/>
    <w:rsid w:val="006D746B"/>
    <w:rsid w:val="006D76E2"/>
    <w:rsid w:val="006D79EA"/>
    <w:rsid w:val="006D7B2C"/>
    <w:rsid w:val="006D7BD0"/>
    <w:rsid w:val="006D7DB2"/>
    <w:rsid w:val="006D7E2C"/>
    <w:rsid w:val="006D7EF6"/>
    <w:rsid w:val="006D7FA3"/>
    <w:rsid w:val="006E0448"/>
    <w:rsid w:val="006E062C"/>
    <w:rsid w:val="006E08DE"/>
    <w:rsid w:val="006E0968"/>
    <w:rsid w:val="006E0A1E"/>
    <w:rsid w:val="006E0A38"/>
    <w:rsid w:val="006E0AAA"/>
    <w:rsid w:val="006E0BB4"/>
    <w:rsid w:val="006E0C38"/>
    <w:rsid w:val="006E0C85"/>
    <w:rsid w:val="006E0DB9"/>
    <w:rsid w:val="006E0F2D"/>
    <w:rsid w:val="006E1001"/>
    <w:rsid w:val="006E11D4"/>
    <w:rsid w:val="006E12CA"/>
    <w:rsid w:val="006E13E1"/>
    <w:rsid w:val="006E1469"/>
    <w:rsid w:val="006E1560"/>
    <w:rsid w:val="006E1692"/>
    <w:rsid w:val="006E1743"/>
    <w:rsid w:val="006E17BB"/>
    <w:rsid w:val="006E18C7"/>
    <w:rsid w:val="006E18CE"/>
    <w:rsid w:val="006E1901"/>
    <w:rsid w:val="006E1A45"/>
    <w:rsid w:val="006E1AB4"/>
    <w:rsid w:val="006E1C82"/>
    <w:rsid w:val="006E1D14"/>
    <w:rsid w:val="006E1E45"/>
    <w:rsid w:val="006E2085"/>
    <w:rsid w:val="006E20EE"/>
    <w:rsid w:val="006E2128"/>
    <w:rsid w:val="006E2291"/>
    <w:rsid w:val="006E2414"/>
    <w:rsid w:val="006E25B2"/>
    <w:rsid w:val="006E264B"/>
    <w:rsid w:val="006E26E3"/>
    <w:rsid w:val="006E27CB"/>
    <w:rsid w:val="006E28B7"/>
    <w:rsid w:val="006E28FB"/>
    <w:rsid w:val="006E2A17"/>
    <w:rsid w:val="006E2A9B"/>
    <w:rsid w:val="006E2D48"/>
    <w:rsid w:val="006E2E68"/>
    <w:rsid w:val="006E2E7E"/>
    <w:rsid w:val="006E2EFB"/>
    <w:rsid w:val="006E309D"/>
    <w:rsid w:val="006E3310"/>
    <w:rsid w:val="006E36F2"/>
    <w:rsid w:val="006E3845"/>
    <w:rsid w:val="006E3886"/>
    <w:rsid w:val="006E38DB"/>
    <w:rsid w:val="006E39F0"/>
    <w:rsid w:val="006E3D81"/>
    <w:rsid w:val="006E3DA3"/>
    <w:rsid w:val="006E3F60"/>
    <w:rsid w:val="006E3FA4"/>
    <w:rsid w:val="006E42AC"/>
    <w:rsid w:val="006E4530"/>
    <w:rsid w:val="006E46F8"/>
    <w:rsid w:val="006E48D1"/>
    <w:rsid w:val="006E4B46"/>
    <w:rsid w:val="006E4B4B"/>
    <w:rsid w:val="006E4BA7"/>
    <w:rsid w:val="006E4C71"/>
    <w:rsid w:val="006E4E39"/>
    <w:rsid w:val="006E5008"/>
    <w:rsid w:val="006E51CF"/>
    <w:rsid w:val="006E52C5"/>
    <w:rsid w:val="006E5606"/>
    <w:rsid w:val="006E565E"/>
    <w:rsid w:val="006E5745"/>
    <w:rsid w:val="006E5792"/>
    <w:rsid w:val="006E59AE"/>
    <w:rsid w:val="006E5AFE"/>
    <w:rsid w:val="006E5BF4"/>
    <w:rsid w:val="006E5C07"/>
    <w:rsid w:val="006E5C34"/>
    <w:rsid w:val="006E5C40"/>
    <w:rsid w:val="006E5E11"/>
    <w:rsid w:val="006E5E41"/>
    <w:rsid w:val="006E6052"/>
    <w:rsid w:val="006E61D0"/>
    <w:rsid w:val="006E6217"/>
    <w:rsid w:val="006E63FB"/>
    <w:rsid w:val="006E673D"/>
    <w:rsid w:val="006E6B87"/>
    <w:rsid w:val="006E7042"/>
    <w:rsid w:val="006E70FF"/>
    <w:rsid w:val="006E7170"/>
    <w:rsid w:val="006E727B"/>
    <w:rsid w:val="006E72DC"/>
    <w:rsid w:val="006E72EA"/>
    <w:rsid w:val="006E737F"/>
    <w:rsid w:val="006E73E0"/>
    <w:rsid w:val="006E757C"/>
    <w:rsid w:val="006E7658"/>
    <w:rsid w:val="006E76FD"/>
    <w:rsid w:val="006E7879"/>
    <w:rsid w:val="006E78C9"/>
    <w:rsid w:val="006E799F"/>
    <w:rsid w:val="006E7B43"/>
    <w:rsid w:val="006E7CEA"/>
    <w:rsid w:val="006E7D3B"/>
    <w:rsid w:val="006E7DD2"/>
    <w:rsid w:val="006E7EBB"/>
    <w:rsid w:val="006E7EBD"/>
    <w:rsid w:val="006E7F09"/>
    <w:rsid w:val="006F01EA"/>
    <w:rsid w:val="006F027B"/>
    <w:rsid w:val="006F0316"/>
    <w:rsid w:val="006F032E"/>
    <w:rsid w:val="006F047B"/>
    <w:rsid w:val="006F0505"/>
    <w:rsid w:val="006F06C8"/>
    <w:rsid w:val="006F06D3"/>
    <w:rsid w:val="006F093D"/>
    <w:rsid w:val="006F0CB5"/>
    <w:rsid w:val="006F0E12"/>
    <w:rsid w:val="006F0F0E"/>
    <w:rsid w:val="006F0F41"/>
    <w:rsid w:val="006F1210"/>
    <w:rsid w:val="006F138B"/>
    <w:rsid w:val="006F1418"/>
    <w:rsid w:val="006F146C"/>
    <w:rsid w:val="006F15B1"/>
    <w:rsid w:val="006F15FD"/>
    <w:rsid w:val="006F16FA"/>
    <w:rsid w:val="006F1715"/>
    <w:rsid w:val="006F1891"/>
    <w:rsid w:val="006F19A3"/>
    <w:rsid w:val="006F1B70"/>
    <w:rsid w:val="006F1C3A"/>
    <w:rsid w:val="006F1E23"/>
    <w:rsid w:val="006F1F34"/>
    <w:rsid w:val="006F20D4"/>
    <w:rsid w:val="006F219A"/>
    <w:rsid w:val="006F21EE"/>
    <w:rsid w:val="006F223E"/>
    <w:rsid w:val="006F236F"/>
    <w:rsid w:val="006F244F"/>
    <w:rsid w:val="006F2528"/>
    <w:rsid w:val="006F29E9"/>
    <w:rsid w:val="006F2B3D"/>
    <w:rsid w:val="006F2C3C"/>
    <w:rsid w:val="006F2C83"/>
    <w:rsid w:val="006F2C95"/>
    <w:rsid w:val="006F2DC8"/>
    <w:rsid w:val="006F2E19"/>
    <w:rsid w:val="006F2E7B"/>
    <w:rsid w:val="006F2FDB"/>
    <w:rsid w:val="006F3042"/>
    <w:rsid w:val="006F316E"/>
    <w:rsid w:val="006F3317"/>
    <w:rsid w:val="006F341D"/>
    <w:rsid w:val="006F3493"/>
    <w:rsid w:val="006F34DD"/>
    <w:rsid w:val="006F36CF"/>
    <w:rsid w:val="006F37A2"/>
    <w:rsid w:val="006F389C"/>
    <w:rsid w:val="006F39CA"/>
    <w:rsid w:val="006F3A57"/>
    <w:rsid w:val="006F3C01"/>
    <w:rsid w:val="006F3CC9"/>
    <w:rsid w:val="006F3CDE"/>
    <w:rsid w:val="006F3CF9"/>
    <w:rsid w:val="006F3D2D"/>
    <w:rsid w:val="006F3DDF"/>
    <w:rsid w:val="006F3EF5"/>
    <w:rsid w:val="006F40D7"/>
    <w:rsid w:val="006F41CA"/>
    <w:rsid w:val="006F421D"/>
    <w:rsid w:val="006F431A"/>
    <w:rsid w:val="006F443C"/>
    <w:rsid w:val="006F4529"/>
    <w:rsid w:val="006F457A"/>
    <w:rsid w:val="006F4588"/>
    <w:rsid w:val="006F460A"/>
    <w:rsid w:val="006F460F"/>
    <w:rsid w:val="006F478B"/>
    <w:rsid w:val="006F47E9"/>
    <w:rsid w:val="006F48D3"/>
    <w:rsid w:val="006F4934"/>
    <w:rsid w:val="006F4B1B"/>
    <w:rsid w:val="006F4CCD"/>
    <w:rsid w:val="006F4DFB"/>
    <w:rsid w:val="006F4ED1"/>
    <w:rsid w:val="006F5135"/>
    <w:rsid w:val="006F52E0"/>
    <w:rsid w:val="006F554D"/>
    <w:rsid w:val="006F56A4"/>
    <w:rsid w:val="006F5774"/>
    <w:rsid w:val="006F57F3"/>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7F8"/>
    <w:rsid w:val="006F6847"/>
    <w:rsid w:val="006F6862"/>
    <w:rsid w:val="006F6A59"/>
    <w:rsid w:val="006F6AF9"/>
    <w:rsid w:val="006F6C84"/>
    <w:rsid w:val="006F6D57"/>
    <w:rsid w:val="006F6E51"/>
    <w:rsid w:val="006F6E5C"/>
    <w:rsid w:val="006F6E83"/>
    <w:rsid w:val="006F730B"/>
    <w:rsid w:val="006F73AB"/>
    <w:rsid w:val="006F74D9"/>
    <w:rsid w:val="006F754B"/>
    <w:rsid w:val="006F7864"/>
    <w:rsid w:val="006F799B"/>
    <w:rsid w:val="006F79B5"/>
    <w:rsid w:val="006F7AFA"/>
    <w:rsid w:val="006F7B1E"/>
    <w:rsid w:val="006F7D17"/>
    <w:rsid w:val="006F7D6E"/>
    <w:rsid w:val="006F7FD5"/>
    <w:rsid w:val="0070002B"/>
    <w:rsid w:val="007001B5"/>
    <w:rsid w:val="007002BE"/>
    <w:rsid w:val="00700396"/>
    <w:rsid w:val="007003AA"/>
    <w:rsid w:val="00700531"/>
    <w:rsid w:val="00700B80"/>
    <w:rsid w:val="00700D5C"/>
    <w:rsid w:val="00700D8E"/>
    <w:rsid w:val="00701128"/>
    <w:rsid w:val="00701272"/>
    <w:rsid w:val="0070130C"/>
    <w:rsid w:val="007013AC"/>
    <w:rsid w:val="007013DD"/>
    <w:rsid w:val="0070146C"/>
    <w:rsid w:val="00701581"/>
    <w:rsid w:val="00701807"/>
    <w:rsid w:val="00701851"/>
    <w:rsid w:val="00701965"/>
    <w:rsid w:val="007019C1"/>
    <w:rsid w:val="00701CF8"/>
    <w:rsid w:val="00701D7C"/>
    <w:rsid w:val="00701E1D"/>
    <w:rsid w:val="00701ED4"/>
    <w:rsid w:val="00701F92"/>
    <w:rsid w:val="007020D1"/>
    <w:rsid w:val="00702251"/>
    <w:rsid w:val="00702296"/>
    <w:rsid w:val="007023AA"/>
    <w:rsid w:val="00702563"/>
    <w:rsid w:val="007025C2"/>
    <w:rsid w:val="007026AF"/>
    <w:rsid w:val="007026EA"/>
    <w:rsid w:val="00702A14"/>
    <w:rsid w:val="00702A5B"/>
    <w:rsid w:val="00702A91"/>
    <w:rsid w:val="00702AA4"/>
    <w:rsid w:val="00702CA4"/>
    <w:rsid w:val="00702D43"/>
    <w:rsid w:val="00702E1C"/>
    <w:rsid w:val="00702F7F"/>
    <w:rsid w:val="00702FC5"/>
    <w:rsid w:val="00702FF1"/>
    <w:rsid w:val="00703201"/>
    <w:rsid w:val="00703222"/>
    <w:rsid w:val="00703284"/>
    <w:rsid w:val="0070346E"/>
    <w:rsid w:val="00703549"/>
    <w:rsid w:val="0070358F"/>
    <w:rsid w:val="007035D9"/>
    <w:rsid w:val="007035E9"/>
    <w:rsid w:val="0070371F"/>
    <w:rsid w:val="00703812"/>
    <w:rsid w:val="00703890"/>
    <w:rsid w:val="007038E2"/>
    <w:rsid w:val="00703B18"/>
    <w:rsid w:val="00703B70"/>
    <w:rsid w:val="00703BE1"/>
    <w:rsid w:val="00703CA5"/>
    <w:rsid w:val="00703D70"/>
    <w:rsid w:val="00703D75"/>
    <w:rsid w:val="00703DBB"/>
    <w:rsid w:val="00703E45"/>
    <w:rsid w:val="00703E71"/>
    <w:rsid w:val="00703FB3"/>
    <w:rsid w:val="007040D5"/>
    <w:rsid w:val="0070425A"/>
    <w:rsid w:val="007042C3"/>
    <w:rsid w:val="0070442C"/>
    <w:rsid w:val="0070444E"/>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18"/>
    <w:rsid w:val="00705448"/>
    <w:rsid w:val="00705455"/>
    <w:rsid w:val="0070555C"/>
    <w:rsid w:val="00705809"/>
    <w:rsid w:val="00705B67"/>
    <w:rsid w:val="00705C4D"/>
    <w:rsid w:val="00705C52"/>
    <w:rsid w:val="00705CE2"/>
    <w:rsid w:val="00705EE3"/>
    <w:rsid w:val="0070600A"/>
    <w:rsid w:val="0070608B"/>
    <w:rsid w:val="00706101"/>
    <w:rsid w:val="0070614C"/>
    <w:rsid w:val="00706196"/>
    <w:rsid w:val="007062EA"/>
    <w:rsid w:val="00706559"/>
    <w:rsid w:val="00706572"/>
    <w:rsid w:val="007065C6"/>
    <w:rsid w:val="007065F1"/>
    <w:rsid w:val="00706924"/>
    <w:rsid w:val="00706B30"/>
    <w:rsid w:val="00706CE9"/>
    <w:rsid w:val="00706D06"/>
    <w:rsid w:val="00706EE9"/>
    <w:rsid w:val="00706FC8"/>
    <w:rsid w:val="00706FD7"/>
    <w:rsid w:val="00707072"/>
    <w:rsid w:val="00707082"/>
    <w:rsid w:val="00707124"/>
    <w:rsid w:val="007071E7"/>
    <w:rsid w:val="00707222"/>
    <w:rsid w:val="007074E4"/>
    <w:rsid w:val="00707558"/>
    <w:rsid w:val="00707609"/>
    <w:rsid w:val="007077A5"/>
    <w:rsid w:val="00707A1E"/>
    <w:rsid w:val="00707B18"/>
    <w:rsid w:val="00707B8B"/>
    <w:rsid w:val="00707C75"/>
    <w:rsid w:val="00707D61"/>
    <w:rsid w:val="00707E26"/>
    <w:rsid w:val="00707ED3"/>
    <w:rsid w:val="00707F14"/>
    <w:rsid w:val="00710005"/>
    <w:rsid w:val="0071010D"/>
    <w:rsid w:val="00710293"/>
    <w:rsid w:val="007102AD"/>
    <w:rsid w:val="00710544"/>
    <w:rsid w:val="0071055E"/>
    <w:rsid w:val="007105AF"/>
    <w:rsid w:val="00710851"/>
    <w:rsid w:val="007108B1"/>
    <w:rsid w:val="0071094E"/>
    <w:rsid w:val="0071097D"/>
    <w:rsid w:val="00710B46"/>
    <w:rsid w:val="00710D3A"/>
    <w:rsid w:val="00710D6D"/>
    <w:rsid w:val="00710D94"/>
    <w:rsid w:val="00710E55"/>
    <w:rsid w:val="00710E79"/>
    <w:rsid w:val="00710F5D"/>
    <w:rsid w:val="00710FA3"/>
    <w:rsid w:val="00710FDE"/>
    <w:rsid w:val="00711023"/>
    <w:rsid w:val="0071142D"/>
    <w:rsid w:val="0071143C"/>
    <w:rsid w:val="00711739"/>
    <w:rsid w:val="007119A9"/>
    <w:rsid w:val="007119C4"/>
    <w:rsid w:val="00711B58"/>
    <w:rsid w:val="00711B64"/>
    <w:rsid w:val="00711B7F"/>
    <w:rsid w:val="00711B9D"/>
    <w:rsid w:val="00711C28"/>
    <w:rsid w:val="00711D28"/>
    <w:rsid w:val="00711DE6"/>
    <w:rsid w:val="00711E59"/>
    <w:rsid w:val="00711EAB"/>
    <w:rsid w:val="00711F48"/>
    <w:rsid w:val="0071217A"/>
    <w:rsid w:val="00712207"/>
    <w:rsid w:val="00712287"/>
    <w:rsid w:val="0071230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D8A"/>
    <w:rsid w:val="00713376"/>
    <w:rsid w:val="007134AD"/>
    <w:rsid w:val="0071365F"/>
    <w:rsid w:val="00713749"/>
    <w:rsid w:val="00713794"/>
    <w:rsid w:val="0071382F"/>
    <w:rsid w:val="00713985"/>
    <w:rsid w:val="00713A75"/>
    <w:rsid w:val="00713ADA"/>
    <w:rsid w:val="00713B0A"/>
    <w:rsid w:val="00713B82"/>
    <w:rsid w:val="00713D5B"/>
    <w:rsid w:val="00713EE2"/>
    <w:rsid w:val="00713F1C"/>
    <w:rsid w:val="00714083"/>
    <w:rsid w:val="00714211"/>
    <w:rsid w:val="0071437F"/>
    <w:rsid w:val="007144A3"/>
    <w:rsid w:val="007145B9"/>
    <w:rsid w:val="0071485B"/>
    <w:rsid w:val="007148D3"/>
    <w:rsid w:val="0071496D"/>
    <w:rsid w:val="00714A3F"/>
    <w:rsid w:val="00714AB6"/>
    <w:rsid w:val="00714CCE"/>
    <w:rsid w:val="00714D37"/>
    <w:rsid w:val="00715059"/>
    <w:rsid w:val="007151F2"/>
    <w:rsid w:val="00715230"/>
    <w:rsid w:val="0071547A"/>
    <w:rsid w:val="00715486"/>
    <w:rsid w:val="007154F7"/>
    <w:rsid w:val="007157B1"/>
    <w:rsid w:val="0071590F"/>
    <w:rsid w:val="00715A1A"/>
    <w:rsid w:val="00715B4E"/>
    <w:rsid w:val="00715B9A"/>
    <w:rsid w:val="00715EFE"/>
    <w:rsid w:val="00715F5D"/>
    <w:rsid w:val="00715FAB"/>
    <w:rsid w:val="0071610E"/>
    <w:rsid w:val="007162C1"/>
    <w:rsid w:val="0071641C"/>
    <w:rsid w:val="00716482"/>
    <w:rsid w:val="00716554"/>
    <w:rsid w:val="00716651"/>
    <w:rsid w:val="007166EB"/>
    <w:rsid w:val="0071679F"/>
    <w:rsid w:val="00716825"/>
    <w:rsid w:val="0071693F"/>
    <w:rsid w:val="007169B5"/>
    <w:rsid w:val="00716C39"/>
    <w:rsid w:val="00716EE8"/>
    <w:rsid w:val="00716F70"/>
    <w:rsid w:val="00717068"/>
    <w:rsid w:val="0071710C"/>
    <w:rsid w:val="0071718A"/>
    <w:rsid w:val="007171BC"/>
    <w:rsid w:val="007174C7"/>
    <w:rsid w:val="007178DF"/>
    <w:rsid w:val="00717952"/>
    <w:rsid w:val="007179B4"/>
    <w:rsid w:val="00717AFF"/>
    <w:rsid w:val="00717BB2"/>
    <w:rsid w:val="00717DA7"/>
    <w:rsid w:val="00717E01"/>
    <w:rsid w:val="00717E3C"/>
    <w:rsid w:val="00717E84"/>
    <w:rsid w:val="00717ED7"/>
    <w:rsid w:val="00717F7E"/>
    <w:rsid w:val="00720005"/>
    <w:rsid w:val="00720275"/>
    <w:rsid w:val="007202C1"/>
    <w:rsid w:val="0072054C"/>
    <w:rsid w:val="00720618"/>
    <w:rsid w:val="007206EF"/>
    <w:rsid w:val="00720800"/>
    <w:rsid w:val="0072082E"/>
    <w:rsid w:val="0072091A"/>
    <w:rsid w:val="00720B11"/>
    <w:rsid w:val="00720BBC"/>
    <w:rsid w:val="007210B5"/>
    <w:rsid w:val="007215C6"/>
    <w:rsid w:val="007218B1"/>
    <w:rsid w:val="00721A47"/>
    <w:rsid w:val="00721B1A"/>
    <w:rsid w:val="00721B32"/>
    <w:rsid w:val="00721B78"/>
    <w:rsid w:val="00721BB8"/>
    <w:rsid w:val="0072225E"/>
    <w:rsid w:val="007222BF"/>
    <w:rsid w:val="00722707"/>
    <w:rsid w:val="00722BCA"/>
    <w:rsid w:val="00722C4B"/>
    <w:rsid w:val="00722C82"/>
    <w:rsid w:val="00722DAA"/>
    <w:rsid w:val="00722DF3"/>
    <w:rsid w:val="00722DFB"/>
    <w:rsid w:val="00723332"/>
    <w:rsid w:val="00723351"/>
    <w:rsid w:val="007233BB"/>
    <w:rsid w:val="00723581"/>
    <w:rsid w:val="007235EB"/>
    <w:rsid w:val="0072369A"/>
    <w:rsid w:val="0072393B"/>
    <w:rsid w:val="00723AF1"/>
    <w:rsid w:val="00723DBB"/>
    <w:rsid w:val="00723DC4"/>
    <w:rsid w:val="00723EC5"/>
    <w:rsid w:val="007241FA"/>
    <w:rsid w:val="007241FC"/>
    <w:rsid w:val="007243CD"/>
    <w:rsid w:val="007244A6"/>
    <w:rsid w:val="00724644"/>
    <w:rsid w:val="007246B3"/>
    <w:rsid w:val="00724AEC"/>
    <w:rsid w:val="00724AF4"/>
    <w:rsid w:val="00724C6A"/>
    <w:rsid w:val="00724F69"/>
    <w:rsid w:val="00725255"/>
    <w:rsid w:val="0072548B"/>
    <w:rsid w:val="00725554"/>
    <w:rsid w:val="007255C3"/>
    <w:rsid w:val="007257D0"/>
    <w:rsid w:val="007258A1"/>
    <w:rsid w:val="0072592B"/>
    <w:rsid w:val="00725993"/>
    <w:rsid w:val="00725B32"/>
    <w:rsid w:val="00725E6F"/>
    <w:rsid w:val="00726008"/>
    <w:rsid w:val="007260C0"/>
    <w:rsid w:val="0072611E"/>
    <w:rsid w:val="00726164"/>
    <w:rsid w:val="00726364"/>
    <w:rsid w:val="007263AD"/>
    <w:rsid w:val="007264A3"/>
    <w:rsid w:val="007268DB"/>
    <w:rsid w:val="00726938"/>
    <w:rsid w:val="00726989"/>
    <w:rsid w:val="007269B5"/>
    <w:rsid w:val="00726A6B"/>
    <w:rsid w:val="00726C33"/>
    <w:rsid w:val="00726D5E"/>
    <w:rsid w:val="00726EA6"/>
    <w:rsid w:val="00727208"/>
    <w:rsid w:val="0072735C"/>
    <w:rsid w:val="007273D5"/>
    <w:rsid w:val="007273EE"/>
    <w:rsid w:val="00727408"/>
    <w:rsid w:val="00727573"/>
    <w:rsid w:val="00727680"/>
    <w:rsid w:val="00727748"/>
    <w:rsid w:val="007279EA"/>
    <w:rsid w:val="00727B73"/>
    <w:rsid w:val="00727BA3"/>
    <w:rsid w:val="00727CA7"/>
    <w:rsid w:val="00727DB4"/>
    <w:rsid w:val="00727E5B"/>
    <w:rsid w:val="00727FDA"/>
    <w:rsid w:val="00730204"/>
    <w:rsid w:val="00730277"/>
    <w:rsid w:val="0073031C"/>
    <w:rsid w:val="00730457"/>
    <w:rsid w:val="007304E8"/>
    <w:rsid w:val="00730528"/>
    <w:rsid w:val="007306F6"/>
    <w:rsid w:val="0073072E"/>
    <w:rsid w:val="007307EC"/>
    <w:rsid w:val="00730C8C"/>
    <w:rsid w:val="00730E4A"/>
    <w:rsid w:val="00730EBC"/>
    <w:rsid w:val="00730FF2"/>
    <w:rsid w:val="0073124F"/>
    <w:rsid w:val="007314C5"/>
    <w:rsid w:val="00731774"/>
    <w:rsid w:val="00731848"/>
    <w:rsid w:val="007319C2"/>
    <w:rsid w:val="00731B7F"/>
    <w:rsid w:val="00731D22"/>
    <w:rsid w:val="00731DF9"/>
    <w:rsid w:val="00731E29"/>
    <w:rsid w:val="00731E74"/>
    <w:rsid w:val="0073202A"/>
    <w:rsid w:val="007320AC"/>
    <w:rsid w:val="00732114"/>
    <w:rsid w:val="0073212F"/>
    <w:rsid w:val="007321DA"/>
    <w:rsid w:val="0073225D"/>
    <w:rsid w:val="00732443"/>
    <w:rsid w:val="00732601"/>
    <w:rsid w:val="00732608"/>
    <w:rsid w:val="007329F9"/>
    <w:rsid w:val="00732A6B"/>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75"/>
    <w:rsid w:val="007340E6"/>
    <w:rsid w:val="00734108"/>
    <w:rsid w:val="00734154"/>
    <w:rsid w:val="0073419A"/>
    <w:rsid w:val="00734371"/>
    <w:rsid w:val="007343F1"/>
    <w:rsid w:val="0073471E"/>
    <w:rsid w:val="0073475D"/>
    <w:rsid w:val="007347A6"/>
    <w:rsid w:val="007348B1"/>
    <w:rsid w:val="00734A8A"/>
    <w:rsid w:val="00734ADE"/>
    <w:rsid w:val="00734E27"/>
    <w:rsid w:val="007350B4"/>
    <w:rsid w:val="00735236"/>
    <w:rsid w:val="00735283"/>
    <w:rsid w:val="00735284"/>
    <w:rsid w:val="0073536E"/>
    <w:rsid w:val="0073543B"/>
    <w:rsid w:val="00735671"/>
    <w:rsid w:val="00735795"/>
    <w:rsid w:val="0073585D"/>
    <w:rsid w:val="0073586B"/>
    <w:rsid w:val="007358B3"/>
    <w:rsid w:val="00735A80"/>
    <w:rsid w:val="00735A8A"/>
    <w:rsid w:val="00735ADE"/>
    <w:rsid w:val="00735B08"/>
    <w:rsid w:val="00735B50"/>
    <w:rsid w:val="00735BEC"/>
    <w:rsid w:val="00735C92"/>
    <w:rsid w:val="00735C95"/>
    <w:rsid w:val="00735CBC"/>
    <w:rsid w:val="00735D24"/>
    <w:rsid w:val="00735EB9"/>
    <w:rsid w:val="0073621D"/>
    <w:rsid w:val="007362A6"/>
    <w:rsid w:val="00736304"/>
    <w:rsid w:val="0073648E"/>
    <w:rsid w:val="007364F3"/>
    <w:rsid w:val="007366A6"/>
    <w:rsid w:val="007366BD"/>
    <w:rsid w:val="00736728"/>
    <w:rsid w:val="0073680B"/>
    <w:rsid w:val="00736B0B"/>
    <w:rsid w:val="00736D54"/>
    <w:rsid w:val="00736D7D"/>
    <w:rsid w:val="00736DBC"/>
    <w:rsid w:val="00736ECA"/>
    <w:rsid w:val="00737452"/>
    <w:rsid w:val="007374A4"/>
    <w:rsid w:val="007378F6"/>
    <w:rsid w:val="00737AD4"/>
    <w:rsid w:val="00737B06"/>
    <w:rsid w:val="00737B69"/>
    <w:rsid w:val="00737BCB"/>
    <w:rsid w:val="00737C4F"/>
    <w:rsid w:val="00737C95"/>
    <w:rsid w:val="00737CE2"/>
    <w:rsid w:val="00737CFC"/>
    <w:rsid w:val="007400D8"/>
    <w:rsid w:val="00740139"/>
    <w:rsid w:val="00740186"/>
    <w:rsid w:val="0074024D"/>
    <w:rsid w:val="007404D5"/>
    <w:rsid w:val="00740559"/>
    <w:rsid w:val="00740666"/>
    <w:rsid w:val="0074069D"/>
    <w:rsid w:val="007407AF"/>
    <w:rsid w:val="0074087A"/>
    <w:rsid w:val="00740AF7"/>
    <w:rsid w:val="00740B5D"/>
    <w:rsid w:val="00740CD1"/>
    <w:rsid w:val="00740CF0"/>
    <w:rsid w:val="00740D91"/>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EA"/>
    <w:rsid w:val="007422CE"/>
    <w:rsid w:val="007424A0"/>
    <w:rsid w:val="0074256E"/>
    <w:rsid w:val="007425DE"/>
    <w:rsid w:val="00742666"/>
    <w:rsid w:val="0074280A"/>
    <w:rsid w:val="007429D6"/>
    <w:rsid w:val="007429E6"/>
    <w:rsid w:val="00742E34"/>
    <w:rsid w:val="00742E3A"/>
    <w:rsid w:val="00742F18"/>
    <w:rsid w:val="007430C5"/>
    <w:rsid w:val="0074315B"/>
    <w:rsid w:val="0074332B"/>
    <w:rsid w:val="007438CF"/>
    <w:rsid w:val="007439EA"/>
    <w:rsid w:val="00743ACB"/>
    <w:rsid w:val="00743AE7"/>
    <w:rsid w:val="00743AEA"/>
    <w:rsid w:val="00743C27"/>
    <w:rsid w:val="00743FD7"/>
    <w:rsid w:val="007440F6"/>
    <w:rsid w:val="0074410F"/>
    <w:rsid w:val="007441F6"/>
    <w:rsid w:val="00744304"/>
    <w:rsid w:val="0074448F"/>
    <w:rsid w:val="007444A6"/>
    <w:rsid w:val="007445A0"/>
    <w:rsid w:val="007446A9"/>
    <w:rsid w:val="007449C1"/>
    <w:rsid w:val="00744A9D"/>
    <w:rsid w:val="00744BC4"/>
    <w:rsid w:val="00744BD7"/>
    <w:rsid w:val="00744BE7"/>
    <w:rsid w:val="00744C46"/>
    <w:rsid w:val="00744D2B"/>
    <w:rsid w:val="00744D6E"/>
    <w:rsid w:val="00744E61"/>
    <w:rsid w:val="00744E79"/>
    <w:rsid w:val="00745152"/>
    <w:rsid w:val="00745209"/>
    <w:rsid w:val="0074524B"/>
    <w:rsid w:val="007452A0"/>
    <w:rsid w:val="00745519"/>
    <w:rsid w:val="00745562"/>
    <w:rsid w:val="00745730"/>
    <w:rsid w:val="0074587C"/>
    <w:rsid w:val="0074590A"/>
    <w:rsid w:val="00745943"/>
    <w:rsid w:val="007459A8"/>
    <w:rsid w:val="00745A73"/>
    <w:rsid w:val="00745B8E"/>
    <w:rsid w:val="00745C77"/>
    <w:rsid w:val="00745C82"/>
    <w:rsid w:val="00745DC8"/>
    <w:rsid w:val="00745E03"/>
    <w:rsid w:val="00745FF8"/>
    <w:rsid w:val="00746049"/>
    <w:rsid w:val="007460ED"/>
    <w:rsid w:val="007462A4"/>
    <w:rsid w:val="007464C3"/>
    <w:rsid w:val="00746525"/>
    <w:rsid w:val="007465CE"/>
    <w:rsid w:val="0074672A"/>
    <w:rsid w:val="007467E4"/>
    <w:rsid w:val="00746A96"/>
    <w:rsid w:val="00746ABD"/>
    <w:rsid w:val="00746AF2"/>
    <w:rsid w:val="00746B69"/>
    <w:rsid w:val="00746C1D"/>
    <w:rsid w:val="00746C7A"/>
    <w:rsid w:val="00746CB9"/>
    <w:rsid w:val="00746E17"/>
    <w:rsid w:val="00747147"/>
    <w:rsid w:val="007472AD"/>
    <w:rsid w:val="00747400"/>
    <w:rsid w:val="0074751D"/>
    <w:rsid w:val="00747562"/>
    <w:rsid w:val="00747610"/>
    <w:rsid w:val="00747625"/>
    <w:rsid w:val="00747887"/>
    <w:rsid w:val="007478A8"/>
    <w:rsid w:val="00747AAB"/>
    <w:rsid w:val="00747C65"/>
    <w:rsid w:val="00747D81"/>
    <w:rsid w:val="00747D8B"/>
    <w:rsid w:val="00747D93"/>
    <w:rsid w:val="00747E2F"/>
    <w:rsid w:val="00747E92"/>
    <w:rsid w:val="00747FBC"/>
    <w:rsid w:val="00750051"/>
    <w:rsid w:val="00750093"/>
    <w:rsid w:val="007500B8"/>
    <w:rsid w:val="00750118"/>
    <w:rsid w:val="00750227"/>
    <w:rsid w:val="0075050C"/>
    <w:rsid w:val="0075051F"/>
    <w:rsid w:val="007507BB"/>
    <w:rsid w:val="007507F2"/>
    <w:rsid w:val="00750D29"/>
    <w:rsid w:val="00750F5A"/>
    <w:rsid w:val="00750F9C"/>
    <w:rsid w:val="0075106A"/>
    <w:rsid w:val="00751167"/>
    <w:rsid w:val="007511B4"/>
    <w:rsid w:val="007511D9"/>
    <w:rsid w:val="00751228"/>
    <w:rsid w:val="007512AA"/>
    <w:rsid w:val="00751458"/>
    <w:rsid w:val="00751649"/>
    <w:rsid w:val="0075185D"/>
    <w:rsid w:val="0075186D"/>
    <w:rsid w:val="00751891"/>
    <w:rsid w:val="0075193A"/>
    <w:rsid w:val="00751A43"/>
    <w:rsid w:val="00751B39"/>
    <w:rsid w:val="00751B66"/>
    <w:rsid w:val="00751CE9"/>
    <w:rsid w:val="00751D7F"/>
    <w:rsid w:val="00751DA1"/>
    <w:rsid w:val="00751DD0"/>
    <w:rsid w:val="00751E37"/>
    <w:rsid w:val="00752027"/>
    <w:rsid w:val="00752099"/>
    <w:rsid w:val="0075260C"/>
    <w:rsid w:val="0075278D"/>
    <w:rsid w:val="0075281C"/>
    <w:rsid w:val="0075292D"/>
    <w:rsid w:val="007529D6"/>
    <w:rsid w:val="00752AAF"/>
    <w:rsid w:val="00752B87"/>
    <w:rsid w:val="00752CB1"/>
    <w:rsid w:val="00752D57"/>
    <w:rsid w:val="00752D6C"/>
    <w:rsid w:val="00752D81"/>
    <w:rsid w:val="00752E35"/>
    <w:rsid w:val="0075305D"/>
    <w:rsid w:val="00753135"/>
    <w:rsid w:val="00753189"/>
    <w:rsid w:val="007531FA"/>
    <w:rsid w:val="007532FC"/>
    <w:rsid w:val="007533A2"/>
    <w:rsid w:val="007533B4"/>
    <w:rsid w:val="00753420"/>
    <w:rsid w:val="00753893"/>
    <w:rsid w:val="0075389B"/>
    <w:rsid w:val="00753919"/>
    <w:rsid w:val="007539B8"/>
    <w:rsid w:val="00753A38"/>
    <w:rsid w:val="00753A3C"/>
    <w:rsid w:val="00753A83"/>
    <w:rsid w:val="00753D03"/>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6E"/>
    <w:rsid w:val="00754BE5"/>
    <w:rsid w:val="00754C25"/>
    <w:rsid w:val="00754D93"/>
    <w:rsid w:val="00754E3C"/>
    <w:rsid w:val="00754FB1"/>
    <w:rsid w:val="0075501C"/>
    <w:rsid w:val="0075508E"/>
    <w:rsid w:val="0075517A"/>
    <w:rsid w:val="007552E5"/>
    <w:rsid w:val="0075534C"/>
    <w:rsid w:val="00755396"/>
    <w:rsid w:val="00755593"/>
    <w:rsid w:val="00755616"/>
    <w:rsid w:val="007558C9"/>
    <w:rsid w:val="00755ADC"/>
    <w:rsid w:val="00755B57"/>
    <w:rsid w:val="00755B63"/>
    <w:rsid w:val="00755B70"/>
    <w:rsid w:val="00755BD6"/>
    <w:rsid w:val="00755E26"/>
    <w:rsid w:val="00755E43"/>
    <w:rsid w:val="00755F0A"/>
    <w:rsid w:val="007560C4"/>
    <w:rsid w:val="007560C6"/>
    <w:rsid w:val="00756193"/>
    <w:rsid w:val="007561DE"/>
    <w:rsid w:val="007561EE"/>
    <w:rsid w:val="007561F2"/>
    <w:rsid w:val="00756467"/>
    <w:rsid w:val="007564AC"/>
    <w:rsid w:val="007564E5"/>
    <w:rsid w:val="007565C2"/>
    <w:rsid w:val="00756730"/>
    <w:rsid w:val="007567A9"/>
    <w:rsid w:val="0075686F"/>
    <w:rsid w:val="00756899"/>
    <w:rsid w:val="007568D1"/>
    <w:rsid w:val="00756944"/>
    <w:rsid w:val="007569D7"/>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67F"/>
    <w:rsid w:val="0076078A"/>
    <w:rsid w:val="007607EF"/>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D15"/>
    <w:rsid w:val="00761E6A"/>
    <w:rsid w:val="00761E80"/>
    <w:rsid w:val="00761F22"/>
    <w:rsid w:val="00761FDD"/>
    <w:rsid w:val="00762050"/>
    <w:rsid w:val="007620CD"/>
    <w:rsid w:val="007621D9"/>
    <w:rsid w:val="00762383"/>
    <w:rsid w:val="007624E7"/>
    <w:rsid w:val="00762552"/>
    <w:rsid w:val="00762680"/>
    <w:rsid w:val="0076293B"/>
    <w:rsid w:val="0076296E"/>
    <w:rsid w:val="007629D4"/>
    <w:rsid w:val="00762BA4"/>
    <w:rsid w:val="00762C72"/>
    <w:rsid w:val="00762C81"/>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CE6"/>
    <w:rsid w:val="00763D16"/>
    <w:rsid w:val="00763E18"/>
    <w:rsid w:val="00763F60"/>
    <w:rsid w:val="00764156"/>
    <w:rsid w:val="007642A9"/>
    <w:rsid w:val="00764370"/>
    <w:rsid w:val="0076446E"/>
    <w:rsid w:val="007644AE"/>
    <w:rsid w:val="0076457E"/>
    <w:rsid w:val="007645F5"/>
    <w:rsid w:val="00764608"/>
    <w:rsid w:val="007646E3"/>
    <w:rsid w:val="00764833"/>
    <w:rsid w:val="0076496F"/>
    <w:rsid w:val="00764A7D"/>
    <w:rsid w:val="00764A9A"/>
    <w:rsid w:val="00764B41"/>
    <w:rsid w:val="00764BA4"/>
    <w:rsid w:val="00764C11"/>
    <w:rsid w:val="00764C5E"/>
    <w:rsid w:val="00764D91"/>
    <w:rsid w:val="00764DF2"/>
    <w:rsid w:val="00764E08"/>
    <w:rsid w:val="00765281"/>
    <w:rsid w:val="007653B2"/>
    <w:rsid w:val="0076541E"/>
    <w:rsid w:val="0076555A"/>
    <w:rsid w:val="0076555D"/>
    <w:rsid w:val="0076565C"/>
    <w:rsid w:val="0076570F"/>
    <w:rsid w:val="0076579F"/>
    <w:rsid w:val="00765B24"/>
    <w:rsid w:val="00765C40"/>
    <w:rsid w:val="00765C96"/>
    <w:rsid w:val="00765F0D"/>
    <w:rsid w:val="00765FC5"/>
    <w:rsid w:val="0076611E"/>
    <w:rsid w:val="00766129"/>
    <w:rsid w:val="0076618D"/>
    <w:rsid w:val="007663E9"/>
    <w:rsid w:val="007663ED"/>
    <w:rsid w:val="007664D7"/>
    <w:rsid w:val="0076672C"/>
    <w:rsid w:val="0076681A"/>
    <w:rsid w:val="00766A2F"/>
    <w:rsid w:val="00766A65"/>
    <w:rsid w:val="00766A6F"/>
    <w:rsid w:val="00766BAD"/>
    <w:rsid w:val="00766C82"/>
    <w:rsid w:val="00766E91"/>
    <w:rsid w:val="00766EF0"/>
    <w:rsid w:val="0076713D"/>
    <w:rsid w:val="00767167"/>
    <w:rsid w:val="0076769E"/>
    <w:rsid w:val="00767730"/>
    <w:rsid w:val="00767775"/>
    <w:rsid w:val="007677CE"/>
    <w:rsid w:val="007677DB"/>
    <w:rsid w:val="007678D9"/>
    <w:rsid w:val="00767974"/>
    <w:rsid w:val="00767AC5"/>
    <w:rsid w:val="00767BE6"/>
    <w:rsid w:val="00767F39"/>
    <w:rsid w:val="00767FB3"/>
    <w:rsid w:val="00767FDA"/>
    <w:rsid w:val="00767FFC"/>
    <w:rsid w:val="007700D7"/>
    <w:rsid w:val="0077017F"/>
    <w:rsid w:val="00770437"/>
    <w:rsid w:val="007706CE"/>
    <w:rsid w:val="007707E3"/>
    <w:rsid w:val="007707E5"/>
    <w:rsid w:val="00770855"/>
    <w:rsid w:val="00770996"/>
    <w:rsid w:val="007709DB"/>
    <w:rsid w:val="00770A4B"/>
    <w:rsid w:val="00770AAF"/>
    <w:rsid w:val="00770ABF"/>
    <w:rsid w:val="00770B78"/>
    <w:rsid w:val="00770B84"/>
    <w:rsid w:val="00770F3E"/>
    <w:rsid w:val="00771229"/>
    <w:rsid w:val="00771505"/>
    <w:rsid w:val="007715D6"/>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2E"/>
    <w:rsid w:val="0077267D"/>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5AE"/>
    <w:rsid w:val="00773774"/>
    <w:rsid w:val="00773783"/>
    <w:rsid w:val="00773B3C"/>
    <w:rsid w:val="00773BBA"/>
    <w:rsid w:val="00773C19"/>
    <w:rsid w:val="00773CB9"/>
    <w:rsid w:val="00773DBA"/>
    <w:rsid w:val="00773DFF"/>
    <w:rsid w:val="007740FC"/>
    <w:rsid w:val="007741D3"/>
    <w:rsid w:val="007741E9"/>
    <w:rsid w:val="007743C6"/>
    <w:rsid w:val="007744B3"/>
    <w:rsid w:val="00774786"/>
    <w:rsid w:val="007747CC"/>
    <w:rsid w:val="0077482B"/>
    <w:rsid w:val="00774870"/>
    <w:rsid w:val="00774ACD"/>
    <w:rsid w:val="00774B59"/>
    <w:rsid w:val="00774BA8"/>
    <w:rsid w:val="00774BF3"/>
    <w:rsid w:val="00774D75"/>
    <w:rsid w:val="00774D7C"/>
    <w:rsid w:val="00775147"/>
    <w:rsid w:val="007751C1"/>
    <w:rsid w:val="00775216"/>
    <w:rsid w:val="007753AF"/>
    <w:rsid w:val="007755F2"/>
    <w:rsid w:val="00775774"/>
    <w:rsid w:val="007757D1"/>
    <w:rsid w:val="00775B09"/>
    <w:rsid w:val="00775FB3"/>
    <w:rsid w:val="007760AF"/>
    <w:rsid w:val="007761EF"/>
    <w:rsid w:val="00776264"/>
    <w:rsid w:val="0077630B"/>
    <w:rsid w:val="0077633B"/>
    <w:rsid w:val="007764AE"/>
    <w:rsid w:val="007764B0"/>
    <w:rsid w:val="007764E6"/>
    <w:rsid w:val="00776696"/>
    <w:rsid w:val="007767DF"/>
    <w:rsid w:val="007768D7"/>
    <w:rsid w:val="00776971"/>
    <w:rsid w:val="00776A08"/>
    <w:rsid w:val="00776C4A"/>
    <w:rsid w:val="00776D5E"/>
    <w:rsid w:val="00776E3C"/>
    <w:rsid w:val="00776FEF"/>
    <w:rsid w:val="007770C2"/>
    <w:rsid w:val="00777181"/>
    <w:rsid w:val="00777209"/>
    <w:rsid w:val="00777235"/>
    <w:rsid w:val="00777251"/>
    <w:rsid w:val="00777418"/>
    <w:rsid w:val="0077749F"/>
    <w:rsid w:val="00777564"/>
    <w:rsid w:val="00777606"/>
    <w:rsid w:val="0077774C"/>
    <w:rsid w:val="00777750"/>
    <w:rsid w:val="0077778B"/>
    <w:rsid w:val="00777831"/>
    <w:rsid w:val="007778A2"/>
    <w:rsid w:val="007778C7"/>
    <w:rsid w:val="00777A16"/>
    <w:rsid w:val="00777A58"/>
    <w:rsid w:val="00777B06"/>
    <w:rsid w:val="00777B3F"/>
    <w:rsid w:val="00777B51"/>
    <w:rsid w:val="00777BBD"/>
    <w:rsid w:val="00777CDA"/>
    <w:rsid w:val="007804C9"/>
    <w:rsid w:val="00780508"/>
    <w:rsid w:val="0078057B"/>
    <w:rsid w:val="0078071E"/>
    <w:rsid w:val="00780849"/>
    <w:rsid w:val="0078098E"/>
    <w:rsid w:val="00780A30"/>
    <w:rsid w:val="00780A80"/>
    <w:rsid w:val="00780A9B"/>
    <w:rsid w:val="00780AFA"/>
    <w:rsid w:val="00780BAF"/>
    <w:rsid w:val="00780C47"/>
    <w:rsid w:val="00780C55"/>
    <w:rsid w:val="00780E1C"/>
    <w:rsid w:val="00781485"/>
    <w:rsid w:val="0078175B"/>
    <w:rsid w:val="0078177E"/>
    <w:rsid w:val="0078185B"/>
    <w:rsid w:val="0078188B"/>
    <w:rsid w:val="007819D1"/>
    <w:rsid w:val="00781A84"/>
    <w:rsid w:val="00781A90"/>
    <w:rsid w:val="00781AC3"/>
    <w:rsid w:val="00781AF8"/>
    <w:rsid w:val="00781BAA"/>
    <w:rsid w:val="00781BDF"/>
    <w:rsid w:val="00781E5D"/>
    <w:rsid w:val="00781E9D"/>
    <w:rsid w:val="00781F33"/>
    <w:rsid w:val="00782158"/>
    <w:rsid w:val="0078232D"/>
    <w:rsid w:val="0078233C"/>
    <w:rsid w:val="00782457"/>
    <w:rsid w:val="007825EC"/>
    <w:rsid w:val="007826B8"/>
    <w:rsid w:val="007826C9"/>
    <w:rsid w:val="007827F9"/>
    <w:rsid w:val="00782973"/>
    <w:rsid w:val="007829E6"/>
    <w:rsid w:val="00782D0A"/>
    <w:rsid w:val="00782D1F"/>
    <w:rsid w:val="00782DAD"/>
    <w:rsid w:val="00782F84"/>
    <w:rsid w:val="00783018"/>
    <w:rsid w:val="0078304C"/>
    <w:rsid w:val="00783167"/>
    <w:rsid w:val="007831E2"/>
    <w:rsid w:val="0078327A"/>
    <w:rsid w:val="00783341"/>
    <w:rsid w:val="007833B5"/>
    <w:rsid w:val="00783473"/>
    <w:rsid w:val="00783502"/>
    <w:rsid w:val="007835B6"/>
    <w:rsid w:val="00783619"/>
    <w:rsid w:val="00783673"/>
    <w:rsid w:val="0078378F"/>
    <w:rsid w:val="00783B5F"/>
    <w:rsid w:val="00783BEE"/>
    <w:rsid w:val="00783C3D"/>
    <w:rsid w:val="00783CE5"/>
    <w:rsid w:val="00783D79"/>
    <w:rsid w:val="00783EC7"/>
    <w:rsid w:val="00783F18"/>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A68"/>
    <w:rsid w:val="00785B17"/>
    <w:rsid w:val="00785BFA"/>
    <w:rsid w:val="00785C22"/>
    <w:rsid w:val="00785C30"/>
    <w:rsid w:val="00785C7F"/>
    <w:rsid w:val="00785E2B"/>
    <w:rsid w:val="00785E93"/>
    <w:rsid w:val="00785F56"/>
    <w:rsid w:val="0078600F"/>
    <w:rsid w:val="0078608D"/>
    <w:rsid w:val="0078609B"/>
    <w:rsid w:val="007861B7"/>
    <w:rsid w:val="0078635B"/>
    <w:rsid w:val="00786477"/>
    <w:rsid w:val="007864FB"/>
    <w:rsid w:val="007867F2"/>
    <w:rsid w:val="00786809"/>
    <w:rsid w:val="0078690A"/>
    <w:rsid w:val="00786927"/>
    <w:rsid w:val="0078693A"/>
    <w:rsid w:val="0078697A"/>
    <w:rsid w:val="00786C02"/>
    <w:rsid w:val="00786DAB"/>
    <w:rsid w:val="0078721A"/>
    <w:rsid w:val="00787365"/>
    <w:rsid w:val="007876EE"/>
    <w:rsid w:val="007877E8"/>
    <w:rsid w:val="007878F2"/>
    <w:rsid w:val="007879F1"/>
    <w:rsid w:val="00787A4D"/>
    <w:rsid w:val="00787BDC"/>
    <w:rsid w:val="00787D3C"/>
    <w:rsid w:val="00787E13"/>
    <w:rsid w:val="00787E28"/>
    <w:rsid w:val="00787E29"/>
    <w:rsid w:val="00787E4A"/>
    <w:rsid w:val="00787E67"/>
    <w:rsid w:val="00790140"/>
    <w:rsid w:val="007901C6"/>
    <w:rsid w:val="007905DE"/>
    <w:rsid w:val="0079060B"/>
    <w:rsid w:val="00790610"/>
    <w:rsid w:val="007906D0"/>
    <w:rsid w:val="007907B9"/>
    <w:rsid w:val="007908A3"/>
    <w:rsid w:val="00790927"/>
    <w:rsid w:val="0079093B"/>
    <w:rsid w:val="0079098A"/>
    <w:rsid w:val="007909DD"/>
    <w:rsid w:val="00790A53"/>
    <w:rsid w:val="00790A9A"/>
    <w:rsid w:val="00790AE2"/>
    <w:rsid w:val="00790CF2"/>
    <w:rsid w:val="00790E3A"/>
    <w:rsid w:val="00790E57"/>
    <w:rsid w:val="00790E83"/>
    <w:rsid w:val="007910CE"/>
    <w:rsid w:val="007912A9"/>
    <w:rsid w:val="007913BC"/>
    <w:rsid w:val="00791456"/>
    <w:rsid w:val="00791503"/>
    <w:rsid w:val="00791510"/>
    <w:rsid w:val="00791721"/>
    <w:rsid w:val="007917FA"/>
    <w:rsid w:val="00791A85"/>
    <w:rsid w:val="00791B09"/>
    <w:rsid w:val="00791FAB"/>
    <w:rsid w:val="00792122"/>
    <w:rsid w:val="007923D2"/>
    <w:rsid w:val="00792404"/>
    <w:rsid w:val="0079240E"/>
    <w:rsid w:val="007924D9"/>
    <w:rsid w:val="007925EA"/>
    <w:rsid w:val="00792606"/>
    <w:rsid w:val="00792634"/>
    <w:rsid w:val="00792A36"/>
    <w:rsid w:val="00792A4A"/>
    <w:rsid w:val="00792A69"/>
    <w:rsid w:val="00792A89"/>
    <w:rsid w:val="00792CBC"/>
    <w:rsid w:val="00792F8C"/>
    <w:rsid w:val="00792FE3"/>
    <w:rsid w:val="0079300B"/>
    <w:rsid w:val="0079323A"/>
    <w:rsid w:val="00793317"/>
    <w:rsid w:val="00793320"/>
    <w:rsid w:val="0079357E"/>
    <w:rsid w:val="00793606"/>
    <w:rsid w:val="00793A06"/>
    <w:rsid w:val="00793B6A"/>
    <w:rsid w:val="00793C24"/>
    <w:rsid w:val="00793CD8"/>
    <w:rsid w:val="00793CF3"/>
    <w:rsid w:val="00793DCA"/>
    <w:rsid w:val="00794040"/>
    <w:rsid w:val="007940BA"/>
    <w:rsid w:val="007941E6"/>
    <w:rsid w:val="0079432F"/>
    <w:rsid w:val="007943B2"/>
    <w:rsid w:val="007945EE"/>
    <w:rsid w:val="007946F7"/>
    <w:rsid w:val="00794732"/>
    <w:rsid w:val="0079476B"/>
    <w:rsid w:val="007947F4"/>
    <w:rsid w:val="00794858"/>
    <w:rsid w:val="0079496D"/>
    <w:rsid w:val="00794AA0"/>
    <w:rsid w:val="00794AE8"/>
    <w:rsid w:val="00794B05"/>
    <w:rsid w:val="00794EFC"/>
    <w:rsid w:val="00794F69"/>
    <w:rsid w:val="00794FCC"/>
    <w:rsid w:val="00795041"/>
    <w:rsid w:val="0079510A"/>
    <w:rsid w:val="007951CE"/>
    <w:rsid w:val="007952C3"/>
    <w:rsid w:val="00795653"/>
    <w:rsid w:val="0079569F"/>
    <w:rsid w:val="00795768"/>
    <w:rsid w:val="007957DF"/>
    <w:rsid w:val="00795807"/>
    <w:rsid w:val="00795A34"/>
    <w:rsid w:val="00795A87"/>
    <w:rsid w:val="00795AE9"/>
    <w:rsid w:val="00795C92"/>
    <w:rsid w:val="00795D21"/>
    <w:rsid w:val="00795D73"/>
    <w:rsid w:val="00795E56"/>
    <w:rsid w:val="007960D7"/>
    <w:rsid w:val="007960E2"/>
    <w:rsid w:val="00796164"/>
    <w:rsid w:val="00796231"/>
    <w:rsid w:val="00796365"/>
    <w:rsid w:val="0079639A"/>
    <w:rsid w:val="007965A8"/>
    <w:rsid w:val="0079668E"/>
    <w:rsid w:val="007966EE"/>
    <w:rsid w:val="007968F4"/>
    <w:rsid w:val="00796953"/>
    <w:rsid w:val="00796B5E"/>
    <w:rsid w:val="00796D44"/>
    <w:rsid w:val="00796D92"/>
    <w:rsid w:val="00796E30"/>
    <w:rsid w:val="00796F8E"/>
    <w:rsid w:val="00796F96"/>
    <w:rsid w:val="0079707E"/>
    <w:rsid w:val="00797263"/>
    <w:rsid w:val="007973DA"/>
    <w:rsid w:val="007974A7"/>
    <w:rsid w:val="007974C2"/>
    <w:rsid w:val="00797793"/>
    <w:rsid w:val="0079785A"/>
    <w:rsid w:val="0079791B"/>
    <w:rsid w:val="00797A37"/>
    <w:rsid w:val="00797A3C"/>
    <w:rsid w:val="00797C35"/>
    <w:rsid w:val="00797EBC"/>
    <w:rsid w:val="00797FEC"/>
    <w:rsid w:val="007A0046"/>
    <w:rsid w:val="007A01EA"/>
    <w:rsid w:val="007A0330"/>
    <w:rsid w:val="007A0447"/>
    <w:rsid w:val="007A067E"/>
    <w:rsid w:val="007A0701"/>
    <w:rsid w:val="007A07B0"/>
    <w:rsid w:val="007A0820"/>
    <w:rsid w:val="007A08F5"/>
    <w:rsid w:val="007A091A"/>
    <w:rsid w:val="007A092C"/>
    <w:rsid w:val="007A0B07"/>
    <w:rsid w:val="007A0C80"/>
    <w:rsid w:val="007A0C9F"/>
    <w:rsid w:val="007A0CAD"/>
    <w:rsid w:val="007A0D04"/>
    <w:rsid w:val="007A0D31"/>
    <w:rsid w:val="007A0E39"/>
    <w:rsid w:val="007A0F10"/>
    <w:rsid w:val="007A1246"/>
    <w:rsid w:val="007A127F"/>
    <w:rsid w:val="007A1349"/>
    <w:rsid w:val="007A190F"/>
    <w:rsid w:val="007A1959"/>
    <w:rsid w:val="007A196F"/>
    <w:rsid w:val="007A1B19"/>
    <w:rsid w:val="007A1C7F"/>
    <w:rsid w:val="007A1CB3"/>
    <w:rsid w:val="007A1CB7"/>
    <w:rsid w:val="007A1D8E"/>
    <w:rsid w:val="007A1EA9"/>
    <w:rsid w:val="007A1F98"/>
    <w:rsid w:val="007A2208"/>
    <w:rsid w:val="007A225F"/>
    <w:rsid w:val="007A22F7"/>
    <w:rsid w:val="007A234D"/>
    <w:rsid w:val="007A23DF"/>
    <w:rsid w:val="007A24B1"/>
    <w:rsid w:val="007A262F"/>
    <w:rsid w:val="007A2754"/>
    <w:rsid w:val="007A2772"/>
    <w:rsid w:val="007A2877"/>
    <w:rsid w:val="007A28D8"/>
    <w:rsid w:val="007A2A36"/>
    <w:rsid w:val="007A2BC2"/>
    <w:rsid w:val="007A2D6E"/>
    <w:rsid w:val="007A2F79"/>
    <w:rsid w:val="007A2FA8"/>
    <w:rsid w:val="007A2FE4"/>
    <w:rsid w:val="007A2FFC"/>
    <w:rsid w:val="007A3065"/>
    <w:rsid w:val="007A306F"/>
    <w:rsid w:val="007A3090"/>
    <w:rsid w:val="007A33D5"/>
    <w:rsid w:val="007A3433"/>
    <w:rsid w:val="007A354A"/>
    <w:rsid w:val="007A35C1"/>
    <w:rsid w:val="007A3657"/>
    <w:rsid w:val="007A3A1F"/>
    <w:rsid w:val="007A3C13"/>
    <w:rsid w:val="007A3D5E"/>
    <w:rsid w:val="007A3F41"/>
    <w:rsid w:val="007A4040"/>
    <w:rsid w:val="007A4051"/>
    <w:rsid w:val="007A4090"/>
    <w:rsid w:val="007A40AF"/>
    <w:rsid w:val="007A40F9"/>
    <w:rsid w:val="007A4238"/>
    <w:rsid w:val="007A42B3"/>
    <w:rsid w:val="007A43A6"/>
    <w:rsid w:val="007A44B6"/>
    <w:rsid w:val="007A4519"/>
    <w:rsid w:val="007A4524"/>
    <w:rsid w:val="007A4723"/>
    <w:rsid w:val="007A4BC4"/>
    <w:rsid w:val="007A4D97"/>
    <w:rsid w:val="007A4F6F"/>
    <w:rsid w:val="007A5187"/>
    <w:rsid w:val="007A5218"/>
    <w:rsid w:val="007A538F"/>
    <w:rsid w:val="007A5530"/>
    <w:rsid w:val="007A558A"/>
    <w:rsid w:val="007A55EA"/>
    <w:rsid w:val="007A57F7"/>
    <w:rsid w:val="007A589E"/>
    <w:rsid w:val="007A58A6"/>
    <w:rsid w:val="007A58C1"/>
    <w:rsid w:val="007A599E"/>
    <w:rsid w:val="007A5A16"/>
    <w:rsid w:val="007A5C46"/>
    <w:rsid w:val="007A5CE0"/>
    <w:rsid w:val="007A5E6F"/>
    <w:rsid w:val="007A5F02"/>
    <w:rsid w:val="007A5FE6"/>
    <w:rsid w:val="007A61A9"/>
    <w:rsid w:val="007A63DF"/>
    <w:rsid w:val="007A6415"/>
    <w:rsid w:val="007A65E9"/>
    <w:rsid w:val="007A667B"/>
    <w:rsid w:val="007A6913"/>
    <w:rsid w:val="007A697B"/>
    <w:rsid w:val="007A6BAA"/>
    <w:rsid w:val="007A6BF2"/>
    <w:rsid w:val="007A6CDD"/>
    <w:rsid w:val="007A6D02"/>
    <w:rsid w:val="007A6D74"/>
    <w:rsid w:val="007A6D86"/>
    <w:rsid w:val="007A6DB1"/>
    <w:rsid w:val="007A6E59"/>
    <w:rsid w:val="007A6E5B"/>
    <w:rsid w:val="007A7053"/>
    <w:rsid w:val="007A710C"/>
    <w:rsid w:val="007A7318"/>
    <w:rsid w:val="007A7320"/>
    <w:rsid w:val="007A7343"/>
    <w:rsid w:val="007A7408"/>
    <w:rsid w:val="007A745E"/>
    <w:rsid w:val="007A74D4"/>
    <w:rsid w:val="007A755B"/>
    <w:rsid w:val="007A760A"/>
    <w:rsid w:val="007A7900"/>
    <w:rsid w:val="007A7A2E"/>
    <w:rsid w:val="007A7DC2"/>
    <w:rsid w:val="007A7F3E"/>
    <w:rsid w:val="007A7F97"/>
    <w:rsid w:val="007B0089"/>
    <w:rsid w:val="007B0140"/>
    <w:rsid w:val="007B01AD"/>
    <w:rsid w:val="007B04F2"/>
    <w:rsid w:val="007B064B"/>
    <w:rsid w:val="007B0752"/>
    <w:rsid w:val="007B077F"/>
    <w:rsid w:val="007B07D2"/>
    <w:rsid w:val="007B07DE"/>
    <w:rsid w:val="007B0A52"/>
    <w:rsid w:val="007B0B12"/>
    <w:rsid w:val="007B0B46"/>
    <w:rsid w:val="007B0C8B"/>
    <w:rsid w:val="007B0E2C"/>
    <w:rsid w:val="007B0E64"/>
    <w:rsid w:val="007B0EBC"/>
    <w:rsid w:val="007B0EF3"/>
    <w:rsid w:val="007B0F8A"/>
    <w:rsid w:val="007B0FDB"/>
    <w:rsid w:val="007B12C4"/>
    <w:rsid w:val="007B1591"/>
    <w:rsid w:val="007B16A1"/>
    <w:rsid w:val="007B16EF"/>
    <w:rsid w:val="007B1711"/>
    <w:rsid w:val="007B176E"/>
    <w:rsid w:val="007B17A1"/>
    <w:rsid w:val="007B191A"/>
    <w:rsid w:val="007B1A28"/>
    <w:rsid w:val="007B1A2E"/>
    <w:rsid w:val="007B1C41"/>
    <w:rsid w:val="007B1E40"/>
    <w:rsid w:val="007B2163"/>
    <w:rsid w:val="007B2177"/>
    <w:rsid w:val="007B24F8"/>
    <w:rsid w:val="007B2D79"/>
    <w:rsid w:val="007B2D90"/>
    <w:rsid w:val="007B3085"/>
    <w:rsid w:val="007B3477"/>
    <w:rsid w:val="007B34CE"/>
    <w:rsid w:val="007B3635"/>
    <w:rsid w:val="007B370E"/>
    <w:rsid w:val="007B387C"/>
    <w:rsid w:val="007B3956"/>
    <w:rsid w:val="007B39D3"/>
    <w:rsid w:val="007B3A2A"/>
    <w:rsid w:val="007B3B99"/>
    <w:rsid w:val="007B3D2D"/>
    <w:rsid w:val="007B3DBA"/>
    <w:rsid w:val="007B3EB4"/>
    <w:rsid w:val="007B3EEF"/>
    <w:rsid w:val="007B401B"/>
    <w:rsid w:val="007B412C"/>
    <w:rsid w:val="007B4164"/>
    <w:rsid w:val="007B4169"/>
    <w:rsid w:val="007B41F9"/>
    <w:rsid w:val="007B43E0"/>
    <w:rsid w:val="007B44FE"/>
    <w:rsid w:val="007B45D9"/>
    <w:rsid w:val="007B4785"/>
    <w:rsid w:val="007B481A"/>
    <w:rsid w:val="007B4A0B"/>
    <w:rsid w:val="007B4A39"/>
    <w:rsid w:val="007B4AB7"/>
    <w:rsid w:val="007B4B5E"/>
    <w:rsid w:val="007B4C7F"/>
    <w:rsid w:val="007B509E"/>
    <w:rsid w:val="007B50AE"/>
    <w:rsid w:val="007B50CB"/>
    <w:rsid w:val="007B51B1"/>
    <w:rsid w:val="007B51DF"/>
    <w:rsid w:val="007B53C4"/>
    <w:rsid w:val="007B55C6"/>
    <w:rsid w:val="007B57E1"/>
    <w:rsid w:val="007B5850"/>
    <w:rsid w:val="007B58C1"/>
    <w:rsid w:val="007B58C9"/>
    <w:rsid w:val="007B5912"/>
    <w:rsid w:val="007B594D"/>
    <w:rsid w:val="007B59C7"/>
    <w:rsid w:val="007B5A9C"/>
    <w:rsid w:val="007B5CB1"/>
    <w:rsid w:val="007B5D2D"/>
    <w:rsid w:val="007B5EBB"/>
    <w:rsid w:val="007B5F78"/>
    <w:rsid w:val="007B60A1"/>
    <w:rsid w:val="007B63FC"/>
    <w:rsid w:val="007B6473"/>
    <w:rsid w:val="007B665A"/>
    <w:rsid w:val="007B681B"/>
    <w:rsid w:val="007B6848"/>
    <w:rsid w:val="007B6A49"/>
    <w:rsid w:val="007B6A5A"/>
    <w:rsid w:val="007B6BCE"/>
    <w:rsid w:val="007B6C1F"/>
    <w:rsid w:val="007B6C69"/>
    <w:rsid w:val="007B6D35"/>
    <w:rsid w:val="007B6D60"/>
    <w:rsid w:val="007B6DE1"/>
    <w:rsid w:val="007B6EE0"/>
    <w:rsid w:val="007B6F4A"/>
    <w:rsid w:val="007B6F50"/>
    <w:rsid w:val="007B7094"/>
    <w:rsid w:val="007B70B4"/>
    <w:rsid w:val="007B7158"/>
    <w:rsid w:val="007B757E"/>
    <w:rsid w:val="007B75AF"/>
    <w:rsid w:val="007B7608"/>
    <w:rsid w:val="007B7640"/>
    <w:rsid w:val="007B7750"/>
    <w:rsid w:val="007B798D"/>
    <w:rsid w:val="007B79A1"/>
    <w:rsid w:val="007B7CDF"/>
    <w:rsid w:val="007B7CEA"/>
    <w:rsid w:val="007B7D94"/>
    <w:rsid w:val="007B7FCF"/>
    <w:rsid w:val="007C00A9"/>
    <w:rsid w:val="007C00B5"/>
    <w:rsid w:val="007C00EA"/>
    <w:rsid w:val="007C0128"/>
    <w:rsid w:val="007C0180"/>
    <w:rsid w:val="007C05DD"/>
    <w:rsid w:val="007C075B"/>
    <w:rsid w:val="007C0950"/>
    <w:rsid w:val="007C0995"/>
    <w:rsid w:val="007C0B49"/>
    <w:rsid w:val="007C0D72"/>
    <w:rsid w:val="007C0DAB"/>
    <w:rsid w:val="007C0F19"/>
    <w:rsid w:val="007C0F3B"/>
    <w:rsid w:val="007C0F46"/>
    <w:rsid w:val="007C1026"/>
    <w:rsid w:val="007C10D6"/>
    <w:rsid w:val="007C11BD"/>
    <w:rsid w:val="007C11E7"/>
    <w:rsid w:val="007C11F7"/>
    <w:rsid w:val="007C1444"/>
    <w:rsid w:val="007C1467"/>
    <w:rsid w:val="007C1677"/>
    <w:rsid w:val="007C16B3"/>
    <w:rsid w:val="007C1822"/>
    <w:rsid w:val="007C18C4"/>
    <w:rsid w:val="007C1C1A"/>
    <w:rsid w:val="007C1C38"/>
    <w:rsid w:val="007C1FA6"/>
    <w:rsid w:val="007C206B"/>
    <w:rsid w:val="007C23EF"/>
    <w:rsid w:val="007C2479"/>
    <w:rsid w:val="007C24E2"/>
    <w:rsid w:val="007C24E6"/>
    <w:rsid w:val="007C250C"/>
    <w:rsid w:val="007C2553"/>
    <w:rsid w:val="007C2556"/>
    <w:rsid w:val="007C268F"/>
    <w:rsid w:val="007C28DA"/>
    <w:rsid w:val="007C290A"/>
    <w:rsid w:val="007C29B7"/>
    <w:rsid w:val="007C2B88"/>
    <w:rsid w:val="007C2C43"/>
    <w:rsid w:val="007C2C5A"/>
    <w:rsid w:val="007C2CFB"/>
    <w:rsid w:val="007C2EA8"/>
    <w:rsid w:val="007C2F4B"/>
    <w:rsid w:val="007C32C0"/>
    <w:rsid w:val="007C35D3"/>
    <w:rsid w:val="007C378F"/>
    <w:rsid w:val="007C3908"/>
    <w:rsid w:val="007C39F0"/>
    <w:rsid w:val="007C3A0D"/>
    <w:rsid w:val="007C3B5E"/>
    <w:rsid w:val="007C3BEA"/>
    <w:rsid w:val="007C3C56"/>
    <w:rsid w:val="007C3C7B"/>
    <w:rsid w:val="007C3D18"/>
    <w:rsid w:val="007C4029"/>
    <w:rsid w:val="007C42A9"/>
    <w:rsid w:val="007C42DC"/>
    <w:rsid w:val="007C4403"/>
    <w:rsid w:val="007C46A3"/>
    <w:rsid w:val="007C4A92"/>
    <w:rsid w:val="007C4A96"/>
    <w:rsid w:val="007C4BCD"/>
    <w:rsid w:val="007C4C15"/>
    <w:rsid w:val="007C4D08"/>
    <w:rsid w:val="007C4D9E"/>
    <w:rsid w:val="007C4EF7"/>
    <w:rsid w:val="007C4F73"/>
    <w:rsid w:val="007C518F"/>
    <w:rsid w:val="007C52E8"/>
    <w:rsid w:val="007C5320"/>
    <w:rsid w:val="007C5337"/>
    <w:rsid w:val="007C541E"/>
    <w:rsid w:val="007C553E"/>
    <w:rsid w:val="007C564A"/>
    <w:rsid w:val="007C56F6"/>
    <w:rsid w:val="007C574E"/>
    <w:rsid w:val="007C5801"/>
    <w:rsid w:val="007C5831"/>
    <w:rsid w:val="007C58E8"/>
    <w:rsid w:val="007C5990"/>
    <w:rsid w:val="007C5BAD"/>
    <w:rsid w:val="007C5DA7"/>
    <w:rsid w:val="007C5F29"/>
    <w:rsid w:val="007C60BF"/>
    <w:rsid w:val="007C6141"/>
    <w:rsid w:val="007C62D8"/>
    <w:rsid w:val="007C62FB"/>
    <w:rsid w:val="007C63B7"/>
    <w:rsid w:val="007C6883"/>
    <w:rsid w:val="007C6908"/>
    <w:rsid w:val="007C6A07"/>
    <w:rsid w:val="007C6A27"/>
    <w:rsid w:val="007C6B9B"/>
    <w:rsid w:val="007C7066"/>
    <w:rsid w:val="007C711C"/>
    <w:rsid w:val="007C736A"/>
    <w:rsid w:val="007C73C5"/>
    <w:rsid w:val="007C7524"/>
    <w:rsid w:val="007C75A1"/>
    <w:rsid w:val="007C75A9"/>
    <w:rsid w:val="007C7777"/>
    <w:rsid w:val="007C777B"/>
    <w:rsid w:val="007C77A5"/>
    <w:rsid w:val="007C78E6"/>
    <w:rsid w:val="007C7989"/>
    <w:rsid w:val="007C7AB9"/>
    <w:rsid w:val="007C7ADC"/>
    <w:rsid w:val="007C7E50"/>
    <w:rsid w:val="007C7EB5"/>
    <w:rsid w:val="007C7FFC"/>
    <w:rsid w:val="007D002D"/>
    <w:rsid w:val="007D00F1"/>
    <w:rsid w:val="007D0212"/>
    <w:rsid w:val="007D0220"/>
    <w:rsid w:val="007D030C"/>
    <w:rsid w:val="007D0333"/>
    <w:rsid w:val="007D03A4"/>
    <w:rsid w:val="007D03F8"/>
    <w:rsid w:val="007D04E5"/>
    <w:rsid w:val="007D05DB"/>
    <w:rsid w:val="007D0847"/>
    <w:rsid w:val="007D092E"/>
    <w:rsid w:val="007D09A1"/>
    <w:rsid w:val="007D0A3A"/>
    <w:rsid w:val="007D0A4B"/>
    <w:rsid w:val="007D0AF2"/>
    <w:rsid w:val="007D0B27"/>
    <w:rsid w:val="007D0C41"/>
    <w:rsid w:val="007D0FBA"/>
    <w:rsid w:val="007D104B"/>
    <w:rsid w:val="007D1100"/>
    <w:rsid w:val="007D1146"/>
    <w:rsid w:val="007D13E3"/>
    <w:rsid w:val="007D13EA"/>
    <w:rsid w:val="007D147E"/>
    <w:rsid w:val="007D14C1"/>
    <w:rsid w:val="007D1527"/>
    <w:rsid w:val="007D15DC"/>
    <w:rsid w:val="007D1752"/>
    <w:rsid w:val="007D179C"/>
    <w:rsid w:val="007D17BD"/>
    <w:rsid w:val="007D1AAA"/>
    <w:rsid w:val="007D1E57"/>
    <w:rsid w:val="007D209A"/>
    <w:rsid w:val="007D20AF"/>
    <w:rsid w:val="007D20BC"/>
    <w:rsid w:val="007D2310"/>
    <w:rsid w:val="007D240C"/>
    <w:rsid w:val="007D249B"/>
    <w:rsid w:val="007D24F8"/>
    <w:rsid w:val="007D24FC"/>
    <w:rsid w:val="007D2603"/>
    <w:rsid w:val="007D270B"/>
    <w:rsid w:val="007D27F5"/>
    <w:rsid w:val="007D2C48"/>
    <w:rsid w:val="007D2E5A"/>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41E8"/>
    <w:rsid w:val="007D451C"/>
    <w:rsid w:val="007D45E7"/>
    <w:rsid w:val="007D45EE"/>
    <w:rsid w:val="007D469A"/>
    <w:rsid w:val="007D4799"/>
    <w:rsid w:val="007D4981"/>
    <w:rsid w:val="007D4B3E"/>
    <w:rsid w:val="007D4C77"/>
    <w:rsid w:val="007D4D27"/>
    <w:rsid w:val="007D4D66"/>
    <w:rsid w:val="007D4E48"/>
    <w:rsid w:val="007D4E4D"/>
    <w:rsid w:val="007D4FC1"/>
    <w:rsid w:val="007D50CA"/>
    <w:rsid w:val="007D50EE"/>
    <w:rsid w:val="007D51BB"/>
    <w:rsid w:val="007D56FE"/>
    <w:rsid w:val="007D570F"/>
    <w:rsid w:val="007D5849"/>
    <w:rsid w:val="007D5901"/>
    <w:rsid w:val="007D59BD"/>
    <w:rsid w:val="007D5AD0"/>
    <w:rsid w:val="007D5AD6"/>
    <w:rsid w:val="007D5AFC"/>
    <w:rsid w:val="007D5B8C"/>
    <w:rsid w:val="007D5C50"/>
    <w:rsid w:val="007D5E6F"/>
    <w:rsid w:val="007D5F3A"/>
    <w:rsid w:val="007D5F83"/>
    <w:rsid w:val="007D5FBA"/>
    <w:rsid w:val="007D5FBE"/>
    <w:rsid w:val="007D609B"/>
    <w:rsid w:val="007D61DD"/>
    <w:rsid w:val="007D631B"/>
    <w:rsid w:val="007D6549"/>
    <w:rsid w:val="007D6625"/>
    <w:rsid w:val="007D665F"/>
    <w:rsid w:val="007D6676"/>
    <w:rsid w:val="007D66E2"/>
    <w:rsid w:val="007D67F0"/>
    <w:rsid w:val="007D6849"/>
    <w:rsid w:val="007D6982"/>
    <w:rsid w:val="007D6A7A"/>
    <w:rsid w:val="007D6B52"/>
    <w:rsid w:val="007D6BF7"/>
    <w:rsid w:val="007D6DCF"/>
    <w:rsid w:val="007D6EED"/>
    <w:rsid w:val="007D6F15"/>
    <w:rsid w:val="007D6FBE"/>
    <w:rsid w:val="007D71BB"/>
    <w:rsid w:val="007D725F"/>
    <w:rsid w:val="007D72E3"/>
    <w:rsid w:val="007D73EC"/>
    <w:rsid w:val="007D7526"/>
    <w:rsid w:val="007D7543"/>
    <w:rsid w:val="007D76B6"/>
    <w:rsid w:val="007D76F1"/>
    <w:rsid w:val="007D7744"/>
    <w:rsid w:val="007D778E"/>
    <w:rsid w:val="007D7A92"/>
    <w:rsid w:val="007D7C2F"/>
    <w:rsid w:val="007D7E4D"/>
    <w:rsid w:val="007D7FB1"/>
    <w:rsid w:val="007E0060"/>
    <w:rsid w:val="007E007D"/>
    <w:rsid w:val="007E0153"/>
    <w:rsid w:val="007E025D"/>
    <w:rsid w:val="007E02A1"/>
    <w:rsid w:val="007E02E5"/>
    <w:rsid w:val="007E0444"/>
    <w:rsid w:val="007E066A"/>
    <w:rsid w:val="007E08DD"/>
    <w:rsid w:val="007E0924"/>
    <w:rsid w:val="007E0A67"/>
    <w:rsid w:val="007E0AF6"/>
    <w:rsid w:val="007E0BBE"/>
    <w:rsid w:val="007E0C53"/>
    <w:rsid w:val="007E0C7A"/>
    <w:rsid w:val="007E0CA6"/>
    <w:rsid w:val="007E0CE0"/>
    <w:rsid w:val="007E0D4A"/>
    <w:rsid w:val="007E0D63"/>
    <w:rsid w:val="007E0FE2"/>
    <w:rsid w:val="007E1023"/>
    <w:rsid w:val="007E1025"/>
    <w:rsid w:val="007E1151"/>
    <w:rsid w:val="007E1229"/>
    <w:rsid w:val="007E1278"/>
    <w:rsid w:val="007E1550"/>
    <w:rsid w:val="007E15B0"/>
    <w:rsid w:val="007E166D"/>
    <w:rsid w:val="007E16FF"/>
    <w:rsid w:val="007E18C6"/>
    <w:rsid w:val="007E1AE5"/>
    <w:rsid w:val="007E1DC3"/>
    <w:rsid w:val="007E1DFE"/>
    <w:rsid w:val="007E1E95"/>
    <w:rsid w:val="007E2029"/>
    <w:rsid w:val="007E202C"/>
    <w:rsid w:val="007E2113"/>
    <w:rsid w:val="007E21E8"/>
    <w:rsid w:val="007E227B"/>
    <w:rsid w:val="007E22C0"/>
    <w:rsid w:val="007E2332"/>
    <w:rsid w:val="007E2445"/>
    <w:rsid w:val="007E24A9"/>
    <w:rsid w:val="007E25E1"/>
    <w:rsid w:val="007E25F7"/>
    <w:rsid w:val="007E282C"/>
    <w:rsid w:val="007E296C"/>
    <w:rsid w:val="007E2A9F"/>
    <w:rsid w:val="007E2AFE"/>
    <w:rsid w:val="007E2C31"/>
    <w:rsid w:val="007E2D4B"/>
    <w:rsid w:val="007E3157"/>
    <w:rsid w:val="007E3304"/>
    <w:rsid w:val="007E3340"/>
    <w:rsid w:val="007E34B3"/>
    <w:rsid w:val="007E3549"/>
    <w:rsid w:val="007E3642"/>
    <w:rsid w:val="007E365E"/>
    <w:rsid w:val="007E3947"/>
    <w:rsid w:val="007E39BE"/>
    <w:rsid w:val="007E39CC"/>
    <w:rsid w:val="007E3A9C"/>
    <w:rsid w:val="007E3ADB"/>
    <w:rsid w:val="007E3F4F"/>
    <w:rsid w:val="007E3F81"/>
    <w:rsid w:val="007E4006"/>
    <w:rsid w:val="007E4124"/>
    <w:rsid w:val="007E4181"/>
    <w:rsid w:val="007E452A"/>
    <w:rsid w:val="007E4610"/>
    <w:rsid w:val="007E4664"/>
    <w:rsid w:val="007E4708"/>
    <w:rsid w:val="007E4715"/>
    <w:rsid w:val="007E4966"/>
    <w:rsid w:val="007E4A22"/>
    <w:rsid w:val="007E4B1A"/>
    <w:rsid w:val="007E4C10"/>
    <w:rsid w:val="007E4C84"/>
    <w:rsid w:val="007E4E3F"/>
    <w:rsid w:val="007E505B"/>
    <w:rsid w:val="007E5071"/>
    <w:rsid w:val="007E50F9"/>
    <w:rsid w:val="007E5119"/>
    <w:rsid w:val="007E5175"/>
    <w:rsid w:val="007E52BA"/>
    <w:rsid w:val="007E52E3"/>
    <w:rsid w:val="007E5346"/>
    <w:rsid w:val="007E53EB"/>
    <w:rsid w:val="007E5541"/>
    <w:rsid w:val="007E55E1"/>
    <w:rsid w:val="007E55FD"/>
    <w:rsid w:val="007E575C"/>
    <w:rsid w:val="007E5900"/>
    <w:rsid w:val="007E5B0D"/>
    <w:rsid w:val="007E5B76"/>
    <w:rsid w:val="007E5D1F"/>
    <w:rsid w:val="007E5E85"/>
    <w:rsid w:val="007E5E89"/>
    <w:rsid w:val="007E5EA8"/>
    <w:rsid w:val="007E6046"/>
    <w:rsid w:val="007E606A"/>
    <w:rsid w:val="007E6085"/>
    <w:rsid w:val="007E60D3"/>
    <w:rsid w:val="007E6189"/>
    <w:rsid w:val="007E63D2"/>
    <w:rsid w:val="007E63E0"/>
    <w:rsid w:val="007E678E"/>
    <w:rsid w:val="007E6793"/>
    <w:rsid w:val="007E67FB"/>
    <w:rsid w:val="007E6A52"/>
    <w:rsid w:val="007E6C08"/>
    <w:rsid w:val="007E6C91"/>
    <w:rsid w:val="007E6CF2"/>
    <w:rsid w:val="007E6D62"/>
    <w:rsid w:val="007E6FB9"/>
    <w:rsid w:val="007E6FE4"/>
    <w:rsid w:val="007E7091"/>
    <w:rsid w:val="007E70D4"/>
    <w:rsid w:val="007E7107"/>
    <w:rsid w:val="007E7151"/>
    <w:rsid w:val="007E7170"/>
    <w:rsid w:val="007E7497"/>
    <w:rsid w:val="007E75A3"/>
    <w:rsid w:val="007E75C9"/>
    <w:rsid w:val="007E76A8"/>
    <w:rsid w:val="007E76BB"/>
    <w:rsid w:val="007E76E0"/>
    <w:rsid w:val="007E783A"/>
    <w:rsid w:val="007E7A62"/>
    <w:rsid w:val="007E7A65"/>
    <w:rsid w:val="007E7C2C"/>
    <w:rsid w:val="007E7E1E"/>
    <w:rsid w:val="007E7E59"/>
    <w:rsid w:val="007F00C7"/>
    <w:rsid w:val="007F0192"/>
    <w:rsid w:val="007F0352"/>
    <w:rsid w:val="007F03AA"/>
    <w:rsid w:val="007F03B3"/>
    <w:rsid w:val="007F0523"/>
    <w:rsid w:val="007F06CB"/>
    <w:rsid w:val="007F06DE"/>
    <w:rsid w:val="007F094F"/>
    <w:rsid w:val="007F0A8D"/>
    <w:rsid w:val="007F0E65"/>
    <w:rsid w:val="007F0E79"/>
    <w:rsid w:val="007F0F7A"/>
    <w:rsid w:val="007F0F91"/>
    <w:rsid w:val="007F0FE5"/>
    <w:rsid w:val="007F11C1"/>
    <w:rsid w:val="007F14CC"/>
    <w:rsid w:val="007F1678"/>
    <w:rsid w:val="007F1776"/>
    <w:rsid w:val="007F1804"/>
    <w:rsid w:val="007F1A34"/>
    <w:rsid w:val="007F1A36"/>
    <w:rsid w:val="007F1A98"/>
    <w:rsid w:val="007F1B33"/>
    <w:rsid w:val="007F1CA2"/>
    <w:rsid w:val="007F1CA5"/>
    <w:rsid w:val="007F1CA9"/>
    <w:rsid w:val="007F1FBC"/>
    <w:rsid w:val="007F1FF0"/>
    <w:rsid w:val="007F21D7"/>
    <w:rsid w:val="007F2332"/>
    <w:rsid w:val="007F23CB"/>
    <w:rsid w:val="007F242A"/>
    <w:rsid w:val="007F2475"/>
    <w:rsid w:val="007F252F"/>
    <w:rsid w:val="007F25C5"/>
    <w:rsid w:val="007F2986"/>
    <w:rsid w:val="007F2CB1"/>
    <w:rsid w:val="007F2D9A"/>
    <w:rsid w:val="007F2E9D"/>
    <w:rsid w:val="007F2EF1"/>
    <w:rsid w:val="007F3022"/>
    <w:rsid w:val="007F30CA"/>
    <w:rsid w:val="007F3166"/>
    <w:rsid w:val="007F31EB"/>
    <w:rsid w:val="007F3238"/>
    <w:rsid w:val="007F3247"/>
    <w:rsid w:val="007F32D1"/>
    <w:rsid w:val="007F336E"/>
    <w:rsid w:val="007F3468"/>
    <w:rsid w:val="007F3836"/>
    <w:rsid w:val="007F38A9"/>
    <w:rsid w:val="007F38CE"/>
    <w:rsid w:val="007F38D2"/>
    <w:rsid w:val="007F3903"/>
    <w:rsid w:val="007F3973"/>
    <w:rsid w:val="007F39F4"/>
    <w:rsid w:val="007F3A76"/>
    <w:rsid w:val="007F3B35"/>
    <w:rsid w:val="007F3D3B"/>
    <w:rsid w:val="007F3E7D"/>
    <w:rsid w:val="007F3F8F"/>
    <w:rsid w:val="007F3FDC"/>
    <w:rsid w:val="007F412F"/>
    <w:rsid w:val="007F4276"/>
    <w:rsid w:val="007F432F"/>
    <w:rsid w:val="007F450A"/>
    <w:rsid w:val="007F463E"/>
    <w:rsid w:val="007F4922"/>
    <w:rsid w:val="007F4B63"/>
    <w:rsid w:val="007F4B84"/>
    <w:rsid w:val="007F4BF0"/>
    <w:rsid w:val="007F4D56"/>
    <w:rsid w:val="007F4F9F"/>
    <w:rsid w:val="007F4FD0"/>
    <w:rsid w:val="007F50EE"/>
    <w:rsid w:val="007F5436"/>
    <w:rsid w:val="007F5684"/>
    <w:rsid w:val="007F56DC"/>
    <w:rsid w:val="007F57D3"/>
    <w:rsid w:val="007F58B8"/>
    <w:rsid w:val="007F5928"/>
    <w:rsid w:val="007F5B68"/>
    <w:rsid w:val="007F5BBE"/>
    <w:rsid w:val="007F5C94"/>
    <w:rsid w:val="007F5CDC"/>
    <w:rsid w:val="007F5D31"/>
    <w:rsid w:val="007F5DFF"/>
    <w:rsid w:val="007F5E2D"/>
    <w:rsid w:val="007F5E87"/>
    <w:rsid w:val="007F5E8D"/>
    <w:rsid w:val="007F5EAC"/>
    <w:rsid w:val="007F617F"/>
    <w:rsid w:val="007F62CA"/>
    <w:rsid w:val="007F62D5"/>
    <w:rsid w:val="007F6593"/>
    <w:rsid w:val="007F6688"/>
    <w:rsid w:val="007F6933"/>
    <w:rsid w:val="007F6D96"/>
    <w:rsid w:val="007F6DEC"/>
    <w:rsid w:val="007F6F47"/>
    <w:rsid w:val="007F70A9"/>
    <w:rsid w:val="007F70EB"/>
    <w:rsid w:val="007F7137"/>
    <w:rsid w:val="007F730A"/>
    <w:rsid w:val="007F7347"/>
    <w:rsid w:val="007F736A"/>
    <w:rsid w:val="007F7438"/>
    <w:rsid w:val="007F75ED"/>
    <w:rsid w:val="007F7607"/>
    <w:rsid w:val="007F765E"/>
    <w:rsid w:val="007F766B"/>
    <w:rsid w:val="007F76E9"/>
    <w:rsid w:val="007F77CD"/>
    <w:rsid w:val="007F77F6"/>
    <w:rsid w:val="007F77FF"/>
    <w:rsid w:val="007F78CB"/>
    <w:rsid w:val="007F7BDB"/>
    <w:rsid w:val="00800115"/>
    <w:rsid w:val="008001BD"/>
    <w:rsid w:val="008002CC"/>
    <w:rsid w:val="00800489"/>
    <w:rsid w:val="00800530"/>
    <w:rsid w:val="00800625"/>
    <w:rsid w:val="008006C5"/>
    <w:rsid w:val="008008AE"/>
    <w:rsid w:val="008008E0"/>
    <w:rsid w:val="00800AD0"/>
    <w:rsid w:val="00800B2E"/>
    <w:rsid w:val="00800B8F"/>
    <w:rsid w:val="00800BE8"/>
    <w:rsid w:val="00800C8A"/>
    <w:rsid w:val="00800EE7"/>
    <w:rsid w:val="0080116E"/>
    <w:rsid w:val="0080126F"/>
    <w:rsid w:val="0080148C"/>
    <w:rsid w:val="00801784"/>
    <w:rsid w:val="008017E5"/>
    <w:rsid w:val="00801807"/>
    <w:rsid w:val="00801833"/>
    <w:rsid w:val="00801946"/>
    <w:rsid w:val="008019B2"/>
    <w:rsid w:val="00801B93"/>
    <w:rsid w:val="00801BC2"/>
    <w:rsid w:val="00801C61"/>
    <w:rsid w:val="00801C72"/>
    <w:rsid w:val="00801CA8"/>
    <w:rsid w:val="00801E52"/>
    <w:rsid w:val="00801E93"/>
    <w:rsid w:val="0080210B"/>
    <w:rsid w:val="0080222F"/>
    <w:rsid w:val="008023C6"/>
    <w:rsid w:val="00802578"/>
    <w:rsid w:val="008026FE"/>
    <w:rsid w:val="00802898"/>
    <w:rsid w:val="008028BE"/>
    <w:rsid w:val="00802916"/>
    <w:rsid w:val="008029C1"/>
    <w:rsid w:val="00802BDB"/>
    <w:rsid w:val="00802BFF"/>
    <w:rsid w:val="00802D02"/>
    <w:rsid w:val="00802DA8"/>
    <w:rsid w:val="00802DC4"/>
    <w:rsid w:val="00802EB3"/>
    <w:rsid w:val="00803053"/>
    <w:rsid w:val="0080305D"/>
    <w:rsid w:val="0080319E"/>
    <w:rsid w:val="00803308"/>
    <w:rsid w:val="00803358"/>
    <w:rsid w:val="00803395"/>
    <w:rsid w:val="008033B5"/>
    <w:rsid w:val="0080349A"/>
    <w:rsid w:val="00803583"/>
    <w:rsid w:val="00803637"/>
    <w:rsid w:val="00803775"/>
    <w:rsid w:val="008037F7"/>
    <w:rsid w:val="00803AEE"/>
    <w:rsid w:val="00803B63"/>
    <w:rsid w:val="00803C1F"/>
    <w:rsid w:val="00803D25"/>
    <w:rsid w:val="00803FAE"/>
    <w:rsid w:val="008040A0"/>
    <w:rsid w:val="00804233"/>
    <w:rsid w:val="0080431B"/>
    <w:rsid w:val="0080477D"/>
    <w:rsid w:val="00804805"/>
    <w:rsid w:val="00804815"/>
    <w:rsid w:val="008048D3"/>
    <w:rsid w:val="00804929"/>
    <w:rsid w:val="00804C1A"/>
    <w:rsid w:val="00804FFF"/>
    <w:rsid w:val="00805001"/>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47"/>
    <w:rsid w:val="00805C50"/>
    <w:rsid w:val="00805EF0"/>
    <w:rsid w:val="0080605F"/>
    <w:rsid w:val="008062D8"/>
    <w:rsid w:val="00806608"/>
    <w:rsid w:val="008066E3"/>
    <w:rsid w:val="00806939"/>
    <w:rsid w:val="00806994"/>
    <w:rsid w:val="008069F2"/>
    <w:rsid w:val="00806A31"/>
    <w:rsid w:val="00806B52"/>
    <w:rsid w:val="00806EF7"/>
    <w:rsid w:val="00806F42"/>
    <w:rsid w:val="00806F8E"/>
    <w:rsid w:val="008070CB"/>
    <w:rsid w:val="008070CD"/>
    <w:rsid w:val="00807229"/>
    <w:rsid w:val="00807263"/>
    <w:rsid w:val="008074DB"/>
    <w:rsid w:val="00807641"/>
    <w:rsid w:val="00807786"/>
    <w:rsid w:val="008077CB"/>
    <w:rsid w:val="00807939"/>
    <w:rsid w:val="00807A4D"/>
    <w:rsid w:val="00807BB1"/>
    <w:rsid w:val="00807BF0"/>
    <w:rsid w:val="00807D20"/>
    <w:rsid w:val="00807E58"/>
    <w:rsid w:val="00807FF8"/>
    <w:rsid w:val="00810005"/>
    <w:rsid w:val="00810137"/>
    <w:rsid w:val="00810624"/>
    <w:rsid w:val="00810648"/>
    <w:rsid w:val="00810716"/>
    <w:rsid w:val="00810752"/>
    <w:rsid w:val="0081099A"/>
    <w:rsid w:val="00810A9C"/>
    <w:rsid w:val="00810ADA"/>
    <w:rsid w:val="00810BE4"/>
    <w:rsid w:val="00810C86"/>
    <w:rsid w:val="00810CA9"/>
    <w:rsid w:val="00810F76"/>
    <w:rsid w:val="00811273"/>
    <w:rsid w:val="0081128E"/>
    <w:rsid w:val="0081147B"/>
    <w:rsid w:val="00811CB2"/>
    <w:rsid w:val="00811D55"/>
    <w:rsid w:val="00811EF3"/>
    <w:rsid w:val="00811F78"/>
    <w:rsid w:val="00811FCB"/>
    <w:rsid w:val="0081206C"/>
    <w:rsid w:val="0081219D"/>
    <w:rsid w:val="008121F6"/>
    <w:rsid w:val="00812214"/>
    <w:rsid w:val="0081225E"/>
    <w:rsid w:val="0081250E"/>
    <w:rsid w:val="00812778"/>
    <w:rsid w:val="0081291F"/>
    <w:rsid w:val="00812B48"/>
    <w:rsid w:val="00812BFA"/>
    <w:rsid w:val="00812C09"/>
    <w:rsid w:val="00812DBC"/>
    <w:rsid w:val="00812E52"/>
    <w:rsid w:val="00812E7B"/>
    <w:rsid w:val="00813067"/>
    <w:rsid w:val="00813119"/>
    <w:rsid w:val="00813129"/>
    <w:rsid w:val="008131DF"/>
    <w:rsid w:val="00813302"/>
    <w:rsid w:val="00813363"/>
    <w:rsid w:val="00813404"/>
    <w:rsid w:val="0081341F"/>
    <w:rsid w:val="00813628"/>
    <w:rsid w:val="008137F2"/>
    <w:rsid w:val="00813AB3"/>
    <w:rsid w:val="00813B06"/>
    <w:rsid w:val="00813DBF"/>
    <w:rsid w:val="00813EF0"/>
    <w:rsid w:val="008142BC"/>
    <w:rsid w:val="008144DC"/>
    <w:rsid w:val="008149A1"/>
    <w:rsid w:val="00814B56"/>
    <w:rsid w:val="00814FF7"/>
    <w:rsid w:val="00815026"/>
    <w:rsid w:val="00815052"/>
    <w:rsid w:val="008153DB"/>
    <w:rsid w:val="008154D1"/>
    <w:rsid w:val="00815550"/>
    <w:rsid w:val="00815696"/>
    <w:rsid w:val="008156A1"/>
    <w:rsid w:val="008158D6"/>
    <w:rsid w:val="00815954"/>
    <w:rsid w:val="00815A85"/>
    <w:rsid w:val="00815AA8"/>
    <w:rsid w:val="00815C01"/>
    <w:rsid w:val="00815C20"/>
    <w:rsid w:val="00815C7E"/>
    <w:rsid w:val="00815CBC"/>
    <w:rsid w:val="00815F09"/>
    <w:rsid w:val="00815F22"/>
    <w:rsid w:val="0081607D"/>
    <w:rsid w:val="008160AE"/>
    <w:rsid w:val="008161EE"/>
    <w:rsid w:val="0081620E"/>
    <w:rsid w:val="008162B7"/>
    <w:rsid w:val="008163C3"/>
    <w:rsid w:val="008164EA"/>
    <w:rsid w:val="008164FF"/>
    <w:rsid w:val="008166F2"/>
    <w:rsid w:val="0081674A"/>
    <w:rsid w:val="00816865"/>
    <w:rsid w:val="008168D8"/>
    <w:rsid w:val="008169A5"/>
    <w:rsid w:val="00816AB7"/>
    <w:rsid w:val="00816F4D"/>
    <w:rsid w:val="00816F59"/>
    <w:rsid w:val="0081710D"/>
    <w:rsid w:val="00817113"/>
    <w:rsid w:val="00817196"/>
    <w:rsid w:val="00817206"/>
    <w:rsid w:val="008174CF"/>
    <w:rsid w:val="0081751C"/>
    <w:rsid w:val="008175C6"/>
    <w:rsid w:val="0081772F"/>
    <w:rsid w:val="008177E8"/>
    <w:rsid w:val="008177F2"/>
    <w:rsid w:val="00817807"/>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67D"/>
    <w:rsid w:val="008206E9"/>
    <w:rsid w:val="0082070B"/>
    <w:rsid w:val="00820985"/>
    <w:rsid w:val="00820B2B"/>
    <w:rsid w:val="00820E0C"/>
    <w:rsid w:val="00820E1C"/>
    <w:rsid w:val="00820E2D"/>
    <w:rsid w:val="0082118C"/>
    <w:rsid w:val="0082124F"/>
    <w:rsid w:val="00821341"/>
    <w:rsid w:val="0082165D"/>
    <w:rsid w:val="008218B1"/>
    <w:rsid w:val="00821A75"/>
    <w:rsid w:val="00821AA9"/>
    <w:rsid w:val="00821AFD"/>
    <w:rsid w:val="00821C12"/>
    <w:rsid w:val="00821D8F"/>
    <w:rsid w:val="00822288"/>
    <w:rsid w:val="0082250B"/>
    <w:rsid w:val="0082263E"/>
    <w:rsid w:val="00822682"/>
    <w:rsid w:val="008226DB"/>
    <w:rsid w:val="00822781"/>
    <w:rsid w:val="008227AE"/>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356"/>
    <w:rsid w:val="00824386"/>
    <w:rsid w:val="00824406"/>
    <w:rsid w:val="00824425"/>
    <w:rsid w:val="0082459B"/>
    <w:rsid w:val="008245A3"/>
    <w:rsid w:val="00824764"/>
    <w:rsid w:val="0082484A"/>
    <w:rsid w:val="008249DD"/>
    <w:rsid w:val="00824A1A"/>
    <w:rsid w:val="00824AB4"/>
    <w:rsid w:val="00824D64"/>
    <w:rsid w:val="00824D92"/>
    <w:rsid w:val="00824E80"/>
    <w:rsid w:val="00825149"/>
    <w:rsid w:val="00825159"/>
    <w:rsid w:val="008251E0"/>
    <w:rsid w:val="008253A1"/>
    <w:rsid w:val="008254F3"/>
    <w:rsid w:val="00825562"/>
    <w:rsid w:val="0082564C"/>
    <w:rsid w:val="0082580E"/>
    <w:rsid w:val="008258D2"/>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B19"/>
    <w:rsid w:val="00826E6E"/>
    <w:rsid w:val="00826F16"/>
    <w:rsid w:val="00826F1B"/>
    <w:rsid w:val="00826F48"/>
    <w:rsid w:val="00827107"/>
    <w:rsid w:val="00827176"/>
    <w:rsid w:val="0082729E"/>
    <w:rsid w:val="008273E3"/>
    <w:rsid w:val="008274D2"/>
    <w:rsid w:val="0082780C"/>
    <w:rsid w:val="0082792D"/>
    <w:rsid w:val="00827930"/>
    <w:rsid w:val="008279F3"/>
    <w:rsid w:val="00827A02"/>
    <w:rsid w:val="00827B23"/>
    <w:rsid w:val="00827B5F"/>
    <w:rsid w:val="00827BC9"/>
    <w:rsid w:val="00827CE8"/>
    <w:rsid w:val="00827CF1"/>
    <w:rsid w:val="00827D0E"/>
    <w:rsid w:val="00827D6F"/>
    <w:rsid w:val="00827DE8"/>
    <w:rsid w:val="00830062"/>
    <w:rsid w:val="00830158"/>
    <w:rsid w:val="008302CD"/>
    <w:rsid w:val="00830378"/>
    <w:rsid w:val="00830500"/>
    <w:rsid w:val="008305FD"/>
    <w:rsid w:val="008306D2"/>
    <w:rsid w:val="0083075C"/>
    <w:rsid w:val="008308D9"/>
    <w:rsid w:val="008309BC"/>
    <w:rsid w:val="00830B7A"/>
    <w:rsid w:val="00830C23"/>
    <w:rsid w:val="00830C5A"/>
    <w:rsid w:val="00830FF1"/>
    <w:rsid w:val="008310B2"/>
    <w:rsid w:val="008310FB"/>
    <w:rsid w:val="008312FE"/>
    <w:rsid w:val="00831350"/>
    <w:rsid w:val="00831390"/>
    <w:rsid w:val="0083169F"/>
    <w:rsid w:val="008316D3"/>
    <w:rsid w:val="00831772"/>
    <w:rsid w:val="0083179B"/>
    <w:rsid w:val="008317CE"/>
    <w:rsid w:val="00831868"/>
    <w:rsid w:val="00831887"/>
    <w:rsid w:val="008318F3"/>
    <w:rsid w:val="00831908"/>
    <w:rsid w:val="00831B16"/>
    <w:rsid w:val="00831CD7"/>
    <w:rsid w:val="00831DFA"/>
    <w:rsid w:val="00831EED"/>
    <w:rsid w:val="008323A3"/>
    <w:rsid w:val="008324AE"/>
    <w:rsid w:val="008326C9"/>
    <w:rsid w:val="008326D7"/>
    <w:rsid w:val="00832723"/>
    <w:rsid w:val="0083274D"/>
    <w:rsid w:val="00832BD5"/>
    <w:rsid w:val="008330D0"/>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81C"/>
    <w:rsid w:val="008349B6"/>
    <w:rsid w:val="00834CD5"/>
    <w:rsid w:val="00834F27"/>
    <w:rsid w:val="00834F83"/>
    <w:rsid w:val="0083506A"/>
    <w:rsid w:val="00835233"/>
    <w:rsid w:val="00835297"/>
    <w:rsid w:val="0083537B"/>
    <w:rsid w:val="00835574"/>
    <w:rsid w:val="00835601"/>
    <w:rsid w:val="008356E2"/>
    <w:rsid w:val="00835708"/>
    <w:rsid w:val="008357F9"/>
    <w:rsid w:val="008358ED"/>
    <w:rsid w:val="00835984"/>
    <w:rsid w:val="008359A5"/>
    <w:rsid w:val="00835BA1"/>
    <w:rsid w:val="00835BB7"/>
    <w:rsid w:val="00835E3F"/>
    <w:rsid w:val="00835EE5"/>
    <w:rsid w:val="00835F36"/>
    <w:rsid w:val="008360EC"/>
    <w:rsid w:val="00836136"/>
    <w:rsid w:val="0083618F"/>
    <w:rsid w:val="008361B9"/>
    <w:rsid w:val="00836304"/>
    <w:rsid w:val="008364F6"/>
    <w:rsid w:val="008365A9"/>
    <w:rsid w:val="008366A7"/>
    <w:rsid w:val="00836940"/>
    <w:rsid w:val="00836A45"/>
    <w:rsid w:val="00836A5C"/>
    <w:rsid w:val="00836A6E"/>
    <w:rsid w:val="00836A8D"/>
    <w:rsid w:val="00836AF2"/>
    <w:rsid w:val="00836B1E"/>
    <w:rsid w:val="00836C99"/>
    <w:rsid w:val="00836CD3"/>
    <w:rsid w:val="00836D5A"/>
    <w:rsid w:val="00836EB2"/>
    <w:rsid w:val="008372DB"/>
    <w:rsid w:val="0083737B"/>
    <w:rsid w:val="008374DA"/>
    <w:rsid w:val="00837508"/>
    <w:rsid w:val="00837532"/>
    <w:rsid w:val="008376AC"/>
    <w:rsid w:val="00837772"/>
    <w:rsid w:val="00837796"/>
    <w:rsid w:val="0083785D"/>
    <w:rsid w:val="00837B21"/>
    <w:rsid w:val="00837F1C"/>
    <w:rsid w:val="00837FD7"/>
    <w:rsid w:val="008403E1"/>
    <w:rsid w:val="0084040E"/>
    <w:rsid w:val="0084046C"/>
    <w:rsid w:val="008404C2"/>
    <w:rsid w:val="008405A6"/>
    <w:rsid w:val="00840652"/>
    <w:rsid w:val="008408A0"/>
    <w:rsid w:val="00840BFB"/>
    <w:rsid w:val="00840C00"/>
    <w:rsid w:val="00840C4B"/>
    <w:rsid w:val="00840D08"/>
    <w:rsid w:val="00840EA0"/>
    <w:rsid w:val="00840EBA"/>
    <w:rsid w:val="00840F6B"/>
    <w:rsid w:val="00840FEA"/>
    <w:rsid w:val="00840FFD"/>
    <w:rsid w:val="00841049"/>
    <w:rsid w:val="00841079"/>
    <w:rsid w:val="00841091"/>
    <w:rsid w:val="008411D8"/>
    <w:rsid w:val="00841220"/>
    <w:rsid w:val="00841254"/>
    <w:rsid w:val="0084136D"/>
    <w:rsid w:val="00841390"/>
    <w:rsid w:val="008413A8"/>
    <w:rsid w:val="008414A2"/>
    <w:rsid w:val="00841B87"/>
    <w:rsid w:val="00841C8D"/>
    <w:rsid w:val="00841ED5"/>
    <w:rsid w:val="00842080"/>
    <w:rsid w:val="0084214B"/>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62"/>
    <w:rsid w:val="00843373"/>
    <w:rsid w:val="00843528"/>
    <w:rsid w:val="00843579"/>
    <w:rsid w:val="00843818"/>
    <w:rsid w:val="00843A65"/>
    <w:rsid w:val="00843A8C"/>
    <w:rsid w:val="00843AC4"/>
    <w:rsid w:val="00843B1F"/>
    <w:rsid w:val="00843B71"/>
    <w:rsid w:val="00843D42"/>
    <w:rsid w:val="00843E04"/>
    <w:rsid w:val="00843F1C"/>
    <w:rsid w:val="00844139"/>
    <w:rsid w:val="00844143"/>
    <w:rsid w:val="008441C3"/>
    <w:rsid w:val="00844200"/>
    <w:rsid w:val="00844243"/>
    <w:rsid w:val="00844296"/>
    <w:rsid w:val="0084436D"/>
    <w:rsid w:val="008443F1"/>
    <w:rsid w:val="0084440D"/>
    <w:rsid w:val="008444C9"/>
    <w:rsid w:val="008444E8"/>
    <w:rsid w:val="00844525"/>
    <w:rsid w:val="0084465E"/>
    <w:rsid w:val="00844943"/>
    <w:rsid w:val="00844B4F"/>
    <w:rsid w:val="00844B55"/>
    <w:rsid w:val="00844B8C"/>
    <w:rsid w:val="00844C1B"/>
    <w:rsid w:val="00844C8B"/>
    <w:rsid w:val="00844DBE"/>
    <w:rsid w:val="00844E80"/>
    <w:rsid w:val="00844EB7"/>
    <w:rsid w:val="00845274"/>
    <w:rsid w:val="00845367"/>
    <w:rsid w:val="00845373"/>
    <w:rsid w:val="008453A2"/>
    <w:rsid w:val="008453CB"/>
    <w:rsid w:val="00845474"/>
    <w:rsid w:val="008454E2"/>
    <w:rsid w:val="0084567F"/>
    <w:rsid w:val="008457BA"/>
    <w:rsid w:val="008458A1"/>
    <w:rsid w:val="00845AFE"/>
    <w:rsid w:val="00845CFE"/>
    <w:rsid w:val="00845DBC"/>
    <w:rsid w:val="00845DF1"/>
    <w:rsid w:val="00846193"/>
    <w:rsid w:val="0084619F"/>
    <w:rsid w:val="0084634E"/>
    <w:rsid w:val="00846434"/>
    <w:rsid w:val="00846443"/>
    <w:rsid w:val="00846483"/>
    <w:rsid w:val="008468DB"/>
    <w:rsid w:val="00846A89"/>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60"/>
    <w:rsid w:val="00847CB4"/>
    <w:rsid w:val="00847D13"/>
    <w:rsid w:val="00847E58"/>
    <w:rsid w:val="00847E82"/>
    <w:rsid w:val="00847EA3"/>
    <w:rsid w:val="00847F7C"/>
    <w:rsid w:val="0085006A"/>
    <w:rsid w:val="00850073"/>
    <w:rsid w:val="00850126"/>
    <w:rsid w:val="00850189"/>
    <w:rsid w:val="008505F0"/>
    <w:rsid w:val="008507EE"/>
    <w:rsid w:val="0085086F"/>
    <w:rsid w:val="0085089E"/>
    <w:rsid w:val="00850D3C"/>
    <w:rsid w:val="00850DFC"/>
    <w:rsid w:val="0085121E"/>
    <w:rsid w:val="0085127A"/>
    <w:rsid w:val="008513E6"/>
    <w:rsid w:val="0085140E"/>
    <w:rsid w:val="00851681"/>
    <w:rsid w:val="008518A5"/>
    <w:rsid w:val="0085194D"/>
    <w:rsid w:val="00851954"/>
    <w:rsid w:val="008519C6"/>
    <w:rsid w:val="00851D02"/>
    <w:rsid w:val="00851E6C"/>
    <w:rsid w:val="00852063"/>
    <w:rsid w:val="00852086"/>
    <w:rsid w:val="00852140"/>
    <w:rsid w:val="00852179"/>
    <w:rsid w:val="0085220C"/>
    <w:rsid w:val="0085237B"/>
    <w:rsid w:val="00852395"/>
    <w:rsid w:val="008526AA"/>
    <w:rsid w:val="00852929"/>
    <w:rsid w:val="00852D88"/>
    <w:rsid w:val="00852E90"/>
    <w:rsid w:val="00852FD5"/>
    <w:rsid w:val="00853040"/>
    <w:rsid w:val="00853106"/>
    <w:rsid w:val="0085324C"/>
    <w:rsid w:val="00853329"/>
    <w:rsid w:val="0085344E"/>
    <w:rsid w:val="00853602"/>
    <w:rsid w:val="0085367F"/>
    <w:rsid w:val="00853938"/>
    <w:rsid w:val="00853A31"/>
    <w:rsid w:val="00853B10"/>
    <w:rsid w:val="00853C00"/>
    <w:rsid w:val="00853CEA"/>
    <w:rsid w:val="00853D16"/>
    <w:rsid w:val="00853D82"/>
    <w:rsid w:val="00853F34"/>
    <w:rsid w:val="0085400F"/>
    <w:rsid w:val="008541B0"/>
    <w:rsid w:val="00854212"/>
    <w:rsid w:val="0085426C"/>
    <w:rsid w:val="008543D3"/>
    <w:rsid w:val="00854440"/>
    <w:rsid w:val="00854612"/>
    <w:rsid w:val="0085499D"/>
    <w:rsid w:val="00854B99"/>
    <w:rsid w:val="00854E19"/>
    <w:rsid w:val="00854F18"/>
    <w:rsid w:val="00854F92"/>
    <w:rsid w:val="00855146"/>
    <w:rsid w:val="0085526C"/>
    <w:rsid w:val="008553C3"/>
    <w:rsid w:val="0085543C"/>
    <w:rsid w:val="0085543E"/>
    <w:rsid w:val="00855503"/>
    <w:rsid w:val="0085562F"/>
    <w:rsid w:val="008556E6"/>
    <w:rsid w:val="00855703"/>
    <w:rsid w:val="00855892"/>
    <w:rsid w:val="00855955"/>
    <w:rsid w:val="00855991"/>
    <w:rsid w:val="00855A6D"/>
    <w:rsid w:val="00855DDC"/>
    <w:rsid w:val="00855EDD"/>
    <w:rsid w:val="00855F90"/>
    <w:rsid w:val="00856085"/>
    <w:rsid w:val="00856330"/>
    <w:rsid w:val="008566BD"/>
    <w:rsid w:val="00856703"/>
    <w:rsid w:val="008567A3"/>
    <w:rsid w:val="008567E9"/>
    <w:rsid w:val="00856902"/>
    <w:rsid w:val="00856911"/>
    <w:rsid w:val="008569FF"/>
    <w:rsid w:val="00856D56"/>
    <w:rsid w:val="00856DFD"/>
    <w:rsid w:val="00856F01"/>
    <w:rsid w:val="00856F45"/>
    <w:rsid w:val="00856FB8"/>
    <w:rsid w:val="00857051"/>
    <w:rsid w:val="00857189"/>
    <w:rsid w:val="00857225"/>
    <w:rsid w:val="008572DB"/>
    <w:rsid w:val="0085739C"/>
    <w:rsid w:val="0085775B"/>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A9D"/>
    <w:rsid w:val="00860C03"/>
    <w:rsid w:val="00860E32"/>
    <w:rsid w:val="00860E5C"/>
    <w:rsid w:val="0086106A"/>
    <w:rsid w:val="00861094"/>
    <w:rsid w:val="008610BA"/>
    <w:rsid w:val="008612F3"/>
    <w:rsid w:val="0086135C"/>
    <w:rsid w:val="00861446"/>
    <w:rsid w:val="00861508"/>
    <w:rsid w:val="0086155A"/>
    <w:rsid w:val="0086161E"/>
    <w:rsid w:val="0086164F"/>
    <w:rsid w:val="008616B6"/>
    <w:rsid w:val="00861786"/>
    <w:rsid w:val="0086183D"/>
    <w:rsid w:val="00861860"/>
    <w:rsid w:val="008618DF"/>
    <w:rsid w:val="00861955"/>
    <w:rsid w:val="00861969"/>
    <w:rsid w:val="008619E1"/>
    <w:rsid w:val="00861AEC"/>
    <w:rsid w:val="00861B32"/>
    <w:rsid w:val="00861F09"/>
    <w:rsid w:val="00861F4E"/>
    <w:rsid w:val="00862023"/>
    <w:rsid w:val="008622F6"/>
    <w:rsid w:val="00862367"/>
    <w:rsid w:val="008624FA"/>
    <w:rsid w:val="00862512"/>
    <w:rsid w:val="00862759"/>
    <w:rsid w:val="0086286B"/>
    <w:rsid w:val="0086292F"/>
    <w:rsid w:val="00862991"/>
    <w:rsid w:val="00862BCA"/>
    <w:rsid w:val="00862CD4"/>
    <w:rsid w:val="00862F9A"/>
    <w:rsid w:val="0086303F"/>
    <w:rsid w:val="0086307D"/>
    <w:rsid w:val="008630F0"/>
    <w:rsid w:val="0086312C"/>
    <w:rsid w:val="00863294"/>
    <w:rsid w:val="00863482"/>
    <w:rsid w:val="008636F2"/>
    <w:rsid w:val="008637EA"/>
    <w:rsid w:val="00863E0C"/>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10"/>
    <w:rsid w:val="00865196"/>
    <w:rsid w:val="008651D8"/>
    <w:rsid w:val="00865217"/>
    <w:rsid w:val="00865340"/>
    <w:rsid w:val="008656FD"/>
    <w:rsid w:val="008657DD"/>
    <w:rsid w:val="00865849"/>
    <w:rsid w:val="00865880"/>
    <w:rsid w:val="008658A2"/>
    <w:rsid w:val="008659BC"/>
    <w:rsid w:val="008659DB"/>
    <w:rsid w:val="00865AA5"/>
    <w:rsid w:val="00865D0F"/>
    <w:rsid w:val="00865F35"/>
    <w:rsid w:val="00865FC9"/>
    <w:rsid w:val="00866006"/>
    <w:rsid w:val="008661DC"/>
    <w:rsid w:val="00866399"/>
    <w:rsid w:val="008663F0"/>
    <w:rsid w:val="00866512"/>
    <w:rsid w:val="0086656C"/>
    <w:rsid w:val="00866A64"/>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29"/>
    <w:rsid w:val="00867B31"/>
    <w:rsid w:val="00867B41"/>
    <w:rsid w:val="00867E68"/>
    <w:rsid w:val="00867F52"/>
    <w:rsid w:val="008700C6"/>
    <w:rsid w:val="00870136"/>
    <w:rsid w:val="0087019C"/>
    <w:rsid w:val="0087034C"/>
    <w:rsid w:val="0087034E"/>
    <w:rsid w:val="008703BA"/>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39E"/>
    <w:rsid w:val="008714D1"/>
    <w:rsid w:val="00871593"/>
    <w:rsid w:val="0087169F"/>
    <w:rsid w:val="008717F3"/>
    <w:rsid w:val="0087193F"/>
    <w:rsid w:val="008719A4"/>
    <w:rsid w:val="00871C7F"/>
    <w:rsid w:val="00871CAA"/>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3054"/>
    <w:rsid w:val="008730D3"/>
    <w:rsid w:val="0087313B"/>
    <w:rsid w:val="008731B0"/>
    <w:rsid w:val="008731E7"/>
    <w:rsid w:val="00873377"/>
    <w:rsid w:val="0087346D"/>
    <w:rsid w:val="00873662"/>
    <w:rsid w:val="008736AA"/>
    <w:rsid w:val="00873708"/>
    <w:rsid w:val="00873A71"/>
    <w:rsid w:val="00873A74"/>
    <w:rsid w:val="00873C87"/>
    <w:rsid w:val="00873D42"/>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78"/>
    <w:rsid w:val="008757AB"/>
    <w:rsid w:val="0087586A"/>
    <w:rsid w:val="0087598D"/>
    <w:rsid w:val="00875A3B"/>
    <w:rsid w:val="00875AC1"/>
    <w:rsid w:val="00875C35"/>
    <w:rsid w:val="00875CD7"/>
    <w:rsid w:val="00875CDD"/>
    <w:rsid w:val="00875D1E"/>
    <w:rsid w:val="00875D4B"/>
    <w:rsid w:val="00875E3F"/>
    <w:rsid w:val="00875FE5"/>
    <w:rsid w:val="008763D7"/>
    <w:rsid w:val="008763FB"/>
    <w:rsid w:val="00876416"/>
    <w:rsid w:val="00876471"/>
    <w:rsid w:val="008764FE"/>
    <w:rsid w:val="00876553"/>
    <w:rsid w:val="008769D1"/>
    <w:rsid w:val="00876B4D"/>
    <w:rsid w:val="00876B81"/>
    <w:rsid w:val="00876BFA"/>
    <w:rsid w:val="00876CD9"/>
    <w:rsid w:val="00876F46"/>
    <w:rsid w:val="00876F9F"/>
    <w:rsid w:val="00876FD5"/>
    <w:rsid w:val="008771A9"/>
    <w:rsid w:val="008771D5"/>
    <w:rsid w:val="00877294"/>
    <w:rsid w:val="00877407"/>
    <w:rsid w:val="0087755F"/>
    <w:rsid w:val="00877698"/>
    <w:rsid w:val="008776E7"/>
    <w:rsid w:val="00877779"/>
    <w:rsid w:val="008777FF"/>
    <w:rsid w:val="00877887"/>
    <w:rsid w:val="0087797C"/>
    <w:rsid w:val="00877983"/>
    <w:rsid w:val="00877A3D"/>
    <w:rsid w:val="00877C3D"/>
    <w:rsid w:val="00877CF5"/>
    <w:rsid w:val="00877E39"/>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072"/>
    <w:rsid w:val="00881249"/>
    <w:rsid w:val="00881428"/>
    <w:rsid w:val="008814BB"/>
    <w:rsid w:val="008814DE"/>
    <w:rsid w:val="00881506"/>
    <w:rsid w:val="008815CD"/>
    <w:rsid w:val="00881708"/>
    <w:rsid w:val="00881831"/>
    <w:rsid w:val="008818CE"/>
    <w:rsid w:val="008819CA"/>
    <w:rsid w:val="00881C21"/>
    <w:rsid w:val="00881C29"/>
    <w:rsid w:val="00881C59"/>
    <w:rsid w:val="00881C7F"/>
    <w:rsid w:val="00881C9D"/>
    <w:rsid w:val="00882055"/>
    <w:rsid w:val="0088212D"/>
    <w:rsid w:val="00882252"/>
    <w:rsid w:val="00882260"/>
    <w:rsid w:val="008822CA"/>
    <w:rsid w:val="00882344"/>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072"/>
    <w:rsid w:val="0088314D"/>
    <w:rsid w:val="008831A1"/>
    <w:rsid w:val="00883268"/>
    <w:rsid w:val="00883371"/>
    <w:rsid w:val="008833B3"/>
    <w:rsid w:val="008834BD"/>
    <w:rsid w:val="00883599"/>
    <w:rsid w:val="008835AA"/>
    <w:rsid w:val="008835E5"/>
    <w:rsid w:val="008835E9"/>
    <w:rsid w:val="00883969"/>
    <w:rsid w:val="008839EA"/>
    <w:rsid w:val="00883A02"/>
    <w:rsid w:val="00883B62"/>
    <w:rsid w:val="00883B8E"/>
    <w:rsid w:val="00883BBD"/>
    <w:rsid w:val="00883CD5"/>
    <w:rsid w:val="00883E3C"/>
    <w:rsid w:val="00883E61"/>
    <w:rsid w:val="0088400F"/>
    <w:rsid w:val="0088409B"/>
    <w:rsid w:val="008841CB"/>
    <w:rsid w:val="0088421F"/>
    <w:rsid w:val="0088424E"/>
    <w:rsid w:val="00884307"/>
    <w:rsid w:val="00884423"/>
    <w:rsid w:val="008844E0"/>
    <w:rsid w:val="008848E7"/>
    <w:rsid w:val="00884B34"/>
    <w:rsid w:val="00884BBB"/>
    <w:rsid w:val="00884C10"/>
    <w:rsid w:val="00884CCF"/>
    <w:rsid w:val="00884DD2"/>
    <w:rsid w:val="00884E79"/>
    <w:rsid w:val="00884F11"/>
    <w:rsid w:val="0088504F"/>
    <w:rsid w:val="008850AA"/>
    <w:rsid w:val="008851C0"/>
    <w:rsid w:val="0088527B"/>
    <w:rsid w:val="00885368"/>
    <w:rsid w:val="00885424"/>
    <w:rsid w:val="008859F7"/>
    <w:rsid w:val="00885BE7"/>
    <w:rsid w:val="00885C36"/>
    <w:rsid w:val="00885C95"/>
    <w:rsid w:val="00885CB0"/>
    <w:rsid w:val="00885DC0"/>
    <w:rsid w:val="00886030"/>
    <w:rsid w:val="00886130"/>
    <w:rsid w:val="00886140"/>
    <w:rsid w:val="00886594"/>
    <w:rsid w:val="008865B5"/>
    <w:rsid w:val="0088674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EF"/>
    <w:rsid w:val="00887942"/>
    <w:rsid w:val="00887A06"/>
    <w:rsid w:val="00887CAC"/>
    <w:rsid w:val="00887E2A"/>
    <w:rsid w:val="00887E6A"/>
    <w:rsid w:val="00887E84"/>
    <w:rsid w:val="00887F16"/>
    <w:rsid w:val="0089002E"/>
    <w:rsid w:val="008900EF"/>
    <w:rsid w:val="008901DE"/>
    <w:rsid w:val="00890364"/>
    <w:rsid w:val="0089043D"/>
    <w:rsid w:val="00890784"/>
    <w:rsid w:val="00890787"/>
    <w:rsid w:val="00890C84"/>
    <w:rsid w:val="00890DFC"/>
    <w:rsid w:val="00890E0B"/>
    <w:rsid w:val="00890E76"/>
    <w:rsid w:val="0089124F"/>
    <w:rsid w:val="0089136F"/>
    <w:rsid w:val="00891375"/>
    <w:rsid w:val="00891452"/>
    <w:rsid w:val="00891529"/>
    <w:rsid w:val="008916F9"/>
    <w:rsid w:val="00891757"/>
    <w:rsid w:val="00891765"/>
    <w:rsid w:val="00891847"/>
    <w:rsid w:val="00891891"/>
    <w:rsid w:val="008918E6"/>
    <w:rsid w:val="00891BE0"/>
    <w:rsid w:val="00891D5F"/>
    <w:rsid w:val="00891E25"/>
    <w:rsid w:val="0089207E"/>
    <w:rsid w:val="0089209C"/>
    <w:rsid w:val="00892356"/>
    <w:rsid w:val="0089241D"/>
    <w:rsid w:val="008925B6"/>
    <w:rsid w:val="0089272E"/>
    <w:rsid w:val="008927E4"/>
    <w:rsid w:val="00892A98"/>
    <w:rsid w:val="00892BE4"/>
    <w:rsid w:val="00892D90"/>
    <w:rsid w:val="00892F75"/>
    <w:rsid w:val="0089309A"/>
    <w:rsid w:val="0089312F"/>
    <w:rsid w:val="0089326C"/>
    <w:rsid w:val="00893289"/>
    <w:rsid w:val="008932C6"/>
    <w:rsid w:val="008932F2"/>
    <w:rsid w:val="00893311"/>
    <w:rsid w:val="00893354"/>
    <w:rsid w:val="008933CE"/>
    <w:rsid w:val="008933E5"/>
    <w:rsid w:val="008933EC"/>
    <w:rsid w:val="008934FD"/>
    <w:rsid w:val="00893546"/>
    <w:rsid w:val="008935EE"/>
    <w:rsid w:val="00893647"/>
    <w:rsid w:val="00893910"/>
    <w:rsid w:val="00893922"/>
    <w:rsid w:val="00893924"/>
    <w:rsid w:val="00893B43"/>
    <w:rsid w:val="00893B61"/>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435"/>
    <w:rsid w:val="0089550B"/>
    <w:rsid w:val="0089556A"/>
    <w:rsid w:val="00895688"/>
    <w:rsid w:val="008959BE"/>
    <w:rsid w:val="00895AA7"/>
    <w:rsid w:val="00895B69"/>
    <w:rsid w:val="00895CAB"/>
    <w:rsid w:val="00895D7F"/>
    <w:rsid w:val="00895E74"/>
    <w:rsid w:val="00895E92"/>
    <w:rsid w:val="00895F06"/>
    <w:rsid w:val="00896155"/>
    <w:rsid w:val="0089621A"/>
    <w:rsid w:val="00896527"/>
    <w:rsid w:val="008966EB"/>
    <w:rsid w:val="00896744"/>
    <w:rsid w:val="0089689E"/>
    <w:rsid w:val="008968E4"/>
    <w:rsid w:val="00896958"/>
    <w:rsid w:val="00896A27"/>
    <w:rsid w:val="00896B4C"/>
    <w:rsid w:val="00896D00"/>
    <w:rsid w:val="00896EC2"/>
    <w:rsid w:val="00896FC9"/>
    <w:rsid w:val="00897126"/>
    <w:rsid w:val="00897249"/>
    <w:rsid w:val="00897344"/>
    <w:rsid w:val="008973EF"/>
    <w:rsid w:val="008974C5"/>
    <w:rsid w:val="008976EA"/>
    <w:rsid w:val="0089777B"/>
    <w:rsid w:val="0089788C"/>
    <w:rsid w:val="00897ABC"/>
    <w:rsid w:val="00897BFD"/>
    <w:rsid w:val="00897F0A"/>
    <w:rsid w:val="00897F1F"/>
    <w:rsid w:val="008A010E"/>
    <w:rsid w:val="008A0123"/>
    <w:rsid w:val="008A01AA"/>
    <w:rsid w:val="008A03AC"/>
    <w:rsid w:val="008A03F7"/>
    <w:rsid w:val="008A054D"/>
    <w:rsid w:val="008A09D9"/>
    <w:rsid w:val="008A0A81"/>
    <w:rsid w:val="008A0FC9"/>
    <w:rsid w:val="008A1265"/>
    <w:rsid w:val="008A127A"/>
    <w:rsid w:val="008A1515"/>
    <w:rsid w:val="008A1519"/>
    <w:rsid w:val="008A15D0"/>
    <w:rsid w:val="008A17C4"/>
    <w:rsid w:val="008A1821"/>
    <w:rsid w:val="008A1B20"/>
    <w:rsid w:val="008A1E7D"/>
    <w:rsid w:val="008A1F4B"/>
    <w:rsid w:val="008A20AC"/>
    <w:rsid w:val="008A20B1"/>
    <w:rsid w:val="008A21FF"/>
    <w:rsid w:val="008A2791"/>
    <w:rsid w:val="008A281C"/>
    <w:rsid w:val="008A2883"/>
    <w:rsid w:val="008A29E9"/>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6FE"/>
    <w:rsid w:val="008A380F"/>
    <w:rsid w:val="008A3826"/>
    <w:rsid w:val="008A3998"/>
    <w:rsid w:val="008A3A49"/>
    <w:rsid w:val="008A3A5A"/>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CC"/>
    <w:rsid w:val="008A4CD4"/>
    <w:rsid w:val="008A4D95"/>
    <w:rsid w:val="008A4DCC"/>
    <w:rsid w:val="008A4DED"/>
    <w:rsid w:val="008A4E82"/>
    <w:rsid w:val="008A51A8"/>
    <w:rsid w:val="008A51AC"/>
    <w:rsid w:val="008A51BB"/>
    <w:rsid w:val="008A5417"/>
    <w:rsid w:val="008A5499"/>
    <w:rsid w:val="008A54C7"/>
    <w:rsid w:val="008A56FC"/>
    <w:rsid w:val="008A575E"/>
    <w:rsid w:val="008A590F"/>
    <w:rsid w:val="008A5B37"/>
    <w:rsid w:val="008A5C27"/>
    <w:rsid w:val="008A5C73"/>
    <w:rsid w:val="008A5CDD"/>
    <w:rsid w:val="008A5CF3"/>
    <w:rsid w:val="008A5DEF"/>
    <w:rsid w:val="008A5EE4"/>
    <w:rsid w:val="008A5F1E"/>
    <w:rsid w:val="008A5F26"/>
    <w:rsid w:val="008A5F66"/>
    <w:rsid w:val="008A60AC"/>
    <w:rsid w:val="008A6417"/>
    <w:rsid w:val="008A642A"/>
    <w:rsid w:val="008A644C"/>
    <w:rsid w:val="008A654E"/>
    <w:rsid w:val="008A66F4"/>
    <w:rsid w:val="008A6798"/>
    <w:rsid w:val="008A68B1"/>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2F3"/>
    <w:rsid w:val="008B13D6"/>
    <w:rsid w:val="008B1870"/>
    <w:rsid w:val="008B1928"/>
    <w:rsid w:val="008B1CB0"/>
    <w:rsid w:val="008B2024"/>
    <w:rsid w:val="008B2082"/>
    <w:rsid w:val="008B219C"/>
    <w:rsid w:val="008B2303"/>
    <w:rsid w:val="008B26F8"/>
    <w:rsid w:val="008B2718"/>
    <w:rsid w:val="008B2734"/>
    <w:rsid w:val="008B2743"/>
    <w:rsid w:val="008B295D"/>
    <w:rsid w:val="008B2AC2"/>
    <w:rsid w:val="008B2D31"/>
    <w:rsid w:val="008B2FCA"/>
    <w:rsid w:val="008B30A7"/>
    <w:rsid w:val="008B3267"/>
    <w:rsid w:val="008B33A7"/>
    <w:rsid w:val="008B34CB"/>
    <w:rsid w:val="008B3759"/>
    <w:rsid w:val="008B380A"/>
    <w:rsid w:val="008B39A7"/>
    <w:rsid w:val="008B39EA"/>
    <w:rsid w:val="008B3AAF"/>
    <w:rsid w:val="008B3AE9"/>
    <w:rsid w:val="008B3C6A"/>
    <w:rsid w:val="008B3CD6"/>
    <w:rsid w:val="008B3E59"/>
    <w:rsid w:val="008B3E7F"/>
    <w:rsid w:val="008B3ED6"/>
    <w:rsid w:val="008B3FB8"/>
    <w:rsid w:val="008B4062"/>
    <w:rsid w:val="008B41AF"/>
    <w:rsid w:val="008B4383"/>
    <w:rsid w:val="008B438A"/>
    <w:rsid w:val="008B4624"/>
    <w:rsid w:val="008B47D2"/>
    <w:rsid w:val="008B4868"/>
    <w:rsid w:val="008B4889"/>
    <w:rsid w:val="008B48BC"/>
    <w:rsid w:val="008B49D5"/>
    <w:rsid w:val="008B4A0D"/>
    <w:rsid w:val="008B4A75"/>
    <w:rsid w:val="008B4AB1"/>
    <w:rsid w:val="008B4ABF"/>
    <w:rsid w:val="008B4B29"/>
    <w:rsid w:val="008B4B9B"/>
    <w:rsid w:val="008B4C98"/>
    <w:rsid w:val="008B4DFA"/>
    <w:rsid w:val="008B4E9B"/>
    <w:rsid w:val="008B4F21"/>
    <w:rsid w:val="008B4FC4"/>
    <w:rsid w:val="008B4FCA"/>
    <w:rsid w:val="008B51A0"/>
    <w:rsid w:val="008B5294"/>
    <w:rsid w:val="008B5337"/>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7F"/>
    <w:rsid w:val="008B65BA"/>
    <w:rsid w:val="008B66AA"/>
    <w:rsid w:val="008B6774"/>
    <w:rsid w:val="008B67BF"/>
    <w:rsid w:val="008B685C"/>
    <w:rsid w:val="008B69D8"/>
    <w:rsid w:val="008B6A49"/>
    <w:rsid w:val="008B6B50"/>
    <w:rsid w:val="008B6C73"/>
    <w:rsid w:val="008B6D3F"/>
    <w:rsid w:val="008B6E18"/>
    <w:rsid w:val="008B6F0D"/>
    <w:rsid w:val="008B6F30"/>
    <w:rsid w:val="008B7050"/>
    <w:rsid w:val="008B708D"/>
    <w:rsid w:val="008B7146"/>
    <w:rsid w:val="008B722B"/>
    <w:rsid w:val="008B7286"/>
    <w:rsid w:val="008B7299"/>
    <w:rsid w:val="008B7508"/>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24B"/>
    <w:rsid w:val="008C035D"/>
    <w:rsid w:val="008C0478"/>
    <w:rsid w:val="008C04E1"/>
    <w:rsid w:val="008C0562"/>
    <w:rsid w:val="008C057F"/>
    <w:rsid w:val="008C059A"/>
    <w:rsid w:val="008C05D9"/>
    <w:rsid w:val="008C088A"/>
    <w:rsid w:val="008C09AD"/>
    <w:rsid w:val="008C0A72"/>
    <w:rsid w:val="008C0BFB"/>
    <w:rsid w:val="008C0C99"/>
    <w:rsid w:val="008C0D10"/>
    <w:rsid w:val="008C0DA7"/>
    <w:rsid w:val="008C0DC5"/>
    <w:rsid w:val="008C0E38"/>
    <w:rsid w:val="008C0E73"/>
    <w:rsid w:val="008C1336"/>
    <w:rsid w:val="008C1598"/>
    <w:rsid w:val="008C16CB"/>
    <w:rsid w:val="008C1926"/>
    <w:rsid w:val="008C1BDB"/>
    <w:rsid w:val="008C1BFC"/>
    <w:rsid w:val="008C1CBD"/>
    <w:rsid w:val="008C1CFA"/>
    <w:rsid w:val="008C1D9F"/>
    <w:rsid w:val="008C1DB8"/>
    <w:rsid w:val="008C1F2D"/>
    <w:rsid w:val="008C2017"/>
    <w:rsid w:val="008C2053"/>
    <w:rsid w:val="008C213D"/>
    <w:rsid w:val="008C218B"/>
    <w:rsid w:val="008C2352"/>
    <w:rsid w:val="008C24A8"/>
    <w:rsid w:val="008C2577"/>
    <w:rsid w:val="008C2770"/>
    <w:rsid w:val="008C2793"/>
    <w:rsid w:val="008C2919"/>
    <w:rsid w:val="008C298C"/>
    <w:rsid w:val="008C2ADE"/>
    <w:rsid w:val="008C2DAE"/>
    <w:rsid w:val="008C2DEA"/>
    <w:rsid w:val="008C3243"/>
    <w:rsid w:val="008C3431"/>
    <w:rsid w:val="008C357C"/>
    <w:rsid w:val="008C36DA"/>
    <w:rsid w:val="008C3765"/>
    <w:rsid w:val="008C39AC"/>
    <w:rsid w:val="008C3A68"/>
    <w:rsid w:val="008C3AD8"/>
    <w:rsid w:val="008C3B23"/>
    <w:rsid w:val="008C3D7F"/>
    <w:rsid w:val="008C3DB4"/>
    <w:rsid w:val="008C3DBE"/>
    <w:rsid w:val="008C3EB2"/>
    <w:rsid w:val="008C3EC1"/>
    <w:rsid w:val="008C3EFD"/>
    <w:rsid w:val="008C4024"/>
    <w:rsid w:val="008C40F1"/>
    <w:rsid w:val="008C4155"/>
    <w:rsid w:val="008C4272"/>
    <w:rsid w:val="008C428F"/>
    <w:rsid w:val="008C4308"/>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573"/>
    <w:rsid w:val="008C76FC"/>
    <w:rsid w:val="008C77CC"/>
    <w:rsid w:val="008C7B16"/>
    <w:rsid w:val="008C7C97"/>
    <w:rsid w:val="008C7E02"/>
    <w:rsid w:val="008C7F1C"/>
    <w:rsid w:val="008C7FE5"/>
    <w:rsid w:val="008D008D"/>
    <w:rsid w:val="008D00A5"/>
    <w:rsid w:val="008D0112"/>
    <w:rsid w:val="008D0256"/>
    <w:rsid w:val="008D0283"/>
    <w:rsid w:val="008D03DA"/>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10"/>
    <w:rsid w:val="008D1251"/>
    <w:rsid w:val="008D12CD"/>
    <w:rsid w:val="008D13BC"/>
    <w:rsid w:val="008D1518"/>
    <w:rsid w:val="008D1742"/>
    <w:rsid w:val="008D1836"/>
    <w:rsid w:val="008D1B24"/>
    <w:rsid w:val="008D1CC4"/>
    <w:rsid w:val="008D1D6F"/>
    <w:rsid w:val="008D1E58"/>
    <w:rsid w:val="008D1F32"/>
    <w:rsid w:val="008D1F90"/>
    <w:rsid w:val="008D1FA8"/>
    <w:rsid w:val="008D20D3"/>
    <w:rsid w:val="008D20FC"/>
    <w:rsid w:val="008D23A8"/>
    <w:rsid w:val="008D252E"/>
    <w:rsid w:val="008D258D"/>
    <w:rsid w:val="008D25BC"/>
    <w:rsid w:val="008D2712"/>
    <w:rsid w:val="008D2763"/>
    <w:rsid w:val="008D2A13"/>
    <w:rsid w:val="008D2A72"/>
    <w:rsid w:val="008D2C33"/>
    <w:rsid w:val="008D2C5A"/>
    <w:rsid w:val="008D2CB9"/>
    <w:rsid w:val="008D2CD7"/>
    <w:rsid w:val="008D2D03"/>
    <w:rsid w:val="008D2D22"/>
    <w:rsid w:val="008D2D86"/>
    <w:rsid w:val="008D2DC7"/>
    <w:rsid w:val="008D2DCB"/>
    <w:rsid w:val="008D31D2"/>
    <w:rsid w:val="008D3212"/>
    <w:rsid w:val="008D3359"/>
    <w:rsid w:val="008D34F1"/>
    <w:rsid w:val="008D3573"/>
    <w:rsid w:val="008D35BD"/>
    <w:rsid w:val="008D35F7"/>
    <w:rsid w:val="008D38BA"/>
    <w:rsid w:val="008D393A"/>
    <w:rsid w:val="008D39D8"/>
    <w:rsid w:val="008D3AFE"/>
    <w:rsid w:val="008D3B2B"/>
    <w:rsid w:val="008D3B6E"/>
    <w:rsid w:val="008D3C18"/>
    <w:rsid w:val="008D3E39"/>
    <w:rsid w:val="008D3E85"/>
    <w:rsid w:val="008D3F0D"/>
    <w:rsid w:val="008D4082"/>
    <w:rsid w:val="008D40C0"/>
    <w:rsid w:val="008D4334"/>
    <w:rsid w:val="008D4481"/>
    <w:rsid w:val="008D452F"/>
    <w:rsid w:val="008D4662"/>
    <w:rsid w:val="008D47C3"/>
    <w:rsid w:val="008D485D"/>
    <w:rsid w:val="008D48E9"/>
    <w:rsid w:val="008D499A"/>
    <w:rsid w:val="008D4A93"/>
    <w:rsid w:val="008D4BA8"/>
    <w:rsid w:val="008D4D6F"/>
    <w:rsid w:val="008D4ED8"/>
    <w:rsid w:val="008D5055"/>
    <w:rsid w:val="008D5222"/>
    <w:rsid w:val="008D522C"/>
    <w:rsid w:val="008D5294"/>
    <w:rsid w:val="008D5309"/>
    <w:rsid w:val="008D5314"/>
    <w:rsid w:val="008D5504"/>
    <w:rsid w:val="008D55D7"/>
    <w:rsid w:val="008D5634"/>
    <w:rsid w:val="008D566D"/>
    <w:rsid w:val="008D56D6"/>
    <w:rsid w:val="008D592C"/>
    <w:rsid w:val="008D59BD"/>
    <w:rsid w:val="008D5BE9"/>
    <w:rsid w:val="008D5C2D"/>
    <w:rsid w:val="008D5C5E"/>
    <w:rsid w:val="008D5CD9"/>
    <w:rsid w:val="008D5DDF"/>
    <w:rsid w:val="008D5E0C"/>
    <w:rsid w:val="008D5EA9"/>
    <w:rsid w:val="008D5F4C"/>
    <w:rsid w:val="008D603D"/>
    <w:rsid w:val="008D610C"/>
    <w:rsid w:val="008D63A2"/>
    <w:rsid w:val="008D648A"/>
    <w:rsid w:val="008D6548"/>
    <w:rsid w:val="008D6819"/>
    <w:rsid w:val="008D6953"/>
    <w:rsid w:val="008D6AF3"/>
    <w:rsid w:val="008D6BDE"/>
    <w:rsid w:val="008D6BFE"/>
    <w:rsid w:val="008D6D1A"/>
    <w:rsid w:val="008D6E34"/>
    <w:rsid w:val="008D6ECF"/>
    <w:rsid w:val="008D6F2A"/>
    <w:rsid w:val="008D7071"/>
    <w:rsid w:val="008D7115"/>
    <w:rsid w:val="008D731C"/>
    <w:rsid w:val="008D7491"/>
    <w:rsid w:val="008D74F5"/>
    <w:rsid w:val="008D764F"/>
    <w:rsid w:val="008D7660"/>
    <w:rsid w:val="008D7925"/>
    <w:rsid w:val="008D797C"/>
    <w:rsid w:val="008D7B6E"/>
    <w:rsid w:val="008D7C39"/>
    <w:rsid w:val="008D7DA7"/>
    <w:rsid w:val="008E0236"/>
    <w:rsid w:val="008E0249"/>
    <w:rsid w:val="008E029F"/>
    <w:rsid w:val="008E0449"/>
    <w:rsid w:val="008E04A9"/>
    <w:rsid w:val="008E054B"/>
    <w:rsid w:val="008E065E"/>
    <w:rsid w:val="008E0774"/>
    <w:rsid w:val="008E089E"/>
    <w:rsid w:val="008E08E4"/>
    <w:rsid w:val="008E0927"/>
    <w:rsid w:val="008E09A7"/>
    <w:rsid w:val="008E0A3D"/>
    <w:rsid w:val="008E0C56"/>
    <w:rsid w:val="008E0D58"/>
    <w:rsid w:val="008E0D76"/>
    <w:rsid w:val="008E0DAC"/>
    <w:rsid w:val="008E0DFD"/>
    <w:rsid w:val="008E0F11"/>
    <w:rsid w:val="008E1076"/>
    <w:rsid w:val="008E10BC"/>
    <w:rsid w:val="008E112D"/>
    <w:rsid w:val="008E1285"/>
    <w:rsid w:val="008E12A1"/>
    <w:rsid w:val="008E14DD"/>
    <w:rsid w:val="008E157D"/>
    <w:rsid w:val="008E1628"/>
    <w:rsid w:val="008E1637"/>
    <w:rsid w:val="008E1706"/>
    <w:rsid w:val="008E182B"/>
    <w:rsid w:val="008E1909"/>
    <w:rsid w:val="008E1A74"/>
    <w:rsid w:val="008E1A76"/>
    <w:rsid w:val="008E1BDC"/>
    <w:rsid w:val="008E1BDF"/>
    <w:rsid w:val="008E1BE0"/>
    <w:rsid w:val="008E1D33"/>
    <w:rsid w:val="008E2042"/>
    <w:rsid w:val="008E212A"/>
    <w:rsid w:val="008E2895"/>
    <w:rsid w:val="008E2A03"/>
    <w:rsid w:val="008E2A2C"/>
    <w:rsid w:val="008E2A72"/>
    <w:rsid w:val="008E2B2F"/>
    <w:rsid w:val="008E2B80"/>
    <w:rsid w:val="008E2D74"/>
    <w:rsid w:val="008E2E50"/>
    <w:rsid w:val="008E2E51"/>
    <w:rsid w:val="008E2EE6"/>
    <w:rsid w:val="008E2F13"/>
    <w:rsid w:val="008E2FB6"/>
    <w:rsid w:val="008E2FC8"/>
    <w:rsid w:val="008E311D"/>
    <w:rsid w:val="008E3197"/>
    <w:rsid w:val="008E330D"/>
    <w:rsid w:val="008E3430"/>
    <w:rsid w:val="008E35A9"/>
    <w:rsid w:val="008E373E"/>
    <w:rsid w:val="008E377E"/>
    <w:rsid w:val="008E37AE"/>
    <w:rsid w:val="008E3942"/>
    <w:rsid w:val="008E3ABB"/>
    <w:rsid w:val="008E3B37"/>
    <w:rsid w:val="008E3BEF"/>
    <w:rsid w:val="008E3CDE"/>
    <w:rsid w:val="008E3D17"/>
    <w:rsid w:val="008E3DA3"/>
    <w:rsid w:val="008E3E64"/>
    <w:rsid w:val="008E3E92"/>
    <w:rsid w:val="008E3EB0"/>
    <w:rsid w:val="008E3F4C"/>
    <w:rsid w:val="008E3FDF"/>
    <w:rsid w:val="008E401C"/>
    <w:rsid w:val="008E40B5"/>
    <w:rsid w:val="008E4253"/>
    <w:rsid w:val="008E42A8"/>
    <w:rsid w:val="008E4333"/>
    <w:rsid w:val="008E43E9"/>
    <w:rsid w:val="008E4487"/>
    <w:rsid w:val="008E4584"/>
    <w:rsid w:val="008E45B2"/>
    <w:rsid w:val="008E4978"/>
    <w:rsid w:val="008E4BED"/>
    <w:rsid w:val="008E4DF8"/>
    <w:rsid w:val="008E4EAE"/>
    <w:rsid w:val="008E4F27"/>
    <w:rsid w:val="008E4F83"/>
    <w:rsid w:val="008E54CF"/>
    <w:rsid w:val="008E54F2"/>
    <w:rsid w:val="008E5554"/>
    <w:rsid w:val="008E5697"/>
    <w:rsid w:val="008E56F8"/>
    <w:rsid w:val="008E5729"/>
    <w:rsid w:val="008E5820"/>
    <w:rsid w:val="008E5984"/>
    <w:rsid w:val="008E59A4"/>
    <w:rsid w:val="008E5ADF"/>
    <w:rsid w:val="008E5B5D"/>
    <w:rsid w:val="008E5CD0"/>
    <w:rsid w:val="008E5D03"/>
    <w:rsid w:val="008E5D27"/>
    <w:rsid w:val="008E5DAE"/>
    <w:rsid w:val="008E5DE0"/>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19"/>
    <w:rsid w:val="008E7147"/>
    <w:rsid w:val="008E71F3"/>
    <w:rsid w:val="008E7238"/>
    <w:rsid w:val="008E7398"/>
    <w:rsid w:val="008E76DA"/>
    <w:rsid w:val="008E7796"/>
    <w:rsid w:val="008E7797"/>
    <w:rsid w:val="008E77FC"/>
    <w:rsid w:val="008E7B00"/>
    <w:rsid w:val="008E7B0E"/>
    <w:rsid w:val="008E7B19"/>
    <w:rsid w:val="008E7BB6"/>
    <w:rsid w:val="008E7C48"/>
    <w:rsid w:val="008E7D84"/>
    <w:rsid w:val="008E7D9E"/>
    <w:rsid w:val="008E7DDF"/>
    <w:rsid w:val="008F02BC"/>
    <w:rsid w:val="008F05CD"/>
    <w:rsid w:val="008F083A"/>
    <w:rsid w:val="008F0998"/>
    <w:rsid w:val="008F09C8"/>
    <w:rsid w:val="008F0A64"/>
    <w:rsid w:val="008F0AFC"/>
    <w:rsid w:val="008F0BEB"/>
    <w:rsid w:val="008F0CB7"/>
    <w:rsid w:val="008F0D9A"/>
    <w:rsid w:val="008F0F09"/>
    <w:rsid w:val="008F0F85"/>
    <w:rsid w:val="008F102F"/>
    <w:rsid w:val="008F125C"/>
    <w:rsid w:val="008F12A7"/>
    <w:rsid w:val="008F1428"/>
    <w:rsid w:val="008F147E"/>
    <w:rsid w:val="008F14A4"/>
    <w:rsid w:val="008F1576"/>
    <w:rsid w:val="008F1625"/>
    <w:rsid w:val="008F1787"/>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BB3"/>
    <w:rsid w:val="008F2D8E"/>
    <w:rsid w:val="008F324A"/>
    <w:rsid w:val="008F327C"/>
    <w:rsid w:val="008F3285"/>
    <w:rsid w:val="008F335A"/>
    <w:rsid w:val="008F3364"/>
    <w:rsid w:val="008F33DC"/>
    <w:rsid w:val="008F35A5"/>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F3"/>
    <w:rsid w:val="008F550A"/>
    <w:rsid w:val="008F5581"/>
    <w:rsid w:val="008F5C26"/>
    <w:rsid w:val="008F5C2C"/>
    <w:rsid w:val="008F5C46"/>
    <w:rsid w:val="008F5D6A"/>
    <w:rsid w:val="008F5DC4"/>
    <w:rsid w:val="008F5E3F"/>
    <w:rsid w:val="008F5F57"/>
    <w:rsid w:val="008F5F70"/>
    <w:rsid w:val="008F610B"/>
    <w:rsid w:val="008F6291"/>
    <w:rsid w:val="008F6429"/>
    <w:rsid w:val="008F64A6"/>
    <w:rsid w:val="008F6603"/>
    <w:rsid w:val="008F66AB"/>
    <w:rsid w:val="008F679C"/>
    <w:rsid w:val="008F69E4"/>
    <w:rsid w:val="008F6A1D"/>
    <w:rsid w:val="008F6C56"/>
    <w:rsid w:val="008F6CA7"/>
    <w:rsid w:val="008F6CB6"/>
    <w:rsid w:val="008F6D81"/>
    <w:rsid w:val="008F6E3E"/>
    <w:rsid w:val="008F6F19"/>
    <w:rsid w:val="008F6F50"/>
    <w:rsid w:val="008F7197"/>
    <w:rsid w:val="008F76B5"/>
    <w:rsid w:val="008F7734"/>
    <w:rsid w:val="008F7741"/>
    <w:rsid w:val="008F777A"/>
    <w:rsid w:val="008F77EF"/>
    <w:rsid w:val="008F7845"/>
    <w:rsid w:val="008F7865"/>
    <w:rsid w:val="008F78A6"/>
    <w:rsid w:val="008F7A27"/>
    <w:rsid w:val="008F7BBE"/>
    <w:rsid w:val="008F7C11"/>
    <w:rsid w:val="008F7D11"/>
    <w:rsid w:val="008F7DB0"/>
    <w:rsid w:val="008F7E5E"/>
    <w:rsid w:val="008F7E97"/>
    <w:rsid w:val="008F7F82"/>
    <w:rsid w:val="008F7FBB"/>
    <w:rsid w:val="0090003C"/>
    <w:rsid w:val="009000AE"/>
    <w:rsid w:val="009000D0"/>
    <w:rsid w:val="00900297"/>
    <w:rsid w:val="00900310"/>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95F"/>
    <w:rsid w:val="00901B2E"/>
    <w:rsid w:val="00901CFB"/>
    <w:rsid w:val="00901E15"/>
    <w:rsid w:val="00901EB3"/>
    <w:rsid w:val="00902350"/>
    <w:rsid w:val="00902425"/>
    <w:rsid w:val="0090253F"/>
    <w:rsid w:val="009025E2"/>
    <w:rsid w:val="0090260F"/>
    <w:rsid w:val="00902722"/>
    <w:rsid w:val="00902929"/>
    <w:rsid w:val="00902A7B"/>
    <w:rsid w:val="00902ADA"/>
    <w:rsid w:val="00902BAD"/>
    <w:rsid w:val="00902C8F"/>
    <w:rsid w:val="00902D5D"/>
    <w:rsid w:val="00902D5E"/>
    <w:rsid w:val="00902D6A"/>
    <w:rsid w:val="00902E02"/>
    <w:rsid w:val="00902F91"/>
    <w:rsid w:val="00902FEE"/>
    <w:rsid w:val="00903095"/>
    <w:rsid w:val="0090315B"/>
    <w:rsid w:val="0090336B"/>
    <w:rsid w:val="00903376"/>
    <w:rsid w:val="00903533"/>
    <w:rsid w:val="00903563"/>
    <w:rsid w:val="0090360B"/>
    <w:rsid w:val="00903675"/>
    <w:rsid w:val="009036AB"/>
    <w:rsid w:val="00903830"/>
    <w:rsid w:val="009039BF"/>
    <w:rsid w:val="00903CBE"/>
    <w:rsid w:val="00903D88"/>
    <w:rsid w:val="00903D95"/>
    <w:rsid w:val="00903F2C"/>
    <w:rsid w:val="0090441A"/>
    <w:rsid w:val="009046EB"/>
    <w:rsid w:val="0090476F"/>
    <w:rsid w:val="0090482D"/>
    <w:rsid w:val="009048F9"/>
    <w:rsid w:val="00904ADB"/>
    <w:rsid w:val="00904DA3"/>
    <w:rsid w:val="0090520D"/>
    <w:rsid w:val="0090522C"/>
    <w:rsid w:val="009052C1"/>
    <w:rsid w:val="009053AA"/>
    <w:rsid w:val="009054B0"/>
    <w:rsid w:val="00905577"/>
    <w:rsid w:val="0090558E"/>
    <w:rsid w:val="00905690"/>
    <w:rsid w:val="0090574E"/>
    <w:rsid w:val="00905763"/>
    <w:rsid w:val="0090578E"/>
    <w:rsid w:val="009057DE"/>
    <w:rsid w:val="009057FC"/>
    <w:rsid w:val="00905868"/>
    <w:rsid w:val="009058B3"/>
    <w:rsid w:val="00905950"/>
    <w:rsid w:val="00905A8D"/>
    <w:rsid w:val="00905AF2"/>
    <w:rsid w:val="00905B2E"/>
    <w:rsid w:val="00905DAC"/>
    <w:rsid w:val="00905E52"/>
    <w:rsid w:val="00905E9C"/>
    <w:rsid w:val="00905F6B"/>
    <w:rsid w:val="00906481"/>
    <w:rsid w:val="00906563"/>
    <w:rsid w:val="0090659E"/>
    <w:rsid w:val="00906693"/>
    <w:rsid w:val="009067AB"/>
    <w:rsid w:val="00906806"/>
    <w:rsid w:val="0090689F"/>
    <w:rsid w:val="009068AD"/>
    <w:rsid w:val="00906939"/>
    <w:rsid w:val="00906BE7"/>
    <w:rsid w:val="00906C11"/>
    <w:rsid w:val="00906F20"/>
    <w:rsid w:val="00907091"/>
    <w:rsid w:val="009070C5"/>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571"/>
    <w:rsid w:val="0091060C"/>
    <w:rsid w:val="009108E5"/>
    <w:rsid w:val="00910B0D"/>
    <w:rsid w:val="00910B7D"/>
    <w:rsid w:val="00910DFE"/>
    <w:rsid w:val="00910E0A"/>
    <w:rsid w:val="00910E93"/>
    <w:rsid w:val="00910F2B"/>
    <w:rsid w:val="00910FF0"/>
    <w:rsid w:val="00911124"/>
    <w:rsid w:val="009112BC"/>
    <w:rsid w:val="0091141B"/>
    <w:rsid w:val="00911697"/>
    <w:rsid w:val="009118C7"/>
    <w:rsid w:val="00911B4F"/>
    <w:rsid w:val="00911D3B"/>
    <w:rsid w:val="00911DFB"/>
    <w:rsid w:val="00911ECF"/>
    <w:rsid w:val="00911F38"/>
    <w:rsid w:val="00911F4F"/>
    <w:rsid w:val="00912133"/>
    <w:rsid w:val="00912162"/>
    <w:rsid w:val="009121AC"/>
    <w:rsid w:val="009124F8"/>
    <w:rsid w:val="00912617"/>
    <w:rsid w:val="009126BF"/>
    <w:rsid w:val="009126C0"/>
    <w:rsid w:val="00912724"/>
    <w:rsid w:val="0091272B"/>
    <w:rsid w:val="009127A7"/>
    <w:rsid w:val="009127BF"/>
    <w:rsid w:val="00912C3D"/>
    <w:rsid w:val="00912D63"/>
    <w:rsid w:val="00912D6C"/>
    <w:rsid w:val="009130E3"/>
    <w:rsid w:val="0091318E"/>
    <w:rsid w:val="009131CC"/>
    <w:rsid w:val="009133B7"/>
    <w:rsid w:val="00913827"/>
    <w:rsid w:val="009139D9"/>
    <w:rsid w:val="00913A05"/>
    <w:rsid w:val="00913A4F"/>
    <w:rsid w:val="00913BE0"/>
    <w:rsid w:val="00913D55"/>
    <w:rsid w:val="00913D87"/>
    <w:rsid w:val="0091401A"/>
    <w:rsid w:val="009140B5"/>
    <w:rsid w:val="0091445A"/>
    <w:rsid w:val="00914490"/>
    <w:rsid w:val="009147F4"/>
    <w:rsid w:val="00914927"/>
    <w:rsid w:val="0091498F"/>
    <w:rsid w:val="009149DF"/>
    <w:rsid w:val="00914A69"/>
    <w:rsid w:val="00914A82"/>
    <w:rsid w:val="00914AD8"/>
    <w:rsid w:val="00914B26"/>
    <w:rsid w:val="00914B33"/>
    <w:rsid w:val="00914BF7"/>
    <w:rsid w:val="00914C6D"/>
    <w:rsid w:val="00914F5E"/>
    <w:rsid w:val="009150B5"/>
    <w:rsid w:val="00915353"/>
    <w:rsid w:val="0091538B"/>
    <w:rsid w:val="009153AB"/>
    <w:rsid w:val="009153AC"/>
    <w:rsid w:val="00915544"/>
    <w:rsid w:val="00915584"/>
    <w:rsid w:val="009156E4"/>
    <w:rsid w:val="00915709"/>
    <w:rsid w:val="00915771"/>
    <w:rsid w:val="00915792"/>
    <w:rsid w:val="00915845"/>
    <w:rsid w:val="00915A9E"/>
    <w:rsid w:val="00915B93"/>
    <w:rsid w:val="00915BEE"/>
    <w:rsid w:val="00915E25"/>
    <w:rsid w:val="00915E2D"/>
    <w:rsid w:val="00916036"/>
    <w:rsid w:val="00916079"/>
    <w:rsid w:val="009162E3"/>
    <w:rsid w:val="00916411"/>
    <w:rsid w:val="009165E1"/>
    <w:rsid w:val="00916722"/>
    <w:rsid w:val="00916941"/>
    <w:rsid w:val="009169F8"/>
    <w:rsid w:val="00916C07"/>
    <w:rsid w:val="00916C16"/>
    <w:rsid w:val="00916D57"/>
    <w:rsid w:val="00916D5B"/>
    <w:rsid w:val="00916E4C"/>
    <w:rsid w:val="00916EFA"/>
    <w:rsid w:val="00916F23"/>
    <w:rsid w:val="00917145"/>
    <w:rsid w:val="00917166"/>
    <w:rsid w:val="0091718E"/>
    <w:rsid w:val="009172DF"/>
    <w:rsid w:val="00917327"/>
    <w:rsid w:val="0091740A"/>
    <w:rsid w:val="0091740E"/>
    <w:rsid w:val="00917433"/>
    <w:rsid w:val="0091746B"/>
    <w:rsid w:val="00917785"/>
    <w:rsid w:val="009177CE"/>
    <w:rsid w:val="0091796B"/>
    <w:rsid w:val="00917CE9"/>
    <w:rsid w:val="00920127"/>
    <w:rsid w:val="0092058D"/>
    <w:rsid w:val="009206E7"/>
    <w:rsid w:val="0092075B"/>
    <w:rsid w:val="0092083E"/>
    <w:rsid w:val="0092097A"/>
    <w:rsid w:val="00920A57"/>
    <w:rsid w:val="00920BED"/>
    <w:rsid w:val="00920BF2"/>
    <w:rsid w:val="00920EFA"/>
    <w:rsid w:val="00920F66"/>
    <w:rsid w:val="00920FFA"/>
    <w:rsid w:val="009210E0"/>
    <w:rsid w:val="00921129"/>
    <w:rsid w:val="009211E3"/>
    <w:rsid w:val="0092121F"/>
    <w:rsid w:val="009213E8"/>
    <w:rsid w:val="009213F9"/>
    <w:rsid w:val="00921B28"/>
    <w:rsid w:val="00921CB7"/>
    <w:rsid w:val="00921D1B"/>
    <w:rsid w:val="00921E42"/>
    <w:rsid w:val="00921E73"/>
    <w:rsid w:val="00921EDD"/>
    <w:rsid w:val="00922010"/>
    <w:rsid w:val="00922059"/>
    <w:rsid w:val="0092215E"/>
    <w:rsid w:val="00922176"/>
    <w:rsid w:val="0092218A"/>
    <w:rsid w:val="009221FC"/>
    <w:rsid w:val="00922268"/>
    <w:rsid w:val="00922292"/>
    <w:rsid w:val="009222A6"/>
    <w:rsid w:val="009223D4"/>
    <w:rsid w:val="0092244D"/>
    <w:rsid w:val="0092288B"/>
    <w:rsid w:val="009229C4"/>
    <w:rsid w:val="00922A26"/>
    <w:rsid w:val="00922A46"/>
    <w:rsid w:val="00922A8D"/>
    <w:rsid w:val="00922AF3"/>
    <w:rsid w:val="00922ED0"/>
    <w:rsid w:val="00922F3F"/>
    <w:rsid w:val="00923032"/>
    <w:rsid w:val="009232F1"/>
    <w:rsid w:val="00923395"/>
    <w:rsid w:val="009233C4"/>
    <w:rsid w:val="0092341C"/>
    <w:rsid w:val="0092353A"/>
    <w:rsid w:val="0092373A"/>
    <w:rsid w:val="0092378F"/>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7"/>
    <w:rsid w:val="00924816"/>
    <w:rsid w:val="0092486D"/>
    <w:rsid w:val="00924BDC"/>
    <w:rsid w:val="00924F64"/>
    <w:rsid w:val="0092570D"/>
    <w:rsid w:val="00925818"/>
    <w:rsid w:val="009259A0"/>
    <w:rsid w:val="00925A79"/>
    <w:rsid w:val="00925B71"/>
    <w:rsid w:val="00925C7C"/>
    <w:rsid w:val="00925CD8"/>
    <w:rsid w:val="00925CDF"/>
    <w:rsid w:val="00925D1C"/>
    <w:rsid w:val="00925F09"/>
    <w:rsid w:val="00925F19"/>
    <w:rsid w:val="00926093"/>
    <w:rsid w:val="00926176"/>
    <w:rsid w:val="00926212"/>
    <w:rsid w:val="00926263"/>
    <w:rsid w:val="00926449"/>
    <w:rsid w:val="0092651D"/>
    <w:rsid w:val="00926576"/>
    <w:rsid w:val="009265CC"/>
    <w:rsid w:val="009265E4"/>
    <w:rsid w:val="00926705"/>
    <w:rsid w:val="00926795"/>
    <w:rsid w:val="009268EB"/>
    <w:rsid w:val="009269E5"/>
    <w:rsid w:val="00926C1E"/>
    <w:rsid w:val="00926D2B"/>
    <w:rsid w:val="00926D4F"/>
    <w:rsid w:val="00926D52"/>
    <w:rsid w:val="00926EFF"/>
    <w:rsid w:val="0092712C"/>
    <w:rsid w:val="00927162"/>
    <w:rsid w:val="0092721D"/>
    <w:rsid w:val="009272C7"/>
    <w:rsid w:val="0092769B"/>
    <w:rsid w:val="00927744"/>
    <w:rsid w:val="009279B0"/>
    <w:rsid w:val="009279BD"/>
    <w:rsid w:val="00927BBF"/>
    <w:rsid w:val="00927DA3"/>
    <w:rsid w:val="00927DFE"/>
    <w:rsid w:val="00930295"/>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EB"/>
    <w:rsid w:val="00931021"/>
    <w:rsid w:val="0093103D"/>
    <w:rsid w:val="00931055"/>
    <w:rsid w:val="0093107D"/>
    <w:rsid w:val="0093107F"/>
    <w:rsid w:val="00931211"/>
    <w:rsid w:val="009312F0"/>
    <w:rsid w:val="00931541"/>
    <w:rsid w:val="009315CD"/>
    <w:rsid w:val="009316E6"/>
    <w:rsid w:val="00931762"/>
    <w:rsid w:val="009318A0"/>
    <w:rsid w:val="00931981"/>
    <w:rsid w:val="009319FE"/>
    <w:rsid w:val="00931B99"/>
    <w:rsid w:val="00931BD9"/>
    <w:rsid w:val="00931D0E"/>
    <w:rsid w:val="00931DB8"/>
    <w:rsid w:val="00931E7D"/>
    <w:rsid w:val="00931F90"/>
    <w:rsid w:val="00932205"/>
    <w:rsid w:val="00932245"/>
    <w:rsid w:val="009324A9"/>
    <w:rsid w:val="009324F2"/>
    <w:rsid w:val="009325F4"/>
    <w:rsid w:val="00932622"/>
    <w:rsid w:val="009326C2"/>
    <w:rsid w:val="009327E7"/>
    <w:rsid w:val="00932E06"/>
    <w:rsid w:val="009331F1"/>
    <w:rsid w:val="009331F9"/>
    <w:rsid w:val="0093324F"/>
    <w:rsid w:val="00933321"/>
    <w:rsid w:val="009334DC"/>
    <w:rsid w:val="0093375E"/>
    <w:rsid w:val="00933774"/>
    <w:rsid w:val="00933CBF"/>
    <w:rsid w:val="00933D32"/>
    <w:rsid w:val="00933F32"/>
    <w:rsid w:val="00934204"/>
    <w:rsid w:val="009342FC"/>
    <w:rsid w:val="0093433E"/>
    <w:rsid w:val="00934362"/>
    <w:rsid w:val="009343C5"/>
    <w:rsid w:val="009344AA"/>
    <w:rsid w:val="009344DE"/>
    <w:rsid w:val="009346A7"/>
    <w:rsid w:val="0093485A"/>
    <w:rsid w:val="00934AD3"/>
    <w:rsid w:val="00934C4E"/>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937"/>
    <w:rsid w:val="00935CA9"/>
    <w:rsid w:val="00935E20"/>
    <w:rsid w:val="00935EF5"/>
    <w:rsid w:val="0093607F"/>
    <w:rsid w:val="0093614D"/>
    <w:rsid w:val="00936274"/>
    <w:rsid w:val="009363EF"/>
    <w:rsid w:val="0093646A"/>
    <w:rsid w:val="0093651E"/>
    <w:rsid w:val="00936589"/>
    <w:rsid w:val="00936701"/>
    <w:rsid w:val="009368F3"/>
    <w:rsid w:val="00936969"/>
    <w:rsid w:val="00936974"/>
    <w:rsid w:val="009369BA"/>
    <w:rsid w:val="00936CEF"/>
    <w:rsid w:val="00936D01"/>
    <w:rsid w:val="00936DA8"/>
    <w:rsid w:val="00936DC4"/>
    <w:rsid w:val="00936DEA"/>
    <w:rsid w:val="00937117"/>
    <w:rsid w:val="00937ACC"/>
    <w:rsid w:val="00937B62"/>
    <w:rsid w:val="00937CDF"/>
    <w:rsid w:val="00937D4C"/>
    <w:rsid w:val="00937DF5"/>
    <w:rsid w:val="00940083"/>
    <w:rsid w:val="0094011A"/>
    <w:rsid w:val="009401DD"/>
    <w:rsid w:val="00940252"/>
    <w:rsid w:val="00940488"/>
    <w:rsid w:val="009404F5"/>
    <w:rsid w:val="009404F9"/>
    <w:rsid w:val="00940520"/>
    <w:rsid w:val="00940533"/>
    <w:rsid w:val="00940576"/>
    <w:rsid w:val="0094061D"/>
    <w:rsid w:val="00940705"/>
    <w:rsid w:val="00940899"/>
    <w:rsid w:val="009408C4"/>
    <w:rsid w:val="00940B6E"/>
    <w:rsid w:val="00940D97"/>
    <w:rsid w:val="00940DC7"/>
    <w:rsid w:val="009410CA"/>
    <w:rsid w:val="0094110F"/>
    <w:rsid w:val="009411B6"/>
    <w:rsid w:val="0094128C"/>
    <w:rsid w:val="00941303"/>
    <w:rsid w:val="00941309"/>
    <w:rsid w:val="00941408"/>
    <w:rsid w:val="0094156E"/>
    <w:rsid w:val="00941636"/>
    <w:rsid w:val="009419DF"/>
    <w:rsid w:val="00941A0F"/>
    <w:rsid w:val="00941B41"/>
    <w:rsid w:val="00941D27"/>
    <w:rsid w:val="00941D28"/>
    <w:rsid w:val="00941DB4"/>
    <w:rsid w:val="00941EF1"/>
    <w:rsid w:val="00942071"/>
    <w:rsid w:val="009420A5"/>
    <w:rsid w:val="009420AF"/>
    <w:rsid w:val="009420D5"/>
    <w:rsid w:val="00942116"/>
    <w:rsid w:val="00942170"/>
    <w:rsid w:val="009421C2"/>
    <w:rsid w:val="0094231D"/>
    <w:rsid w:val="00942432"/>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2E"/>
    <w:rsid w:val="00942FFA"/>
    <w:rsid w:val="00943086"/>
    <w:rsid w:val="00943092"/>
    <w:rsid w:val="009430CE"/>
    <w:rsid w:val="00943367"/>
    <w:rsid w:val="0094352A"/>
    <w:rsid w:val="009435C9"/>
    <w:rsid w:val="009436F2"/>
    <w:rsid w:val="00943742"/>
    <w:rsid w:val="00943757"/>
    <w:rsid w:val="0094383C"/>
    <w:rsid w:val="00943890"/>
    <w:rsid w:val="009438B8"/>
    <w:rsid w:val="00943909"/>
    <w:rsid w:val="00943A9F"/>
    <w:rsid w:val="00943B01"/>
    <w:rsid w:val="00943BFA"/>
    <w:rsid w:val="00944081"/>
    <w:rsid w:val="00944179"/>
    <w:rsid w:val="00944264"/>
    <w:rsid w:val="009442F4"/>
    <w:rsid w:val="0094439C"/>
    <w:rsid w:val="009443F9"/>
    <w:rsid w:val="0094450A"/>
    <w:rsid w:val="0094465D"/>
    <w:rsid w:val="0094486E"/>
    <w:rsid w:val="009448DD"/>
    <w:rsid w:val="009449C5"/>
    <w:rsid w:val="00944A90"/>
    <w:rsid w:val="00944B10"/>
    <w:rsid w:val="00944D60"/>
    <w:rsid w:val="00944DA1"/>
    <w:rsid w:val="00944DB7"/>
    <w:rsid w:val="00945118"/>
    <w:rsid w:val="0094522D"/>
    <w:rsid w:val="009452C0"/>
    <w:rsid w:val="00945308"/>
    <w:rsid w:val="00945342"/>
    <w:rsid w:val="00945365"/>
    <w:rsid w:val="00945515"/>
    <w:rsid w:val="009455F5"/>
    <w:rsid w:val="009456EB"/>
    <w:rsid w:val="00945843"/>
    <w:rsid w:val="00945A70"/>
    <w:rsid w:val="00945AF9"/>
    <w:rsid w:val="00945B3E"/>
    <w:rsid w:val="00945C05"/>
    <w:rsid w:val="00945EA1"/>
    <w:rsid w:val="0094616F"/>
    <w:rsid w:val="009461DE"/>
    <w:rsid w:val="009465B3"/>
    <w:rsid w:val="009466A0"/>
    <w:rsid w:val="0094676C"/>
    <w:rsid w:val="009467EC"/>
    <w:rsid w:val="009468C7"/>
    <w:rsid w:val="009468E5"/>
    <w:rsid w:val="009468EB"/>
    <w:rsid w:val="00946926"/>
    <w:rsid w:val="00946945"/>
    <w:rsid w:val="00946AD6"/>
    <w:rsid w:val="00946B83"/>
    <w:rsid w:val="00946E16"/>
    <w:rsid w:val="00947082"/>
    <w:rsid w:val="0094710A"/>
    <w:rsid w:val="00947189"/>
    <w:rsid w:val="0094719B"/>
    <w:rsid w:val="009471D1"/>
    <w:rsid w:val="0094749C"/>
    <w:rsid w:val="009474BE"/>
    <w:rsid w:val="00947585"/>
    <w:rsid w:val="00947607"/>
    <w:rsid w:val="00947713"/>
    <w:rsid w:val="0094773C"/>
    <w:rsid w:val="00947754"/>
    <w:rsid w:val="00947802"/>
    <w:rsid w:val="009478C7"/>
    <w:rsid w:val="00947DC9"/>
    <w:rsid w:val="009502C6"/>
    <w:rsid w:val="009502FC"/>
    <w:rsid w:val="0095042B"/>
    <w:rsid w:val="00950450"/>
    <w:rsid w:val="0095061C"/>
    <w:rsid w:val="00950671"/>
    <w:rsid w:val="00950715"/>
    <w:rsid w:val="0095072D"/>
    <w:rsid w:val="0095088B"/>
    <w:rsid w:val="009508DB"/>
    <w:rsid w:val="00950BE3"/>
    <w:rsid w:val="00950C8C"/>
    <w:rsid w:val="00950DE7"/>
    <w:rsid w:val="00950EB5"/>
    <w:rsid w:val="009510C1"/>
    <w:rsid w:val="009510E3"/>
    <w:rsid w:val="0095134E"/>
    <w:rsid w:val="0095149F"/>
    <w:rsid w:val="00951907"/>
    <w:rsid w:val="00951A87"/>
    <w:rsid w:val="00951B3B"/>
    <w:rsid w:val="00951BA9"/>
    <w:rsid w:val="00951EB5"/>
    <w:rsid w:val="00952003"/>
    <w:rsid w:val="00952039"/>
    <w:rsid w:val="0095212E"/>
    <w:rsid w:val="009521D6"/>
    <w:rsid w:val="00952259"/>
    <w:rsid w:val="00952385"/>
    <w:rsid w:val="00952444"/>
    <w:rsid w:val="009524AF"/>
    <w:rsid w:val="009525E9"/>
    <w:rsid w:val="009526DA"/>
    <w:rsid w:val="009527B4"/>
    <w:rsid w:val="0095282E"/>
    <w:rsid w:val="00952881"/>
    <w:rsid w:val="00952BDC"/>
    <w:rsid w:val="00952D10"/>
    <w:rsid w:val="00952D2B"/>
    <w:rsid w:val="00952E4A"/>
    <w:rsid w:val="00952F0B"/>
    <w:rsid w:val="00952F44"/>
    <w:rsid w:val="00952FEF"/>
    <w:rsid w:val="009530C6"/>
    <w:rsid w:val="009531C2"/>
    <w:rsid w:val="009533E7"/>
    <w:rsid w:val="0095340F"/>
    <w:rsid w:val="009534CF"/>
    <w:rsid w:val="009536EC"/>
    <w:rsid w:val="00953920"/>
    <w:rsid w:val="00953D3F"/>
    <w:rsid w:val="00953D47"/>
    <w:rsid w:val="00953DD1"/>
    <w:rsid w:val="00953FB0"/>
    <w:rsid w:val="009540AE"/>
    <w:rsid w:val="0095414E"/>
    <w:rsid w:val="00954207"/>
    <w:rsid w:val="00954402"/>
    <w:rsid w:val="00954444"/>
    <w:rsid w:val="0095444B"/>
    <w:rsid w:val="00954714"/>
    <w:rsid w:val="009547D8"/>
    <w:rsid w:val="0095489D"/>
    <w:rsid w:val="00954941"/>
    <w:rsid w:val="00954954"/>
    <w:rsid w:val="009549E8"/>
    <w:rsid w:val="00954A93"/>
    <w:rsid w:val="00954AFB"/>
    <w:rsid w:val="00954C3F"/>
    <w:rsid w:val="00954D0A"/>
    <w:rsid w:val="00954DD0"/>
    <w:rsid w:val="00954FD3"/>
    <w:rsid w:val="009550A4"/>
    <w:rsid w:val="009550E2"/>
    <w:rsid w:val="009552FA"/>
    <w:rsid w:val="00955482"/>
    <w:rsid w:val="009556B7"/>
    <w:rsid w:val="00955730"/>
    <w:rsid w:val="00955ADC"/>
    <w:rsid w:val="00955C2C"/>
    <w:rsid w:val="00955CF6"/>
    <w:rsid w:val="00955D05"/>
    <w:rsid w:val="00955D48"/>
    <w:rsid w:val="00955D8F"/>
    <w:rsid w:val="00955F68"/>
    <w:rsid w:val="00956052"/>
    <w:rsid w:val="009562A7"/>
    <w:rsid w:val="00956328"/>
    <w:rsid w:val="00956336"/>
    <w:rsid w:val="0095640A"/>
    <w:rsid w:val="0095653C"/>
    <w:rsid w:val="00956540"/>
    <w:rsid w:val="00956725"/>
    <w:rsid w:val="0095681E"/>
    <w:rsid w:val="00956863"/>
    <w:rsid w:val="00956910"/>
    <w:rsid w:val="00956B39"/>
    <w:rsid w:val="00956B9D"/>
    <w:rsid w:val="00956C46"/>
    <w:rsid w:val="00956E7B"/>
    <w:rsid w:val="00957089"/>
    <w:rsid w:val="009572D4"/>
    <w:rsid w:val="009573A0"/>
    <w:rsid w:val="00957424"/>
    <w:rsid w:val="009574C9"/>
    <w:rsid w:val="00957519"/>
    <w:rsid w:val="00957528"/>
    <w:rsid w:val="00957534"/>
    <w:rsid w:val="00957697"/>
    <w:rsid w:val="009576BE"/>
    <w:rsid w:val="009576C1"/>
    <w:rsid w:val="009577E4"/>
    <w:rsid w:val="00957A9A"/>
    <w:rsid w:val="00957B62"/>
    <w:rsid w:val="00957DC6"/>
    <w:rsid w:val="00957DEB"/>
    <w:rsid w:val="00960093"/>
    <w:rsid w:val="00960138"/>
    <w:rsid w:val="0096037E"/>
    <w:rsid w:val="0096080B"/>
    <w:rsid w:val="0096083E"/>
    <w:rsid w:val="009608E9"/>
    <w:rsid w:val="00960E1E"/>
    <w:rsid w:val="00960E98"/>
    <w:rsid w:val="0096106D"/>
    <w:rsid w:val="009610F6"/>
    <w:rsid w:val="0096119E"/>
    <w:rsid w:val="009611E6"/>
    <w:rsid w:val="0096141C"/>
    <w:rsid w:val="00961495"/>
    <w:rsid w:val="009614E8"/>
    <w:rsid w:val="00961526"/>
    <w:rsid w:val="009615E7"/>
    <w:rsid w:val="0096167A"/>
    <w:rsid w:val="00961787"/>
    <w:rsid w:val="00961793"/>
    <w:rsid w:val="0096184C"/>
    <w:rsid w:val="009618EF"/>
    <w:rsid w:val="00961921"/>
    <w:rsid w:val="009619A3"/>
    <w:rsid w:val="00961C52"/>
    <w:rsid w:val="00961C88"/>
    <w:rsid w:val="00961C90"/>
    <w:rsid w:val="00961D34"/>
    <w:rsid w:val="00961DC6"/>
    <w:rsid w:val="00961DDD"/>
    <w:rsid w:val="00961F81"/>
    <w:rsid w:val="0096200A"/>
    <w:rsid w:val="0096216A"/>
    <w:rsid w:val="00962530"/>
    <w:rsid w:val="009626C9"/>
    <w:rsid w:val="0096277C"/>
    <w:rsid w:val="0096284C"/>
    <w:rsid w:val="00962918"/>
    <w:rsid w:val="00962AD4"/>
    <w:rsid w:val="00962CAC"/>
    <w:rsid w:val="00962D34"/>
    <w:rsid w:val="00962E5F"/>
    <w:rsid w:val="00963129"/>
    <w:rsid w:val="009631FF"/>
    <w:rsid w:val="00963236"/>
    <w:rsid w:val="0096328B"/>
    <w:rsid w:val="0096330D"/>
    <w:rsid w:val="0096341D"/>
    <w:rsid w:val="0096353A"/>
    <w:rsid w:val="00963855"/>
    <w:rsid w:val="0096397B"/>
    <w:rsid w:val="009639BA"/>
    <w:rsid w:val="00963C8E"/>
    <w:rsid w:val="00963D2A"/>
    <w:rsid w:val="00963D75"/>
    <w:rsid w:val="00963D9E"/>
    <w:rsid w:val="00963E90"/>
    <w:rsid w:val="00963F1F"/>
    <w:rsid w:val="00963FDA"/>
    <w:rsid w:val="00964135"/>
    <w:rsid w:val="009641C0"/>
    <w:rsid w:val="0096430A"/>
    <w:rsid w:val="00964382"/>
    <w:rsid w:val="009644CF"/>
    <w:rsid w:val="00964509"/>
    <w:rsid w:val="00964640"/>
    <w:rsid w:val="009646A1"/>
    <w:rsid w:val="00964712"/>
    <w:rsid w:val="0096479F"/>
    <w:rsid w:val="00964A7B"/>
    <w:rsid w:val="00964B5E"/>
    <w:rsid w:val="00964B7C"/>
    <w:rsid w:val="00964D28"/>
    <w:rsid w:val="00964DA4"/>
    <w:rsid w:val="00964E30"/>
    <w:rsid w:val="00964F21"/>
    <w:rsid w:val="0096500D"/>
    <w:rsid w:val="00965045"/>
    <w:rsid w:val="0096504F"/>
    <w:rsid w:val="00965065"/>
    <w:rsid w:val="009650E7"/>
    <w:rsid w:val="00965212"/>
    <w:rsid w:val="009652D2"/>
    <w:rsid w:val="009654A9"/>
    <w:rsid w:val="0096554B"/>
    <w:rsid w:val="0096561C"/>
    <w:rsid w:val="00965670"/>
    <w:rsid w:val="0096584A"/>
    <w:rsid w:val="00965923"/>
    <w:rsid w:val="0096594C"/>
    <w:rsid w:val="00965A9B"/>
    <w:rsid w:val="00965B19"/>
    <w:rsid w:val="00965B3D"/>
    <w:rsid w:val="00965B8A"/>
    <w:rsid w:val="00965EC2"/>
    <w:rsid w:val="00965F67"/>
    <w:rsid w:val="00965F9D"/>
    <w:rsid w:val="00965FBB"/>
    <w:rsid w:val="00966107"/>
    <w:rsid w:val="00966335"/>
    <w:rsid w:val="00966386"/>
    <w:rsid w:val="00966435"/>
    <w:rsid w:val="0096651D"/>
    <w:rsid w:val="00966542"/>
    <w:rsid w:val="00966543"/>
    <w:rsid w:val="009665F6"/>
    <w:rsid w:val="009665FD"/>
    <w:rsid w:val="00966637"/>
    <w:rsid w:val="009667CB"/>
    <w:rsid w:val="00966B18"/>
    <w:rsid w:val="00966B71"/>
    <w:rsid w:val="00966EE0"/>
    <w:rsid w:val="00966F5E"/>
    <w:rsid w:val="00966F9C"/>
    <w:rsid w:val="0096748F"/>
    <w:rsid w:val="009674B6"/>
    <w:rsid w:val="00967580"/>
    <w:rsid w:val="00967732"/>
    <w:rsid w:val="00967916"/>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484"/>
    <w:rsid w:val="00970BE3"/>
    <w:rsid w:val="00970D51"/>
    <w:rsid w:val="00970D9F"/>
    <w:rsid w:val="00970DB4"/>
    <w:rsid w:val="0097112F"/>
    <w:rsid w:val="0097135C"/>
    <w:rsid w:val="009713C6"/>
    <w:rsid w:val="009713F3"/>
    <w:rsid w:val="0097141D"/>
    <w:rsid w:val="0097145F"/>
    <w:rsid w:val="009714BB"/>
    <w:rsid w:val="0097164E"/>
    <w:rsid w:val="00971759"/>
    <w:rsid w:val="00971782"/>
    <w:rsid w:val="00971813"/>
    <w:rsid w:val="00971B45"/>
    <w:rsid w:val="00971BFF"/>
    <w:rsid w:val="00971D77"/>
    <w:rsid w:val="00971E5B"/>
    <w:rsid w:val="00971F08"/>
    <w:rsid w:val="00971F53"/>
    <w:rsid w:val="0097206C"/>
    <w:rsid w:val="00972174"/>
    <w:rsid w:val="00972194"/>
    <w:rsid w:val="009722A2"/>
    <w:rsid w:val="009722EC"/>
    <w:rsid w:val="0097230E"/>
    <w:rsid w:val="009723EB"/>
    <w:rsid w:val="009724B3"/>
    <w:rsid w:val="009725BE"/>
    <w:rsid w:val="009726F6"/>
    <w:rsid w:val="00972756"/>
    <w:rsid w:val="0097293B"/>
    <w:rsid w:val="009729B2"/>
    <w:rsid w:val="00972A68"/>
    <w:rsid w:val="00972ADB"/>
    <w:rsid w:val="00972AFB"/>
    <w:rsid w:val="00972BCA"/>
    <w:rsid w:val="00972C6D"/>
    <w:rsid w:val="00972DCB"/>
    <w:rsid w:val="00972E1E"/>
    <w:rsid w:val="00972F1B"/>
    <w:rsid w:val="009736D5"/>
    <w:rsid w:val="009738A2"/>
    <w:rsid w:val="00973913"/>
    <w:rsid w:val="00973B32"/>
    <w:rsid w:val="00973BBA"/>
    <w:rsid w:val="00973D39"/>
    <w:rsid w:val="00973D66"/>
    <w:rsid w:val="00973EC2"/>
    <w:rsid w:val="009740D7"/>
    <w:rsid w:val="009740E4"/>
    <w:rsid w:val="00974177"/>
    <w:rsid w:val="00974288"/>
    <w:rsid w:val="00974433"/>
    <w:rsid w:val="009746DB"/>
    <w:rsid w:val="009749CB"/>
    <w:rsid w:val="00974B62"/>
    <w:rsid w:val="00974B84"/>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4C"/>
    <w:rsid w:val="00975D5D"/>
    <w:rsid w:val="00975F24"/>
    <w:rsid w:val="0097603D"/>
    <w:rsid w:val="0097615A"/>
    <w:rsid w:val="009761EB"/>
    <w:rsid w:val="00976231"/>
    <w:rsid w:val="009763B1"/>
    <w:rsid w:val="009764AD"/>
    <w:rsid w:val="00976648"/>
    <w:rsid w:val="00976758"/>
    <w:rsid w:val="00976899"/>
    <w:rsid w:val="00976949"/>
    <w:rsid w:val="00976B6A"/>
    <w:rsid w:val="00976BD3"/>
    <w:rsid w:val="00976BEC"/>
    <w:rsid w:val="00976F85"/>
    <w:rsid w:val="0097707B"/>
    <w:rsid w:val="00977118"/>
    <w:rsid w:val="0097725B"/>
    <w:rsid w:val="00977384"/>
    <w:rsid w:val="00977512"/>
    <w:rsid w:val="00977631"/>
    <w:rsid w:val="00977745"/>
    <w:rsid w:val="00977828"/>
    <w:rsid w:val="00977934"/>
    <w:rsid w:val="009779F3"/>
    <w:rsid w:val="00977ACD"/>
    <w:rsid w:val="00977B50"/>
    <w:rsid w:val="00977E21"/>
    <w:rsid w:val="0098000B"/>
    <w:rsid w:val="00980150"/>
    <w:rsid w:val="00980189"/>
    <w:rsid w:val="009803E1"/>
    <w:rsid w:val="0098041D"/>
    <w:rsid w:val="00980477"/>
    <w:rsid w:val="009804BD"/>
    <w:rsid w:val="0098055A"/>
    <w:rsid w:val="009806D7"/>
    <w:rsid w:val="00980A1B"/>
    <w:rsid w:val="00980B17"/>
    <w:rsid w:val="00980C09"/>
    <w:rsid w:val="00980D95"/>
    <w:rsid w:val="00980DAA"/>
    <w:rsid w:val="00980DC1"/>
    <w:rsid w:val="00980DE0"/>
    <w:rsid w:val="00980E6C"/>
    <w:rsid w:val="00980F44"/>
    <w:rsid w:val="00980FA4"/>
    <w:rsid w:val="00981083"/>
    <w:rsid w:val="009810BC"/>
    <w:rsid w:val="009810E0"/>
    <w:rsid w:val="00981143"/>
    <w:rsid w:val="00981389"/>
    <w:rsid w:val="00981534"/>
    <w:rsid w:val="0098162D"/>
    <w:rsid w:val="009816AB"/>
    <w:rsid w:val="00981821"/>
    <w:rsid w:val="0098186A"/>
    <w:rsid w:val="009819E5"/>
    <w:rsid w:val="00981AFB"/>
    <w:rsid w:val="00981C2E"/>
    <w:rsid w:val="00981F0A"/>
    <w:rsid w:val="00981F60"/>
    <w:rsid w:val="00981FF0"/>
    <w:rsid w:val="00982300"/>
    <w:rsid w:val="0098236D"/>
    <w:rsid w:val="00982808"/>
    <w:rsid w:val="00982A37"/>
    <w:rsid w:val="00982AA8"/>
    <w:rsid w:val="00982BCF"/>
    <w:rsid w:val="00982C45"/>
    <w:rsid w:val="00982F66"/>
    <w:rsid w:val="00983165"/>
    <w:rsid w:val="00983196"/>
    <w:rsid w:val="0098324B"/>
    <w:rsid w:val="009832A2"/>
    <w:rsid w:val="0098330C"/>
    <w:rsid w:val="00983364"/>
    <w:rsid w:val="00983539"/>
    <w:rsid w:val="0098360D"/>
    <w:rsid w:val="009836EC"/>
    <w:rsid w:val="009838A1"/>
    <w:rsid w:val="009838D8"/>
    <w:rsid w:val="00983A02"/>
    <w:rsid w:val="00983E4F"/>
    <w:rsid w:val="00983FAF"/>
    <w:rsid w:val="00984032"/>
    <w:rsid w:val="00984089"/>
    <w:rsid w:val="00984245"/>
    <w:rsid w:val="00984254"/>
    <w:rsid w:val="00984375"/>
    <w:rsid w:val="0098455D"/>
    <w:rsid w:val="009846ED"/>
    <w:rsid w:val="00984719"/>
    <w:rsid w:val="00984919"/>
    <w:rsid w:val="0098498D"/>
    <w:rsid w:val="00985076"/>
    <w:rsid w:val="009851B7"/>
    <w:rsid w:val="00985201"/>
    <w:rsid w:val="00985253"/>
    <w:rsid w:val="009853B3"/>
    <w:rsid w:val="00985695"/>
    <w:rsid w:val="009856AF"/>
    <w:rsid w:val="0098576F"/>
    <w:rsid w:val="009858C3"/>
    <w:rsid w:val="00985A12"/>
    <w:rsid w:val="00985AB3"/>
    <w:rsid w:val="00985BBF"/>
    <w:rsid w:val="00985C12"/>
    <w:rsid w:val="00985D33"/>
    <w:rsid w:val="00985D6C"/>
    <w:rsid w:val="00985DA7"/>
    <w:rsid w:val="00985E68"/>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DB"/>
    <w:rsid w:val="00990251"/>
    <w:rsid w:val="00990271"/>
    <w:rsid w:val="00990294"/>
    <w:rsid w:val="009902ED"/>
    <w:rsid w:val="00990478"/>
    <w:rsid w:val="00990630"/>
    <w:rsid w:val="00990640"/>
    <w:rsid w:val="0099069A"/>
    <w:rsid w:val="009909F4"/>
    <w:rsid w:val="00990A60"/>
    <w:rsid w:val="00990AD2"/>
    <w:rsid w:val="00990B2C"/>
    <w:rsid w:val="00990C69"/>
    <w:rsid w:val="00990D56"/>
    <w:rsid w:val="00990F29"/>
    <w:rsid w:val="009910B6"/>
    <w:rsid w:val="0099133F"/>
    <w:rsid w:val="00991386"/>
    <w:rsid w:val="00991648"/>
    <w:rsid w:val="009916C6"/>
    <w:rsid w:val="00991761"/>
    <w:rsid w:val="00991883"/>
    <w:rsid w:val="009918A1"/>
    <w:rsid w:val="00991908"/>
    <w:rsid w:val="00991954"/>
    <w:rsid w:val="00991991"/>
    <w:rsid w:val="00991A21"/>
    <w:rsid w:val="00991BF6"/>
    <w:rsid w:val="00991BF7"/>
    <w:rsid w:val="00991C0B"/>
    <w:rsid w:val="00991C17"/>
    <w:rsid w:val="00991D0C"/>
    <w:rsid w:val="00991D56"/>
    <w:rsid w:val="00991ECD"/>
    <w:rsid w:val="0099204C"/>
    <w:rsid w:val="00992065"/>
    <w:rsid w:val="0099212B"/>
    <w:rsid w:val="0099231A"/>
    <w:rsid w:val="00992348"/>
    <w:rsid w:val="0099235C"/>
    <w:rsid w:val="00992471"/>
    <w:rsid w:val="009925D3"/>
    <w:rsid w:val="00992613"/>
    <w:rsid w:val="00992634"/>
    <w:rsid w:val="00992783"/>
    <w:rsid w:val="00992822"/>
    <w:rsid w:val="00992906"/>
    <w:rsid w:val="00992951"/>
    <w:rsid w:val="00992A15"/>
    <w:rsid w:val="00992C71"/>
    <w:rsid w:val="00992CC7"/>
    <w:rsid w:val="00992CE4"/>
    <w:rsid w:val="00992F44"/>
    <w:rsid w:val="00992FEB"/>
    <w:rsid w:val="00993065"/>
    <w:rsid w:val="00993252"/>
    <w:rsid w:val="009932E4"/>
    <w:rsid w:val="009932E6"/>
    <w:rsid w:val="009933CF"/>
    <w:rsid w:val="00993445"/>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1A8"/>
    <w:rsid w:val="0099548F"/>
    <w:rsid w:val="00995775"/>
    <w:rsid w:val="0099582E"/>
    <w:rsid w:val="00995859"/>
    <w:rsid w:val="00995876"/>
    <w:rsid w:val="009958B9"/>
    <w:rsid w:val="009958E4"/>
    <w:rsid w:val="00995900"/>
    <w:rsid w:val="00995AB5"/>
    <w:rsid w:val="00995B0E"/>
    <w:rsid w:val="00995B21"/>
    <w:rsid w:val="00995B74"/>
    <w:rsid w:val="00995D74"/>
    <w:rsid w:val="00995E02"/>
    <w:rsid w:val="00995EB9"/>
    <w:rsid w:val="00995F9C"/>
    <w:rsid w:val="009960EC"/>
    <w:rsid w:val="0099624C"/>
    <w:rsid w:val="00996270"/>
    <w:rsid w:val="00996385"/>
    <w:rsid w:val="009963C0"/>
    <w:rsid w:val="0099647B"/>
    <w:rsid w:val="00996524"/>
    <w:rsid w:val="009966C7"/>
    <w:rsid w:val="009967DC"/>
    <w:rsid w:val="0099686E"/>
    <w:rsid w:val="00996938"/>
    <w:rsid w:val="0099697C"/>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9B8"/>
    <w:rsid w:val="00997CA6"/>
    <w:rsid w:val="00997E31"/>
    <w:rsid w:val="00997F1F"/>
    <w:rsid w:val="009A00BD"/>
    <w:rsid w:val="009A0170"/>
    <w:rsid w:val="009A022D"/>
    <w:rsid w:val="009A04A8"/>
    <w:rsid w:val="009A0503"/>
    <w:rsid w:val="009A0772"/>
    <w:rsid w:val="009A078D"/>
    <w:rsid w:val="009A08B7"/>
    <w:rsid w:val="009A08BB"/>
    <w:rsid w:val="009A0B1C"/>
    <w:rsid w:val="009A0D05"/>
    <w:rsid w:val="009A0D20"/>
    <w:rsid w:val="009A0E43"/>
    <w:rsid w:val="009A0FBA"/>
    <w:rsid w:val="009A106C"/>
    <w:rsid w:val="009A115C"/>
    <w:rsid w:val="009A11B9"/>
    <w:rsid w:val="009A1263"/>
    <w:rsid w:val="009A136A"/>
    <w:rsid w:val="009A13FF"/>
    <w:rsid w:val="009A14BF"/>
    <w:rsid w:val="009A1601"/>
    <w:rsid w:val="009A1648"/>
    <w:rsid w:val="009A165F"/>
    <w:rsid w:val="009A177C"/>
    <w:rsid w:val="009A17B6"/>
    <w:rsid w:val="009A1879"/>
    <w:rsid w:val="009A19FF"/>
    <w:rsid w:val="009A1D49"/>
    <w:rsid w:val="009A1D5E"/>
    <w:rsid w:val="009A1DDE"/>
    <w:rsid w:val="009A1E83"/>
    <w:rsid w:val="009A1F7C"/>
    <w:rsid w:val="009A1FAA"/>
    <w:rsid w:val="009A21B0"/>
    <w:rsid w:val="009A21C0"/>
    <w:rsid w:val="009A2249"/>
    <w:rsid w:val="009A2343"/>
    <w:rsid w:val="009A263F"/>
    <w:rsid w:val="009A264C"/>
    <w:rsid w:val="009A28EE"/>
    <w:rsid w:val="009A2C19"/>
    <w:rsid w:val="009A2CDA"/>
    <w:rsid w:val="009A2D81"/>
    <w:rsid w:val="009A2F41"/>
    <w:rsid w:val="009A2FBC"/>
    <w:rsid w:val="009A3243"/>
    <w:rsid w:val="009A345F"/>
    <w:rsid w:val="009A3498"/>
    <w:rsid w:val="009A36A5"/>
    <w:rsid w:val="009A36DB"/>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529"/>
    <w:rsid w:val="009A462D"/>
    <w:rsid w:val="009A4776"/>
    <w:rsid w:val="009A4873"/>
    <w:rsid w:val="009A491D"/>
    <w:rsid w:val="009A4A65"/>
    <w:rsid w:val="009A4B18"/>
    <w:rsid w:val="009A4B2A"/>
    <w:rsid w:val="009A4C38"/>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76D"/>
    <w:rsid w:val="009A593D"/>
    <w:rsid w:val="009A5987"/>
    <w:rsid w:val="009A599C"/>
    <w:rsid w:val="009A59D9"/>
    <w:rsid w:val="009A5C27"/>
    <w:rsid w:val="009A5CBA"/>
    <w:rsid w:val="009A5D61"/>
    <w:rsid w:val="009A5E62"/>
    <w:rsid w:val="009A5F01"/>
    <w:rsid w:val="009A6094"/>
    <w:rsid w:val="009A611E"/>
    <w:rsid w:val="009A61A4"/>
    <w:rsid w:val="009A61B6"/>
    <w:rsid w:val="009A6292"/>
    <w:rsid w:val="009A63C4"/>
    <w:rsid w:val="009A65BE"/>
    <w:rsid w:val="009A6825"/>
    <w:rsid w:val="009A68B5"/>
    <w:rsid w:val="009A6BB0"/>
    <w:rsid w:val="009A6C71"/>
    <w:rsid w:val="009A6EE2"/>
    <w:rsid w:val="009A70D5"/>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4AD"/>
    <w:rsid w:val="009B054C"/>
    <w:rsid w:val="009B05DA"/>
    <w:rsid w:val="009B0689"/>
    <w:rsid w:val="009B076F"/>
    <w:rsid w:val="009B0981"/>
    <w:rsid w:val="009B09EE"/>
    <w:rsid w:val="009B0B04"/>
    <w:rsid w:val="009B0CEC"/>
    <w:rsid w:val="009B0EA2"/>
    <w:rsid w:val="009B0EB4"/>
    <w:rsid w:val="009B0F15"/>
    <w:rsid w:val="009B11B6"/>
    <w:rsid w:val="009B1235"/>
    <w:rsid w:val="009B138B"/>
    <w:rsid w:val="009B1461"/>
    <w:rsid w:val="009B1527"/>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0D"/>
    <w:rsid w:val="009B3791"/>
    <w:rsid w:val="009B3AC2"/>
    <w:rsid w:val="009B3B64"/>
    <w:rsid w:val="009B400F"/>
    <w:rsid w:val="009B4157"/>
    <w:rsid w:val="009B41EA"/>
    <w:rsid w:val="009B42AF"/>
    <w:rsid w:val="009B43DB"/>
    <w:rsid w:val="009B446B"/>
    <w:rsid w:val="009B44A4"/>
    <w:rsid w:val="009B4589"/>
    <w:rsid w:val="009B45B2"/>
    <w:rsid w:val="009B45FE"/>
    <w:rsid w:val="009B4642"/>
    <w:rsid w:val="009B46FF"/>
    <w:rsid w:val="009B47CE"/>
    <w:rsid w:val="009B49B7"/>
    <w:rsid w:val="009B4D36"/>
    <w:rsid w:val="009B4D77"/>
    <w:rsid w:val="009B4DF4"/>
    <w:rsid w:val="009B4F40"/>
    <w:rsid w:val="009B4FD1"/>
    <w:rsid w:val="009B52F2"/>
    <w:rsid w:val="009B540E"/>
    <w:rsid w:val="009B5649"/>
    <w:rsid w:val="009B564E"/>
    <w:rsid w:val="009B57F5"/>
    <w:rsid w:val="009B58EE"/>
    <w:rsid w:val="009B5979"/>
    <w:rsid w:val="009B6119"/>
    <w:rsid w:val="009B6392"/>
    <w:rsid w:val="009B645D"/>
    <w:rsid w:val="009B64F2"/>
    <w:rsid w:val="009B66ED"/>
    <w:rsid w:val="009B687A"/>
    <w:rsid w:val="009B692A"/>
    <w:rsid w:val="009B6A46"/>
    <w:rsid w:val="009B6DC0"/>
    <w:rsid w:val="009B6DCC"/>
    <w:rsid w:val="009B7179"/>
    <w:rsid w:val="009B7244"/>
    <w:rsid w:val="009B725C"/>
    <w:rsid w:val="009B728C"/>
    <w:rsid w:val="009B759B"/>
    <w:rsid w:val="009B762B"/>
    <w:rsid w:val="009B7639"/>
    <w:rsid w:val="009B775E"/>
    <w:rsid w:val="009B7C8A"/>
    <w:rsid w:val="009B7CA3"/>
    <w:rsid w:val="009B7D2A"/>
    <w:rsid w:val="009B7D6D"/>
    <w:rsid w:val="009B7E56"/>
    <w:rsid w:val="009B7E72"/>
    <w:rsid w:val="009B7E87"/>
    <w:rsid w:val="009B7E9A"/>
    <w:rsid w:val="009C0022"/>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790"/>
    <w:rsid w:val="009C17A2"/>
    <w:rsid w:val="009C18E9"/>
    <w:rsid w:val="009C1CBB"/>
    <w:rsid w:val="009C1DAD"/>
    <w:rsid w:val="009C20FA"/>
    <w:rsid w:val="009C2231"/>
    <w:rsid w:val="009C225F"/>
    <w:rsid w:val="009C2263"/>
    <w:rsid w:val="009C2396"/>
    <w:rsid w:val="009C24A9"/>
    <w:rsid w:val="009C27BF"/>
    <w:rsid w:val="009C289E"/>
    <w:rsid w:val="009C2A87"/>
    <w:rsid w:val="009C2A9A"/>
    <w:rsid w:val="009C2AE6"/>
    <w:rsid w:val="009C2B53"/>
    <w:rsid w:val="009C2F5E"/>
    <w:rsid w:val="009C2FBA"/>
    <w:rsid w:val="009C30DC"/>
    <w:rsid w:val="009C30F2"/>
    <w:rsid w:val="009C316E"/>
    <w:rsid w:val="009C318A"/>
    <w:rsid w:val="009C3325"/>
    <w:rsid w:val="009C358F"/>
    <w:rsid w:val="009C39CD"/>
    <w:rsid w:val="009C3B28"/>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61"/>
    <w:rsid w:val="009C4584"/>
    <w:rsid w:val="009C45E6"/>
    <w:rsid w:val="009C47BA"/>
    <w:rsid w:val="009C47FE"/>
    <w:rsid w:val="009C4800"/>
    <w:rsid w:val="009C48E4"/>
    <w:rsid w:val="009C4BDF"/>
    <w:rsid w:val="009C4DAD"/>
    <w:rsid w:val="009C4F33"/>
    <w:rsid w:val="009C4FDF"/>
    <w:rsid w:val="009C502F"/>
    <w:rsid w:val="009C50E0"/>
    <w:rsid w:val="009C5105"/>
    <w:rsid w:val="009C510B"/>
    <w:rsid w:val="009C51C2"/>
    <w:rsid w:val="009C51F1"/>
    <w:rsid w:val="009C5383"/>
    <w:rsid w:val="009C53B2"/>
    <w:rsid w:val="009C544A"/>
    <w:rsid w:val="009C5558"/>
    <w:rsid w:val="009C55D0"/>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87D"/>
    <w:rsid w:val="009C6999"/>
    <w:rsid w:val="009C6B73"/>
    <w:rsid w:val="009C6BC6"/>
    <w:rsid w:val="009C6C9F"/>
    <w:rsid w:val="009C6CAE"/>
    <w:rsid w:val="009C6CCA"/>
    <w:rsid w:val="009C6CCB"/>
    <w:rsid w:val="009C6D0C"/>
    <w:rsid w:val="009C6D7A"/>
    <w:rsid w:val="009C6EBE"/>
    <w:rsid w:val="009C74D9"/>
    <w:rsid w:val="009C759E"/>
    <w:rsid w:val="009C75E1"/>
    <w:rsid w:val="009C76E3"/>
    <w:rsid w:val="009C7708"/>
    <w:rsid w:val="009C7768"/>
    <w:rsid w:val="009C789D"/>
    <w:rsid w:val="009C7B77"/>
    <w:rsid w:val="009C7CD8"/>
    <w:rsid w:val="009C7DDB"/>
    <w:rsid w:val="009C7E8D"/>
    <w:rsid w:val="009C7EAD"/>
    <w:rsid w:val="009C7F8A"/>
    <w:rsid w:val="009D00A5"/>
    <w:rsid w:val="009D045A"/>
    <w:rsid w:val="009D0479"/>
    <w:rsid w:val="009D05C0"/>
    <w:rsid w:val="009D092F"/>
    <w:rsid w:val="009D0A07"/>
    <w:rsid w:val="009D0AEE"/>
    <w:rsid w:val="009D0B19"/>
    <w:rsid w:val="009D0B66"/>
    <w:rsid w:val="009D0BDB"/>
    <w:rsid w:val="009D0C23"/>
    <w:rsid w:val="009D0E42"/>
    <w:rsid w:val="009D0F76"/>
    <w:rsid w:val="009D1112"/>
    <w:rsid w:val="009D13C5"/>
    <w:rsid w:val="009D14C0"/>
    <w:rsid w:val="009D14F0"/>
    <w:rsid w:val="009D158C"/>
    <w:rsid w:val="009D15D0"/>
    <w:rsid w:val="009D1911"/>
    <w:rsid w:val="009D1977"/>
    <w:rsid w:val="009D19CB"/>
    <w:rsid w:val="009D1A43"/>
    <w:rsid w:val="009D1AE9"/>
    <w:rsid w:val="009D1D46"/>
    <w:rsid w:val="009D1D67"/>
    <w:rsid w:val="009D1D75"/>
    <w:rsid w:val="009D207D"/>
    <w:rsid w:val="009D221B"/>
    <w:rsid w:val="009D2400"/>
    <w:rsid w:val="009D241C"/>
    <w:rsid w:val="009D244F"/>
    <w:rsid w:val="009D2510"/>
    <w:rsid w:val="009D25A8"/>
    <w:rsid w:val="009D261F"/>
    <w:rsid w:val="009D2682"/>
    <w:rsid w:val="009D26D9"/>
    <w:rsid w:val="009D27D6"/>
    <w:rsid w:val="009D2DEC"/>
    <w:rsid w:val="009D2DF9"/>
    <w:rsid w:val="009D2F1A"/>
    <w:rsid w:val="009D2F84"/>
    <w:rsid w:val="009D2FE9"/>
    <w:rsid w:val="009D305C"/>
    <w:rsid w:val="009D311C"/>
    <w:rsid w:val="009D33DC"/>
    <w:rsid w:val="009D33DF"/>
    <w:rsid w:val="009D33F7"/>
    <w:rsid w:val="009D351A"/>
    <w:rsid w:val="009D3632"/>
    <w:rsid w:val="009D36E2"/>
    <w:rsid w:val="009D37B3"/>
    <w:rsid w:val="009D384A"/>
    <w:rsid w:val="009D38ED"/>
    <w:rsid w:val="009D3A2F"/>
    <w:rsid w:val="009D3CA3"/>
    <w:rsid w:val="009D3D4A"/>
    <w:rsid w:val="009D3E0C"/>
    <w:rsid w:val="009D3F28"/>
    <w:rsid w:val="009D4145"/>
    <w:rsid w:val="009D41C4"/>
    <w:rsid w:val="009D41DA"/>
    <w:rsid w:val="009D4210"/>
    <w:rsid w:val="009D42D5"/>
    <w:rsid w:val="009D4456"/>
    <w:rsid w:val="009D453A"/>
    <w:rsid w:val="009D46F8"/>
    <w:rsid w:val="009D49E1"/>
    <w:rsid w:val="009D4AA2"/>
    <w:rsid w:val="009D4C33"/>
    <w:rsid w:val="009D4C87"/>
    <w:rsid w:val="009D4CF8"/>
    <w:rsid w:val="009D4CFF"/>
    <w:rsid w:val="009D4D3F"/>
    <w:rsid w:val="009D4E15"/>
    <w:rsid w:val="009D4E9F"/>
    <w:rsid w:val="009D4FA1"/>
    <w:rsid w:val="009D4FF0"/>
    <w:rsid w:val="009D5055"/>
    <w:rsid w:val="009D50D8"/>
    <w:rsid w:val="009D5101"/>
    <w:rsid w:val="009D519D"/>
    <w:rsid w:val="009D51CA"/>
    <w:rsid w:val="009D51D7"/>
    <w:rsid w:val="009D525D"/>
    <w:rsid w:val="009D5260"/>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A9B"/>
    <w:rsid w:val="009D6B20"/>
    <w:rsid w:val="009D6E5A"/>
    <w:rsid w:val="009D6FE7"/>
    <w:rsid w:val="009D703C"/>
    <w:rsid w:val="009D715A"/>
    <w:rsid w:val="009D718F"/>
    <w:rsid w:val="009D71AA"/>
    <w:rsid w:val="009D724F"/>
    <w:rsid w:val="009D7277"/>
    <w:rsid w:val="009D73C5"/>
    <w:rsid w:val="009D7838"/>
    <w:rsid w:val="009D78CB"/>
    <w:rsid w:val="009D792A"/>
    <w:rsid w:val="009D7967"/>
    <w:rsid w:val="009D7AA1"/>
    <w:rsid w:val="009D7B25"/>
    <w:rsid w:val="009D7B68"/>
    <w:rsid w:val="009D7B9E"/>
    <w:rsid w:val="009D7C87"/>
    <w:rsid w:val="009D7D07"/>
    <w:rsid w:val="009D7DB6"/>
    <w:rsid w:val="009D7E75"/>
    <w:rsid w:val="009D7F31"/>
    <w:rsid w:val="009E0139"/>
    <w:rsid w:val="009E0282"/>
    <w:rsid w:val="009E063F"/>
    <w:rsid w:val="009E068F"/>
    <w:rsid w:val="009E0734"/>
    <w:rsid w:val="009E0751"/>
    <w:rsid w:val="009E07FB"/>
    <w:rsid w:val="009E0822"/>
    <w:rsid w:val="009E0992"/>
    <w:rsid w:val="009E0A3B"/>
    <w:rsid w:val="009E0BD3"/>
    <w:rsid w:val="009E0C1A"/>
    <w:rsid w:val="009E0D0E"/>
    <w:rsid w:val="009E0DB3"/>
    <w:rsid w:val="009E0FAE"/>
    <w:rsid w:val="009E1180"/>
    <w:rsid w:val="009E1195"/>
    <w:rsid w:val="009E11D8"/>
    <w:rsid w:val="009E1214"/>
    <w:rsid w:val="009E121B"/>
    <w:rsid w:val="009E1295"/>
    <w:rsid w:val="009E138C"/>
    <w:rsid w:val="009E1402"/>
    <w:rsid w:val="009E14E0"/>
    <w:rsid w:val="009E14E2"/>
    <w:rsid w:val="009E1790"/>
    <w:rsid w:val="009E18F4"/>
    <w:rsid w:val="009E19BF"/>
    <w:rsid w:val="009E1AD5"/>
    <w:rsid w:val="009E1E81"/>
    <w:rsid w:val="009E1FCB"/>
    <w:rsid w:val="009E2056"/>
    <w:rsid w:val="009E21DB"/>
    <w:rsid w:val="009E221B"/>
    <w:rsid w:val="009E2335"/>
    <w:rsid w:val="009E2745"/>
    <w:rsid w:val="009E282A"/>
    <w:rsid w:val="009E28A8"/>
    <w:rsid w:val="009E2AE1"/>
    <w:rsid w:val="009E2B0A"/>
    <w:rsid w:val="009E2D9F"/>
    <w:rsid w:val="009E2FD3"/>
    <w:rsid w:val="009E319C"/>
    <w:rsid w:val="009E35D6"/>
    <w:rsid w:val="009E35DB"/>
    <w:rsid w:val="009E35E7"/>
    <w:rsid w:val="009E3676"/>
    <w:rsid w:val="009E3A7E"/>
    <w:rsid w:val="009E3D47"/>
    <w:rsid w:val="009E3D71"/>
    <w:rsid w:val="009E3DB9"/>
    <w:rsid w:val="009E3E44"/>
    <w:rsid w:val="009E3FE4"/>
    <w:rsid w:val="009E406B"/>
    <w:rsid w:val="009E40B7"/>
    <w:rsid w:val="009E42A5"/>
    <w:rsid w:val="009E42C7"/>
    <w:rsid w:val="009E43BF"/>
    <w:rsid w:val="009E442D"/>
    <w:rsid w:val="009E4432"/>
    <w:rsid w:val="009E44C4"/>
    <w:rsid w:val="009E45B0"/>
    <w:rsid w:val="009E464C"/>
    <w:rsid w:val="009E47A3"/>
    <w:rsid w:val="009E47C7"/>
    <w:rsid w:val="009E495E"/>
    <w:rsid w:val="009E4A54"/>
    <w:rsid w:val="009E4B13"/>
    <w:rsid w:val="009E4BDE"/>
    <w:rsid w:val="009E4F3A"/>
    <w:rsid w:val="009E51CE"/>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C50"/>
    <w:rsid w:val="009E5DBF"/>
    <w:rsid w:val="009E6011"/>
    <w:rsid w:val="009E604B"/>
    <w:rsid w:val="009E6066"/>
    <w:rsid w:val="009E60A6"/>
    <w:rsid w:val="009E620F"/>
    <w:rsid w:val="009E6347"/>
    <w:rsid w:val="009E658C"/>
    <w:rsid w:val="009E66F2"/>
    <w:rsid w:val="009E687E"/>
    <w:rsid w:val="009E6AF0"/>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7F"/>
    <w:rsid w:val="009E7D8A"/>
    <w:rsid w:val="009E7DE3"/>
    <w:rsid w:val="009E7E68"/>
    <w:rsid w:val="009E7EFB"/>
    <w:rsid w:val="009E7F1D"/>
    <w:rsid w:val="009F0017"/>
    <w:rsid w:val="009F032B"/>
    <w:rsid w:val="009F051B"/>
    <w:rsid w:val="009F0679"/>
    <w:rsid w:val="009F0693"/>
    <w:rsid w:val="009F076D"/>
    <w:rsid w:val="009F078B"/>
    <w:rsid w:val="009F08F3"/>
    <w:rsid w:val="009F0933"/>
    <w:rsid w:val="009F09A9"/>
    <w:rsid w:val="009F0AE8"/>
    <w:rsid w:val="009F0C33"/>
    <w:rsid w:val="009F0E95"/>
    <w:rsid w:val="009F0FCF"/>
    <w:rsid w:val="009F10B7"/>
    <w:rsid w:val="009F10EC"/>
    <w:rsid w:val="009F1146"/>
    <w:rsid w:val="009F1249"/>
    <w:rsid w:val="009F1609"/>
    <w:rsid w:val="009F161A"/>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81"/>
    <w:rsid w:val="009F2FAE"/>
    <w:rsid w:val="009F301B"/>
    <w:rsid w:val="009F304D"/>
    <w:rsid w:val="009F30C6"/>
    <w:rsid w:val="009F310B"/>
    <w:rsid w:val="009F31EB"/>
    <w:rsid w:val="009F344F"/>
    <w:rsid w:val="009F3572"/>
    <w:rsid w:val="009F3658"/>
    <w:rsid w:val="009F37CF"/>
    <w:rsid w:val="009F37E6"/>
    <w:rsid w:val="009F38A0"/>
    <w:rsid w:val="009F3A2A"/>
    <w:rsid w:val="009F3BA4"/>
    <w:rsid w:val="009F3BEF"/>
    <w:rsid w:val="009F3D73"/>
    <w:rsid w:val="009F3E6D"/>
    <w:rsid w:val="009F3F14"/>
    <w:rsid w:val="009F3F8A"/>
    <w:rsid w:val="009F3F92"/>
    <w:rsid w:val="009F410C"/>
    <w:rsid w:val="009F422B"/>
    <w:rsid w:val="009F43D5"/>
    <w:rsid w:val="009F43D9"/>
    <w:rsid w:val="009F448A"/>
    <w:rsid w:val="009F44F5"/>
    <w:rsid w:val="009F45D9"/>
    <w:rsid w:val="009F4A8A"/>
    <w:rsid w:val="009F4A9B"/>
    <w:rsid w:val="009F4B3C"/>
    <w:rsid w:val="009F4BD5"/>
    <w:rsid w:val="009F4CFA"/>
    <w:rsid w:val="009F4D4F"/>
    <w:rsid w:val="009F4D7C"/>
    <w:rsid w:val="009F4DAD"/>
    <w:rsid w:val="009F4DF1"/>
    <w:rsid w:val="009F4DFB"/>
    <w:rsid w:val="009F4E95"/>
    <w:rsid w:val="009F4E9A"/>
    <w:rsid w:val="009F4F52"/>
    <w:rsid w:val="009F4FD8"/>
    <w:rsid w:val="009F518B"/>
    <w:rsid w:val="009F51DF"/>
    <w:rsid w:val="009F53C2"/>
    <w:rsid w:val="009F53EC"/>
    <w:rsid w:val="009F543A"/>
    <w:rsid w:val="009F5538"/>
    <w:rsid w:val="009F55F8"/>
    <w:rsid w:val="009F59F7"/>
    <w:rsid w:val="009F5AC0"/>
    <w:rsid w:val="009F5BB3"/>
    <w:rsid w:val="009F5C76"/>
    <w:rsid w:val="009F5D77"/>
    <w:rsid w:val="009F6004"/>
    <w:rsid w:val="009F61B4"/>
    <w:rsid w:val="009F61CF"/>
    <w:rsid w:val="009F63BA"/>
    <w:rsid w:val="009F6460"/>
    <w:rsid w:val="009F6827"/>
    <w:rsid w:val="009F68E1"/>
    <w:rsid w:val="009F6989"/>
    <w:rsid w:val="009F69DA"/>
    <w:rsid w:val="009F6ABC"/>
    <w:rsid w:val="009F6AF7"/>
    <w:rsid w:val="009F6F1C"/>
    <w:rsid w:val="009F6F88"/>
    <w:rsid w:val="009F7105"/>
    <w:rsid w:val="009F721A"/>
    <w:rsid w:val="009F722F"/>
    <w:rsid w:val="009F72AF"/>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D8"/>
    <w:rsid w:val="00A01489"/>
    <w:rsid w:val="00A014AC"/>
    <w:rsid w:val="00A01677"/>
    <w:rsid w:val="00A01688"/>
    <w:rsid w:val="00A016B6"/>
    <w:rsid w:val="00A0174D"/>
    <w:rsid w:val="00A01C1D"/>
    <w:rsid w:val="00A01DFD"/>
    <w:rsid w:val="00A01F31"/>
    <w:rsid w:val="00A02003"/>
    <w:rsid w:val="00A02103"/>
    <w:rsid w:val="00A0218F"/>
    <w:rsid w:val="00A021C7"/>
    <w:rsid w:val="00A02387"/>
    <w:rsid w:val="00A02462"/>
    <w:rsid w:val="00A0280B"/>
    <w:rsid w:val="00A02CFC"/>
    <w:rsid w:val="00A02DE8"/>
    <w:rsid w:val="00A02E23"/>
    <w:rsid w:val="00A02EF7"/>
    <w:rsid w:val="00A02F40"/>
    <w:rsid w:val="00A02F89"/>
    <w:rsid w:val="00A03083"/>
    <w:rsid w:val="00A03096"/>
    <w:rsid w:val="00A030B1"/>
    <w:rsid w:val="00A031D8"/>
    <w:rsid w:val="00A03205"/>
    <w:rsid w:val="00A033A0"/>
    <w:rsid w:val="00A03484"/>
    <w:rsid w:val="00A0356C"/>
    <w:rsid w:val="00A03586"/>
    <w:rsid w:val="00A03615"/>
    <w:rsid w:val="00A03684"/>
    <w:rsid w:val="00A03E61"/>
    <w:rsid w:val="00A03FC2"/>
    <w:rsid w:val="00A04414"/>
    <w:rsid w:val="00A04427"/>
    <w:rsid w:val="00A044B7"/>
    <w:rsid w:val="00A04526"/>
    <w:rsid w:val="00A0459E"/>
    <w:rsid w:val="00A0463C"/>
    <w:rsid w:val="00A047A6"/>
    <w:rsid w:val="00A047C5"/>
    <w:rsid w:val="00A04864"/>
    <w:rsid w:val="00A0489D"/>
    <w:rsid w:val="00A048A8"/>
    <w:rsid w:val="00A049EC"/>
    <w:rsid w:val="00A04ABC"/>
    <w:rsid w:val="00A04D7D"/>
    <w:rsid w:val="00A04F49"/>
    <w:rsid w:val="00A05045"/>
    <w:rsid w:val="00A05267"/>
    <w:rsid w:val="00A05482"/>
    <w:rsid w:val="00A05582"/>
    <w:rsid w:val="00A05596"/>
    <w:rsid w:val="00A05725"/>
    <w:rsid w:val="00A057FC"/>
    <w:rsid w:val="00A059B3"/>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6FC3"/>
    <w:rsid w:val="00A07005"/>
    <w:rsid w:val="00A07082"/>
    <w:rsid w:val="00A0716D"/>
    <w:rsid w:val="00A071F7"/>
    <w:rsid w:val="00A07279"/>
    <w:rsid w:val="00A072DB"/>
    <w:rsid w:val="00A07433"/>
    <w:rsid w:val="00A0760A"/>
    <w:rsid w:val="00A0764A"/>
    <w:rsid w:val="00A07749"/>
    <w:rsid w:val="00A07780"/>
    <w:rsid w:val="00A07813"/>
    <w:rsid w:val="00A07822"/>
    <w:rsid w:val="00A078E3"/>
    <w:rsid w:val="00A07953"/>
    <w:rsid w:val="00A079F3"/>
    <w:rsid w:val="00A07A18"/>
    <w:rsid w:val="00A1014A"/>
    <w:rsid w:val="00A10187"/>
    <w:rsid w:val="00A101CD"/>
    <w:rsid w:val="00A10233"/>
    <w:rsid w:val="00A1027F"/>
    <w:rsid w:val="00A1059B"/>
    <w:rsid w:val="00A105AF"/>
    <w:rsid w:val="00A106BC"/>
    <w:rsid w:val="00A106C2"/>
    <w:rsid w:val="00A107BF"/>
    <w:rsid w:val="00A10812"/>
    <w:rsid w:val="00A108FF"/>
    <w:rsid w:val="00A10ADE"/>
    <w:rsid w:val="00A10B5F"/>
    <w:rsid w:val="00A10B90"/>
    <w:rsid w:val="00A10C1C"/>
    <w:rsid w:val="00A10FA0"/>
    <w:rsid w:val="00A110B1"/>
    <w:rsid w:val="00A11181"/>
    <w:rsid w:val="00A111B7"/>
    <w:rsid w:val="00A1148D"/>
    <w:rsid w:val="00A11647"/>
    <w:rsid w:val="00A119CD"/>
    <w:rsid w:val="00A11AE6"/>
    <w:rsid w:val="00A11E00"/>
    <w:rsid w:val="00A11F43"/>
    <w:rsid w:val="00A11F76"/>
    <w:rsid w:val="00A11FA5"/>
    <w:rsid w:val="00A11FD6"/>
    <w:rsid w:val="00A1201D"/>
    <w:rsid w:val="00A120AA"/>
    <w:rsid w:val="00A121D4"/>
    <w:rsid w:val="00A1239B"/>
    <w:rsid w:val="00A124AF"/>
    <w:rsid w:val="00A12A45"/>
    <w:rsid w:val="00A12A65"/>
    <w:rsid w:val="00A12BED"/>
    <w:rsid w:val="00A12CA5"/>
    <w:rsid w:val="00A12D33"/>
    <w:rsid w:val="00A12EF7"/>
    <w:rsid w:val="00A12FFD"/>
    <w:rsid w:val="00A13165"/>
    <w:rsid w:val="00A13435"/>
    <w:rsid w:val="00A134FC"/>
    <w:rsid w:val="00A1354F"/>
    <w:rsid w:val="00A13699"/>
    <w:rsid w:val="00A136F8"/>
    <w:rsid w:val="00A137A1"/>
    <w:rsid w:val="00A13958"/>
    <w:rsid w:val="00A139E6"/>
    <w:rsid w:val="00A13A6D"/>
    <w:rsid w:val="00A13AE7"/>
    <w:rsid w:val="00A13BAD"/>
    <w:rsid w:val="00A13D83"/>
    <w:rsid w:val="00A13E54"/>
    <w:rsid w:val="00A13F85"/>
    <w:rsid w:val="00A1422B"/>
    <w:rsid w:val="00A1422C"/>
    <w:rsid w:val="00A14256"/>
    <w:rsid w:val="00A1426A"/>
    <w:rsid w:val="00A1431C"/>
    <w:rsid w:val="00A14346"/>
    <w:rsid w:val="00A1436E"/>
    <w:rsid w:val="00A143D3"/>
    <w:rsid w:val="00A14413"/>
    <w:rsid w:val="00A145DD"/>
    <w:rsid w:val="00A145F7"/>
    <w:rsid w:val="00A1463D"/>
    <w:rsid w:val="00A14753"/>
    <w:rsid w:val="00A1477E"/>
    <w:rsid w:val="00A14975"/>
    <w:rsid w:val="00A149AC"/>
    <w:rsid w:val="00A14A82"/>
    <w:rsid w:val="00A14B17"/>
    <w:rsid w:val="00A14C4C"/>
    <w:rsid w:val="00A14D80"/>
    <w:rsid w:val="00A14DDB"/>
    <w:rsid w:val="00A14F6F"/>
    <w:rsid w:val="00A15029"/>
    <w:rsid w:val="00A150FC"/>
    <w:rsid w:val="00A1513F"/>
    <w:rsid w:val="00A15194"/>
    <w:rsid w:val="00A152D3"/>
    <w:rsid w:val="00A152E9"/>
    <w:rsid w:val="00A1539A"/>
    <w:rsid w:val="00A153BE"/>
    <w:rsid w:val="00A153E7"/>
    <w:rsid w:val="00A155B6"/>
    <w:rsid w:val="00A157AA"/>
    <w:rsid w:val="00A1580B"/>
    <w:rsid w:val="00A15834"/>
    <w:rsid w:val="00A1594B"/>
    <w:rsid w:val="00A159B8"/>
    <w:rsid w:val="00A15A82"/>
    <w:rsid w:val="00A15EEC"/>
    <w:rsid w:val="00A161A5"/>
    <w:rsid w:val="00A1620D"/>
    <w:rsid w:val="00A164A1"/>
    <w:rsid w:val="00A1667C"/>
    <w:rsid w:val="00A16855"/>
    <w:rsid w:val="00A16868"/>
    <w:rsid w:val="00A16A41"/>
    <w:rsid w:val="00A16ADA"/>
    <w:rsid w:val="00A16D09"/>
    <w:rsid w:val="00A16DE6"/>
    <w:rsid w:val="00A16EB4"/>
    <w:rsid w:val="00A16EC7"/>
    <w:rsid w:val="00A17108"/>
    <w:rsid w:val="00A1719B"/>
    <w:rsid w:val="00A171AC"/>
    <w:rsid w:val="00A17249"/>
    <w:rsid w:val="00A1731A"/>
    <w:rsid w:val="00A17529"/>
    <w:rsid w:val="00A1779D"/>
    <w:rsid w:val="00A17817"/>
    <w:rsid w:val="00A179FC"/>
    <w:rsid w:val="00A17A2C"/>
    <w:rsid w:val="00A17A76"/>
    <w:rsid w:val="00A17C19"/>
    <w:rsid w:val="00A17C77"/>
    <w:rsid w:val="00A17E5E"/>
    <w:rsid w:val="00A17F05"/>
    <w:rsid w:val="00A17F63"/>
    <w:rsid w:val="00A17FAC"/>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5D3"/>
    <w:rsid w:val="00A2193B"/>
    <w:rsid w:val="00A21948"/>
    <w:rsid w:val="00A219BB"/>
    <w:rsid w:val="00A21B1A"/>
    <w:rsid w:val="00A21B80"/>
    <w:rsid w:val="00A21B86"/>
    <w:rsid w:val="00A21C18"/>
    <w:rsid w:val="00A21C50"/>
    <w:rsid w:val="00A21CCB"/>
    <w:rsid w:val="00A21CF8"/>
    <w:rsid w:val="00A21E7D"/>
    <w:rsid w:val="00A22002"/>
    <w:rsid w:val="00A220A5"/>
    <w:rsid w:val="00A2227B"/>
    <w:rsid w:val="00A222BA"/>
    <w:rsid w:val="00A2242D"/>
    <w:rsid w:val="00A22780"/>
    <w:rsid w:val="00A2282D"/>
    <w:rsid w:val="00A2288B"/>
    <w:rsid w:val="00A22955"/>
    <w:rsid w:val="00A22A04"/>
    <w:rsid w:val="00A22B44"/>
    <w:rsid w:val="00A22CE7"/>
    <w:rsid w:val="00A22E22"/>
    <w:rsid w:val="00A23023"/>
    <w:rsid w:val="00A23067"/>
    <w:rsid w:val="00A23172"/>
    <w:rsid w:val="00A2319E"/>
    <w:rsid w:val="00A231F3"/>
    <w:rsid w:val="00A232C4"/>
    <w:rsid w:val="00A232D1"/>
    <w:rsid w:val="00A23322"/>
    <w:rsid w:val="00A233CB"/>
    <w:rsid w:val="00A23485"/>
    <w:rsid w:val="00A234D5"/>
    <w:rsid w:val="00A2351A"/>
    <w:rsid w:val="00A23765"/>
    <w:rsid w:val="00A237F7"/>
    <w:rsid w:val="00A23815"/>
    <w:rsid w:val="00A23816"/>
    <w:rsid w:val="00A23859"/>
    <w:rsid w:val="00A239AB"/>
    <w:rsid w:val="00A23A72"/>
    <w:rsid w:val="00A23AD6"/>
    <w:rsid w:val="00A23BDC"/>
    <w:rsid w:val="00A23C15"/>
    <w:rsid w:val="00A23CFF"/>
    <w:rsid w:val="00A23E82"/>
    <w:rsid w:val="00A23ED5"/>
    <w:rsid w:val="00A23F79"/>
    <w:rsid w:val="00A242B5"/>
    <w:rsid w:val="00A244BB"/>
    <w:rsid w:val="00A245C2"/>
    <w:rsid w:val="00A24632"/>
    <w:rsid w:val="00A2464C"/>
    <w:rsid w:val="00A246C8"/>
    <w:rsid w:val="00A24880"/>
    <w:rsid w:val="00A2491C"/>
    <w:rsid w:val="00A2496F"/>
    <w:rsid w:val="00A24A6C"/>
    <w:rsid w:val="00A24B97"/>
    <w:rsid w:val="00A24BD5"/>
    <w:rsid w:val="00A24C90"/>
    <w:rsid w:val="00A24CB7"/>
    <w:rsid w:val="00A250F4"/>
    <w:rsid w:val="00A2516D"/>
    <w:rsid w:val="00A25310"/>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4E"/>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7D0"/>
    <w:rsid w:val="00A27856"/>
    <w:rsid w:val="00A2789B"/>
    <w:rsid w:val="00A278E1"/>
    <w:rsid w:val="00A27954"/>
    <w:rsid w:val="00A279AA"/>
    <w:rsid w:val="00A279C0"/>
    <w:rsid w:val="00A27DB4"/>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DA"/>
    <w:rsid w:val="00A30D51"/>
    <w:rsid w:val="00A30D80"/>
    <w:rsid w:val="00A30E86"/>
    <w:rsid w:val="00A30EC3"/>
    <w:rsid w:val="00A30FB7"/>
    <w:rsid w:val="00A310E2"/>
    <w:rsid w:val="00A31181"/>
    <w:rsid w:val="00A3120A"/>
    <w:rsid w:val="00A31261"/>
    <w:rsid w:val="00A3126A"/>
    <w:rsid w:val="00A314E5"/>
    <w:rsid w:val="00A315BF"/>
    <w:rsid w:val="00A31659"/>
    <w:rsid w:val="00A317B8"/>
    <w:rsid w:val="00A318D0"/>
    <w:rsid w:val="00A31921"/>
    <w:rsid w:val="00A319B3"/>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F51"/>
    <w:rsid w:val="00A33087"/>
    <w:rsid w:val="00A33194"/>
    <w:rsid w:val="00A3349B"/>
    <w:rsid w:val="00A33587"/>
    <w:rsid w:val="00A33678"/>
    <w:rsid w:val="00A33808"/>
    <w:rsid w:val="00A3380B"/>
    <w:rsid w:val="00A338BF"/>
    <w:rsid w:val="00A33C3E"/>
    <w:rsid w:val="00A33C58"/>
    <w:rsid w:val="00A33D7C"/>
    <w:rsid w:val="00A33D9A"/>
    <w:rsid w:val="00A33E05"/>
    <w:rsid w:val="00A33F46"/>
    <w:rsid w:val="00A33F92"/>
    <w:rsid w:val="00A3402D"/>
    <w:rsid w:val="00A34043"/>
    <w:rsid w:val="00A34238"/>
    <w:rsid w:val="00A3448A"/>
    <w:rsid w:val="00A3448F"/>
    <w:rsid w:val="00A344BC"/>
    <w:rsid w:val="00A344DF"/>
    <w:rsid w:val="00A34667"/>
    <w:rsid w:val="00A3466B"/>
    <w:rsid w:val="00A3484B"/>
    <w:rsid w:val="00A34A3C"/>
    <w:rsid w:val="00A34A6C"/>
    <w:rsid w:val="00A34B0B"/>
    <w:rsid w:val="00A34B37"/>
    <w:rsid w:val="00A34BAD"/>
    <w:rsid w:val="00A34C90"/>
    <w:rsid w:val="00A34CB5"/>
    <w:rsid w:val="00A34D13"/>
    <w:rsid w:val="00A352E1"/>
    <w:rsid w:val="00A35456"/>
    <w:rsid w:val="00A35463"/>
    <w:rsid w:val="00A35494"/>
    <w:rsid w:val="00A35589"/>
    <w:rsid w:val="00A356AE"/>
    <w:rsid w:val="00A356F2"/>
    <w:rsid w:val="00A356FD"/>
    <w:rsid w:val="00A35761"/>
    <w:rsid w:val="00A35872"/>
    <w:rsid w:val="00A358A9"/>
    <w:rsid w:val="00A358DA"/>
    <w:rsid w:val="00A35B63"/>
    <w:rsid w:val="00A35CD8"/>
    <w:rsid w:val="00A35D76"/>
    <w:rsid w:val="00A35D83"/>
    <w:rsid w:val="00A35EAA"/>
    <w:rsid w:val="00A35EE1"/>
    <w:rsid w:val="00A36061"/>
    <w:rsid w:val="00A360EC"/>
    <w:rsid w:val="00A3613A"/>
    <w:rsid w:val="00A36176"/>
    <w:rsid w:val="00A3619F"/>
    <w:rsid w:val="00A36212"/>
    <w:rsid w:val="00A36297"/>
    <w:rsid w:val="00A3651A"/>
    <w:rsid w:val="00A365B6"/>
    <w:rsid w:val="00A365CD"/>
    <w:rsid w:val="00A36791"/>
    <w:rsid w:val="00A367A2"/>
    <w:rsid w:val="00A367CF"/>
    <w:rsid w:val="00A36AC9"/>
    <w:rsid w:val="00A36AF8"/>
    <w:rsid w:val="00A36C34"/>
    <w:rsid w:val="00A36C7A"/>
    <w:rsid w:val="00A36E5C"/>
    <w:rsid w:val="00A36FBE"/>
    <w:rsid w:val="00A372BE"/>
    <w:rsid w:val="00A37384"/>
    <w:rsid w:val="00A374DF"/>
    <w:rsid w:val="00A37531"/>
    <w:rsid w:val="00A3755D"/>
    <w:rsid w:val="00A375D6"/>
    <w:rsid w:val="00A376D2"/>
    <w:rsid w:val="00A37877"/>
    <w:rsid w:val="00A37AB1"/>
    <w:rsid w:val="00A37D14"/>
    <w:rsid w:val="00A37DE5"/>
    <w:rsid w:val="00A37E1B"/>
    <w:rsid w:val="00A4022D"/>
    <w:rsid w:val="00A40311"/>
    <w:rsid w:val="00A4039D"/>
    <w:rsid w:val="00A40403"/>
    <w:rsid w:val="00A40417"/>
    <w:rsid w:val="00A404B1"/>
    <w:rsid w:val="00A40522"/>
    <w:rsid w:val="00A4054D"/>
    <w:rsid w:val="00A405A9"/>
    <w:rsid w:val="00A40723"/>
    <w:rsid w:val="00A4074B"/>
    <w:rsid w:val="00A407C7"/>
    <w:rsid w:val="00A40942"/>
    <w:rsid w:val="00A40A01"/>
    <w:rsid w:val="00A40A56"/>
    <w:rsid w:val="00A40A8A"/>
    <w:rsid w:val="00A40B8B"/>
    <w:rsid w:val="00A40C0C"/>
    <w:rsid w:val="00A40C7F"/>
    <w:rsid w:val="00A40CEE"/>
    <w:rsid w:val="00A40DDB"/>
    <w:rsid w:val="00A40E01"/>
    <w:rsid w:val="00A40E36"/>
    <w:rsid w:val="00A40E53"/>
    <w:rsid w:val="00A40E68"/>
    <w:rsid w:val="00A40FDF"/>
    <w:rsid w:val="00A41171"/>
    <w:rsid w:val="00A411EA"/>
    <w:rsid w:val="00A414F6"/>
    <w:rsid w:val="00A41675"/>
    <w:rsid w:val="00A418A8"/>
    <w:rsid w:val="00A41B41"/>
    <w:rsid w:val="00A41D37"/>
    <w:rsid w:val="00A41E08"/>
    <w:rsid w:val="00A41E2B"/>
    <w:rsid w:val="00A42111"/>
    <w:rsid w:val="00A4224B"/>
    <w:rsid w:val="00A4271B"/>
    <w:rsid w:val="00A42739"/>
    <w:rsid w:val="00A427A9"/>
    <w:rsid w:val="00A4299C"/>
    <w:rsid w:val="00A42A6C"/>
    <w:rsid w:val="00A42BF0"/>
    <w:rsid w:val="00A42CFA"/>
    <w:rsid w:val="00A42DAA"/>
    <w:rsid w:val="00A43365"/>
    <w:rsid w:val="00A434A2"/>
    <w:rsid w:val="00A43577"/>
    <w:rsid w:val="00A43603"/>
    <w:rsid w:val="00A437C1"/>
    <w:rsid w:val="00A437F7"/>
    <w:rsid w:val="00A438F7"/>
    <w:rsid w:val="00A438F9"/>
    <w:rsid w:val="00A43971"/>
    <w:rsid w:val="00A43B63"/>
    <w:rsid w:val="00A43F79"/>
    <w:rsid w:val="00A44007"/>
    <w:rsid w:val="00A44013"/>
    <w:rsid w:val="00A440CC"/>
    <w:rsid w:val="00A44464"/>
    <w:rsid w:val="00A446A1"/>
    <w:rsid w:val="00A44715"/>
    <w:rsid w:val="00A44799"/>
    <w:rsid w:val="00A44899"/>
    <w:rsid w:val="00A4489C"/>
    <w:rsid w:val="00A448FA"/>
    <w:rsid w:val="00A44D1D"/>
    <w:rsid w:val="00A44DDD"/>
    <w:rsid w:val="00A44F5B"/>
    <w:rsid w:val="00A44FA9"/>
    <w:rsid w:val="00A45007"/>
    <w:rsid w:val="00A4504E"/>
    <w:rsid w:val="00A450A6"/>
    <w:rsid w:val="00A4510C"/>
    <w:rsid w:val="00A45286"/>
    <w:rsid w:val="00A452BA"/>
    <w:rsid w:val="00A452FC"/>
    <w:rsid w:val="00A455D4"/>
    <w:rsid w:val="00A45843"/>
    <w:rsid w:val="00A458E9"/>
    <w:rsid w:val="00A45B45"/>
    <w:rsid w:val="00A45B74"/>
    <w:rsid w:val="00A45BFF"/>
    <w:rsid w:val="00A45E5B"/>
    <w:rsid w:val="00A45E70"/>
    <w:rsid w:val="00A45FE9"/>
    <w:rsid w:val="00A46083"/>
    <w:rsid w:val="00A4610C"/>
    <w:rsid w:val="00A46AEA"/>
    <w:rsid w:val="00A46D04"/>
    <w:rsid w:val="00A46DB1"/>
    <w:rsid w:val="00A46DB2"/>
    <w:rsid w:val="00A46FD6"/>
    <w:rsid w:val="00A4700A"/>
    <w:rsid w:val="00A47057"/>
    <w:rsid w:val="00A470D4"/>
    <w:rsid w:val="00A470FC"/>
    <w:rsid w:val="00A4731A"/>
    <w:rsid w:val="00A4733E"/>
    <w:rsid w:val="00A4736E"/>
    <w:rsid w:val="00A47376"/>
    <w:rsid w:val="00A473DB"/>
    <w:rsid w:val="00A4752F"/>
    <w:rsid w:val="00A47559"/>
    <w:rsid w:val="00A47609"/>
    <w:rsid w:val="00A4760D"/>
    <w:rsid w:val="00A47856"/>
    <w:rsid w:val="00A479EB"/>
    <w:rsid w:val="00A47ABE"/>
    <w:rsid w:val="00A47B6C"/>
    <w:rsid w:val="00A47C0F"/>
    <w:rsid w:val="00A47C60"/>
    <w:rsid w:val="00A47F08"/>
    <w:rsid w:val="00A47F10"/>
    <w:rsid w:val="00A47F40"/>
    <w:rsid w:val="00A47FEF"/>
    <w:rsid w:val="00A5023A"/>
    <w:rsid w:val="00A50241"/>
    <w:rsid w:val="00A5026B"/>
    <w:rsid w:val="00A50310"/>
    <w:rsid w:val="00A503EB"/>
    <w:rsid w:val="00A50508"/>
    <w:rsid w:val="00A50574"/>
    <w:rsid w:val="00A5065F"/>
    <w:rsid w:val="00A50825"/>
    <w:rsid w:val="00A50899"/>
    <w:rsid w:val="00A50931"/>
    <w:rsid w:val="00A5093D"/>
    <w:rsid w:val="00A509DE"/>
    <w:rsid w:val="00A50AB3"/>
    <w:rsid w:val="00A50CBA"/>
    <w:rsid w:val="00A50F68"/>
    <w:rsid w:val="00A5171B"/>
    <w:rsid w:val="00A51A4E"/>
    <w:rsid w:val="00A51BB4"/>
    <w:rsid w:val="00A51BE0"/>
    <w:rsid w:val="00A51DB7"/>
    <w:rsid w:val="00A51FA1"/>
    <w:rsid w:val="00A52006"/>
    <w:rsid w:val="00A52253"/>
    <w:rsid w:val="00A52308"/>
    <w:rsid w:val="00A5232F"/>
    <w:rsid w:val="00A527C1"/>
    <w:rsid w:val="00A52A0B"/>
    <w:rsid w:val="00A52CE1"/>
    <w:rsid w:val="00A52E1D"/>
    <w:rsid w:val="00A5303E"/>
    <w:rsid w:val="00A530DD"/>
    <w:rsid w:val="00A53216"/>
    <w:rsid w:val="00A532F7"/>
    <w:rsid w:val="00A5339C"/>
    <w:rsid w:val="00A534F0"/>
    <w:rsid w:val="00A5368F"/>
    <w:rsid w:val="00A536A1"/>
    <w:rsid w:val="00A539B5"/>
    <w:rsid w:val="00A53AFC"/>
    <w:rsid w:val="00A53D14"/>
    <w:rsid w:val="00A53D9B"/>
    <w:rsid w:val="00A53DA9"/>
    <w:rsid w:val="00A53FE9"/>
    <w:rsid w:val="00A543D5"/>
    <w:rsid w:val="00A5463C"/>
    <w:rsid w:val="00A54663"/>
    <w:rsid w:val="00A5471C"/>
    <w:rsid w:val="00A548EF"/>
    <w:rsid w:val="00A54B41"/>
    <w:rsid w:val="00A54D9E"/>
    <w:rsid w:val="00A54DF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7A"/>
    <w:rsid w:val="00A565CF"/>
    <w:rsid w:val="00A565E7"/>
    <w:rsid w:val="00A5665E"/>
    <w:rsid w:val="00A5673A"/>
    <w:rsid w:val="00A567E1"/>
    <w:rsid w:val="00A568CA"/>
    <w:rsid w:val="00A56AB5"/>
    <w:rsid w:val="00A56E92"/>
    <w:rsid w:val="00A56E9D"/>
    <w:rsid w:val="00A56EE6"/>
    <w:rsid w:val="00A57133"/>
    <w:rsid w:val="00A5714A"/>
    <w:rsid w:val="00A57192"/>
    <w:rsid w:val="00A57607"/>
    <w:rsid w:val="00A576BA"/>
    <w:rsid w:val="00A57732"/>
    <w:rsid w:val="00A5783B"/>
    <w:rsid w:val="00A57895"/>
    <w:rsid w:val="00A579AF"/>
    <w:rsid w:val="00A57A31"/>
    <w:rsid w:val="00A57C41"/>
    <w:rsid w:val="00A57DB0"/>
    <w:rsid w:val="00A57EBA"/>
    <w:rsid w:val="00A60336"/>
    <w:rsid w:val="00A60390"/>
    <w:rsid w:val="00A6069C"/>
    <w:rsid w:val="00A608B9"/>
    <w:rsid w:val="00A60979"/>
    <w:rsid w:val="00A60B44"/>
    <w:rsid w:val="00A60B89"/>
    <w:rsid w:val="00A60BD9"/>
    <w:rsid w:val="00A60C1D"/>
    <w:rsid w:val="00A60E3D"/>
    <w:rsid w:val="00A60FFE"/>
    <w:rsid w:val="00A61254"/>
    <w:rsid w:val="00A61272"/>
    <w:rsid w:val="00A61333"/>
    <w:rsid w:val="00A61386"/>
    <w:rsid w:val="00A61407"/>
    <w:rsid w:val="00A61499"/>
    <w:rsid w:val="00A6151C"/>
    <w:rsid w:val="00A61540"/>
    <w:rsid w:val="00A61575"/>
    <w:rsid w:val="00A616BB"/>
    <w:rsid w:val="00A6178F"/>
    <w:rsid w:val="00A618A6"/>
    <w:rsid w:val="00A61A0A"/>
    <w:rsid w:val="00A61A16"/>
    <w:rsid w:val="00A61B70"/>
    <w:rsid w:val="00A61C6A"/>
    <w:rsid w:val="00A61D4F"/>
    <w:rsid w:val="00A61D62"/>
    <w:rsid w:val="00A61E33"/>
    <w:rsid w:val="00A61E97"/>
    <w:rsid w:val="00A61FC0"/>
    <w:rsid w:val="00A6214F"/>
    <w:rsid w:val="00A6217E"/>
    <w:rsid w:val="00A624EF"/>
    <w:rsid w:val="00A62691"/>
    <w:rsid w:val="00A62817"/>
    <w:rsid w:val="00A62A77"/>
    <w:rsid w:val="00A62AA7"/>
    <w:rsid w:val="00A62ABB"/>
    <w:rsid w:val="00A62BB5"/>
    <w:rsid w:val="00A62D83"/>
    <w:rsid w:val="00A62FB1"/>
    <w:rsid w:val="00A630E4"/>
    <w:rsid w:val="00A63483"/>
    <w:rsid w:val="00A634A7"/>
    <w:rsid w:val="00A63623"/>
    <w:rsid w:val="00A6363A"/>
    <w:rsid w:val="00A636A4"/>
    <w:rsid w:val="00A638D0"/>
    <w:rsid w:val="00A63A0D"/>
    <w:rsid w:val="00A63C96"/>
    <w:rsid w:val="00A63CD0"/>
    <w:rsid w:val="00A63DBE"/>
    <w:rsid w:val="00A63E6E"/>
    <w:rsid w:val="00A63E75"/>
    <w:rsid w:val="00A63EA0"/>
    <w:rsid w:val="00A64028"/>
    <w:rsid w:val="00A64064"/>
    <w:rsid w:val="00A64098"/>
    <w:rsid w:val="00A6415E"/>
    <w:rsid w:val="00A645A0"/>
    <w:rsid w:val="00A64685"/>
    <w:rsid w:val="00A646C8"/>
    <w:rsid w:val="00A64763"/>
    <w:rsid w:val="00A647AB"/>
    <w:rsid w:val="00A647C5"/>
    <w:rsid w:val="00A6481B"/>
    <w:rsid w:val="00A649D8"/>
    <w:rsid w:val="00A64B8D"/>
    <w:rsid w:val="00A64D8D"/>
    <w:rsid w:val="00A64EBA"/>
    <w:rsid w:val="00A64F25"/>
    <w:rsid w:val="00A6541F"/>
    <w:rsid w:val="00A65551"/>
    <w:rsid w:val="00A657D7"/>
    <w:rsid w:val="00A65833"/>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6FA4"/>
    <w:rsid w:val="00A670A3"/>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69D"/>
    <w:rsid w:val="00A7180E"/>
    <w:rsid w:val="00A719FE"/>
    <w:rsid w:val="00A71B99"/>
    <w:rsid w:val="00A71DDD"/>
    <w:rsid w:val="00A71E5E"/>
    <w:rsid w:val="00A72040"/>
    <w:rsid w:val="00A720B2"/>
    <w:rsid w:val="00A720E4"/>
    <w:rsid w:val="00A721CB"/>
    <w:rsid w:val="00A72204"/>
    <w:rsid w:val="00A72270"/>
    <w:rsid w:val="00A722B8"/>
    <w:rsid w:val="00A722D8"/>
    <w:rsid w:val="00A7250C"/>
    <w:rsid w:val="00A7262E"/>
    <w:rsid w:val="00A7274B"/>
    <w:rsid w:val="00A7288F"/>
    <w:rsid w:val="00A72B06"/>
    <w:rsid w:val="00A72B8B"/>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61"/>
    <w:rsid w:val="00A740E0"/>
    <w:rsid w:val="00A742C8"/>
    <w:rsid w:val="00A74484"/>
    <w:rsid w:val="00A744B9"/>
    <w:rsid w:val="00A744F1"/>
    <w:rsid w:val="00A74528"/>
    <w:rsid w:val="00A7470F"/>
    <w:rsid w:val="00A7471F"/>
    <w:rsid w:val="00A74733"/>
    <w:rsid w:val="00A748DA"/>
    <w:rsid w:val="00A74933"/>
    <w:rsid w:val="00A74A17"/>
    <w:rsid w:val="00A74B28"/>
    <w:rsid w:val="00A74B72"/>
    <w:rsid w:val="00A74BEE"/>
    <w:rsid w:val="00A74CD3"/>
    <w:rsid w:val="00A74D64"/>
    <w:rsid w:val="00A74EBD"/>
    <w:rsid w:val="00A75017"/>
    <w:rsid w:val="00A7515E"/>
    <w:rsid w:val="00A7517A"/>
    <w:rsid w:val="00A752E8"/>
    <w:rsid w:val="00A75367"/>
    <w:rsid w:val="00A753E2"/>
    <w:rsid w:val="00A75592"/>
    <w:rsid w:val="00A755F8"/>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A4"/>
    <w:rsid w:val="00A764E9"/>
    <w:rsid w:val="00A7650D"/>
    <w:rsid w:val="00A76675"/>
    <w:rsid w:val="00A76823"/>
    <w:rsid w:val="00A76A80"/>
    <w:rsid w:val="00A76B9B"/>
    <w:rsid w:val="00A76C97"/>
    <w:rsid w:val="00A76C9E"/>
    <w:rsid w:val="00A76E33"/>
    <w:rsid w:val="00A77165"/>
    <w:rsid w:val="00A77299"/>
    <w:rsid w:val="00A772DD"/>
    <w:rsid w:val="00A7733D"/>
    <w:rsid w:val="00A7735C"/>
    <w:rsid w:val="00A775D2"/>
    <w:rsid w:val="00A777A0"/>
    <w:rsid w:val="00A7788D"/>
    <w:rsid w:val="00A77925"/>
    <w:rsid w:val="00A77EC4"/>
    <w:rsid w:val="00A77F31"/>
    <w:rsid w:val="00A77F5C"/>
    <w:rsid w:val="00A77F8B"/>
    <w:rsid w:val="00A77FB7"/>
    <w:rsid w:val="00A803A3"/>
    <w:rsid w:val="00A8078D"/>
    <w:rsid w:val="00A80901"/>
    <w:rsid w:val="00A809C6"/>
    <w:rsid w:val="00A80B8D"/>
    <w:rsid w:val="00A80C0A"/>
    <w:rsid w:val="00A80C67"/>
    <w:rsid w:val="00A80DAA"/>
    <w:rsid w:val="00A80E2C"/>
    <w:rsid w:val="00A80FB1"/>
    <w:rsid w:val="00A810F8"/>
    <w:rsid w:val="00A8111A"/>
    <w:rsid w:val="00A8111E"/>
    <w:rsid w:val="00A812DB"/>
    <w:rsid w:val="00A8139A"/>
    <w:rsid w:val="00A813EC"/>
    <w:rsid w:val="00A81682"/>
    <w:rsid w:val="00A817BE"/>
    <w:rsid w:val="00A8182C"/>
    <w:rsid w:val="00A81857"/>
    <w:rsid w:val="00A818FB"/>
    <w:rsid w:val="00A81B10"/>
    <w:rsid w:val="00A81B25"/>
    <w:rsid w:val="00A81C60"/>
    <w:rsid w:val="00A81D8D"/>
    <w:rsid w:val="00A81DD8"/>
    <w:rsid w:val="00A81DDA"/>
    <w:rsid w:val="00A81DE8"/>
    <w:rsid w:val="00A81DF7"/>
    <w:rsid w:val="00A81E94"/>
    <w:rsid w:val="00A81F8B"/>
    <w:rsid w:val="00A82055"/>
    <w:rsid w:val="00A822EF"/>
    <w:rsid w:val="00A82498"/>
    <w:rsid w:val="00A82A37"/>
    <w:rsid w:val="00A82D3B"/>
    <w:rsid w:val="00A82F1E"/>
    <w:rsid w:val="00A82FB9"/>
    <w:rsid w:val="00A8302E"/>
    <w:rsid w:val="00A8315C"/>
    <w:rsid w:val="00A8327F"/>
    <w:rsid w:val="00A8328F"/>
    <w:rsid w:val="00A832F8"/>
    <w:rsid w:val="00A833D3"/>
    <w:rsid w:val="00A83D15"/>
    <w:rsid w:val="00A83DA0"/>
    <w:rsid w:val="00A83F73"/>
    <w:rsid w:val="00A83FC8"/>
    <w:rsid w:val="00A84047"/>
    <w:rsid w:val="00A840BC"/>
    <w:rsid w:val="00A84198"/>
    <w:rsid w:val="00A8423A"/>
    <w:rsid w:val="00A842FC"/>
    <w:rsid w:val="00A84400"/>
    <w:rsid w:val="00A84626"/>
    <w:rsid w:val="00A846F0"/>
    <w:rsid w:val="00A84968"/>
    <w:rsid w:val="00A84B5B"/>
    <w:rsid w:val="00A84BB4"/>
    <w:rsid w:val="00A84C50"/>
    <w:rsid w:val="00A84C62"/>
    <w:rsid w:val="00A84D0C"/>
    <w:rsid w:val="00A84D1D"/>
    <w:rsid w:val="00A84DFA"/>
    <w:rsid w:val="00A84F0E"/>
    <w:rsid w:val="00A84F90"/>
    <w:rsid w:val="00A85006"/>
    <w:rsid w:val="00A853F5"/>
    <w:rsid w:val="00A85483"/>
    <w:rsid w:val="00A8553A"/>
    <w:rsid w:val="00A85753"/>
    <w:rsid w:val="00A8582C"/>
    <w:rsid w:val="00A85946"/>
    <w:rsid w:val="00A859F7"/>
    <w:rsid w:val="00A85A6E"/>
    <w:rsid w:val="00A85B22"/>
    <w:rsid w:val="00A85BCE"/>
    <w:rsid w:val="00A85F8D"/>
    <w:rsid w:val="00A85FF5"/>
    <w:rsid w:val="00A86241"/>
    <w:rsid w:val="00A86270"/>
    <w:rsid w:val="00A862E1"/>
    <w:rsid w:val="00A8638E"/>
    <w:rsid w:val="00A86568"/>
    <w:rsid w:val="00A86581"/>
    <w:rsid w:val="00A8659B"/>
    <w:rsid w:val="00A86679"/>
    <w:rsid w:val="00A86709"/>
    <w:rsid w:val="00A86714"/>
    <w:rsid w:val="00A867D5"/>
    <w:rsid w:val="00A86A6E"/>
    <w:rsid w:val="00A86BE9"/>
    <w:rsid w:val="00A86DA8"/>
    <w:rsid w:val="00A87025"/>
    <w:rsid w:val="00A87070"/>
    <w:rsid w:val="00A87108"/>
    <w:rsid w:val="00A8711E"/>
    <w:rsid w:val="00A8733F"/>
    <w:rsid w:val="00A8740A"/>
    <w:rsid w:val="00A8741F"/>
    <w:rsid w:val="00A87567"/>
    <w:rsid w:val="00A87940"/>
    <w:rsid w:val="00A87A04"/>
    <w:rsid w:val="00A87DBC"/>
    <w:rsid w:val="00A901F2"/>
    <w:rsid w:val="00A90236"/>
    <w:rsid w:val="00A90393"/>
    <w:rsid w:val="00A9041C"/>
    <w:rsid w:val="00A904BC"/>
    <w:rsid w:val="00A904FB"/>
    <w:rsid w:val="00A90536"/>
    <w:rsid w:val="00A905F4"/>
    <w:rsid w:val="00A90601"/>
    <w:rsid w:val="00A90608"/>
    <w:rsid w:val="00A907AC"/>
    <w:rsid w:val="00A907C1"/>
    <w:rsid w:val="00A907CA"/>
    <w:rsid w:val="00A90850"/>
    <w:rsid w:val="00A90A3C"/>
    <w:rsid w:val="00A90B52"/>
    <w:rsid w:val="00A90DB4"/>
    <w:rsid w:val="00A90E9A"/>
    <w:rsid w:val="00A90FCC"/>
    <w:rsid w:val="00A9103C"/>
    <w:rsid w:val="00A91067"/>
    <w:rsid w:val="00A91135"/>
    <w:rsid w:val="00A9115B"/>
    <w:rsid w:val="00A9132B"/>
    <w:rsid w:val="00A91429"/>
    <w:rsid w:val="00A9149B"/>
    <w:rsid w:val="00A91625"/>
    <w:rsid w:val="00A9179C"/>
    <w:rsid w:val="00A91862"/>
    <w:rsid w:val="00A918A5"/>
    <w:rsid w:val="00A91B1D"/>
    <w:rsid w:val="00A91D49"/>
    <w:rsid w:val="00A91D6E"/>
    <w:rsid w:val="00A91E65"/>
    <w:rsid w:val="00A920DF"/>
    <w:rsid w:val="00A926B3"/>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F"/>
    <w:rsid w:val="00A93E32"/>
    <w:rsid w:val="00A93E54"/>
    <w:rsid w:val="00A93F21"/>
    <w:rsid w:val="00A94002"/>
    <w:rsid w:val="00A941B6"/>
    <w:rsid w:val="00A941D8"/>
    <w:rsid w:val="00A94324"/>
    <w:rsid w:val="00A9442A"/>
    <w:rsid w:val="00A94496"/>
    <w:rsid w:val="00A944D0"/>
    <w:rsid w:val="00A946D2"/>
    <w:rsid w:val="00A94835"/>
    <w:rsid w:val="00A949CC"/>
    <w:rsid w:val="00A94A9C"/>
    <w:rsid w:val="00A94E57"/>
    <w:rsid w:val="00A95073"/>
    <w:rsid w:val="00A9513C"/>
    <w:rsid w:val="00A951A4"/>
    <w:rsid w:val="00A951BC"/>
    <w:rsid w:val="00A952AD"/>
    <w:rsid w:val="00A952D1"/>
    <w:rsid w:val="00A95511"/>
    <w:rsid w:val="00A95595"/>
    <w:rsid w:val="00A955DE"/>
    <w:rsid w:val="00A956C7"/>
    <w:rsid w:val="00A95848"/>
    <w:rsid w:val="00A958B6"/>
    <w:rsid w:val="00A959B9"/>
    <w:rsid w:val="00A95AD8"/>
    <w:rsid w:val="00A95B9E"/>
    <w:rsid w:val="00A95D73"/>
    <w:rsid w:val="00A9603B"/>
    <w:rsid w:val="00A960EC"/>
    <w:rsid w:val="00A964BC"/>
    <w:rsid w:val="00A964EE"/>
    <w:rsid w:val="00A968BB"/>
    <w:rsid w:val="00A9690E"/>
    <w:rsid w:val="00A96A21"/>
    <w:rsid w:val="00A96A7A"/>
    <w:rsid w:val="00A96A80"/>
    <w:rsid w:val="00A96B56"/>
    <w:rsid w:val="00A96B95"/>
    <w:rsid w:val="00A96DA2"/>
    <w:rsid w:val="00A96DFD"/>
    <w:rsid w:val="00A974A4"/>
    <w:rsid w:val="00A9750A"/>
    <w:rsid w:val="00A97526"/>
    <w:rsid w:val="00A9764F"/>
    <w:rsid w:val="00A97652"/>
    <w:rsid w:val="00A976A0"/>
    <w:rsid w:val="00A979D0"/>
    <w:rsid w:val="00A97A6C"/>
    <w:rsid w:val="00A97AE0"/>
    <w:rsid w:val="00A97C08"/>
    <w:rsid w:val="00A97DC3"/>
    <w:rsid w:val="00A97EA0"/>
    <w:rsid w:val="00AA0140"/>
    <w:rsid w:val="00AA016F"/>
    <w:rsid w:val="00AA0307"/>
    <w:rsid w:val="00AA033A"/>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A21"/>
    <w:rsid w:val="00AA1A5F"/>
    <w:rsid w:val="00AA1C66"/>
    <w:rsid w:val="00AA1D73"/>
    <w:rsid w:val="00AA1DB2"/>
    <w:rsid w:val="00AA1ED6"/>
    <w:rsid w:val="00AA21C1"/>
    <w:rsid w:val="00AA21F1"/>
    <w:rsid w:val="00AA2308"/>
    <w:rsid w:val="00AA2370"/>
    <w:rsid w:val="00AA241D"/>
    <w:rsid w:val="00AA260F"/>
    <w:rsid w:val="00AA2789"/>
    <w:rsid w:val="00AA280E"/>
    <w:rsid w:val="00AA29DA"/>
    <w:rsid w:val="00AA2A3A"/>
    <w:rsid w:val="00AA2D01"/>
    <w:rsid w:val="00AA2ED5"/>
    <w:rsid w:val="00AA30FC"/>
    <w:rsid w:val="00AA310C"/>
    <w:rsid w:val="00AA322A"/>
    <w:rsid w:val="00AA3355"/>
    <w:rsid w:val="00AA3373"/>
    <w:rsid w:val="00AA339C"/>
    <w:rsid w:val="00AA33A2"/>
    <w:rsid w:val="00AA33BF"/>
    <w:rsid w:val="00AA33CE"/>
    <w:rsid w:val="00AA36A0"/>
    <w:rsid w:val="00AA3713"/>
    <w:rsid w:val="00AA3BA2"/>
    <w:rsid w:val="00AA3DD6"/>
    <w:rsid w:val="00AA412F"/>
    <w:rsid w:val="00AA4162"/>
    <w:rsid w:val="00AA4176"/>
    <w:rsid w:val="00AA419B"/>
    <w:rsid w:val="00AA42DC"/>
    <w:rsid w:val="00AA4376"/>
    <w:rsid w:val="00AA439E"/>
    <w:rsid w:val="00AA4477"/>
    <w:rsid w:val="00AA485E"/>
    <w:rsid w:val="00AA49A5"/>
    <w:rsid w:val="00AA4C1A"/>
    <w:rsid w:val="00AA4D26"/>
    <w:rsid w:val="00AA4D4F"/>
    <w:rsid w:val="00AA4D98"/>
    <w:rsid w:val="00AA4E71"/>
    <w:rsid w:val="00AA4EEE"/>
    <w:rsid w:val="00AA4F35"/>
    <w:rsid w:val="00AA51D6"/>
    <w:rsid w:val="00AA5263"/>
    <w:rsid w:val="00AA52AE"/>
    <w:rsid w:val="00AA52FF"/>
    <w:rsid w:val="00AA54D1"/>
    <w:rsid w:val="00AA55B9"/>
    <w:rsid w:val="00AA576F"/>
    <w:rsid w:val="00AA5984"/>
    <w:rsid w:val="00AA59DE"/>
    <w:rsid w:val="00AA59F4"/>
    <w:rsid w:val="00AA5AE6"/>
    <w:rsid w:val="00AA5D74"/>
    <w:rsid w:val="00AA60B3"/>
    <w:rsid w:val="00AA61C5"/>
    <w:rsid w:val="00AA6237"/>
    <w:rsid w:val="00AA638A"/>
    <w:rsid w:val="00AA6497"/>
    <w:rsid w:val="00AA6568"/>
    <w:rsid w:val="00AA6680"/>
    <w:rsid w:val="00AA66F4"/>
    <w:rsid w:val="00AA672F"/>
    <w:rsid w:val="00AA6850"/>
    <w:rsid w:val="00AA68CD"/>
    <w:rsid w:val="00AA6A60"/>
    <w:rsid w:val="00AA734A"/>
    <w:rsid w:val="00AA748C"/>
    <w:rsid w:val="00AA74E7"/>
    <w:rsid w:val="00AA78D2"/>
    <w:rsid w:val="00AA78ED"/>
    <w:rsid w:val="00AA79C6"/>
    <w:rsid w:val="00AA7B39"/>
    <w:rsid w:val="00AA7B91"/>
    <w:rsid w:val="00AA7C01"/>
    <w:rsid w:val="00AA7D65"/>
    <w:rsid w:val="00AA7D8D"/>
    <w:rsid w:val="00AA7DDA"/>
    <w:rsid w:val="00AA7EEF"/>
    <w:rsid w:val="00AA7F1B"/>
    <w:rsid w:val="00AA7F4A"/>
    <w:rsid w:val="00AB009A"/>
    <w:rsid w:val="00AB0107"/>
    <w:rsid w:val="00AB0151"/>
    <w:rsid w:val="00AB03B2"/>
    <w:rsid w:val="00AB046F"/>
    <w:rsid w:val="00AB056F"/>
    <w:rsid w:val="00AB0633"/>
    <w:rsid w:val="00AB0730"/>
    <w:rsid w:val="00AB08F3"/>
    <w:rsid w:val="00AB09A6"/>
    <w:rsid w:val="00AB0A34"/>
    <w:rsid w:val="00AB0B72"/>
    <w:rsid w:val="00AB0BC8"/>
    <w:rsid w:val="00AB0D8C"/>
    <w:rsid w:val="00AB0E4F"/>
    <w:rsid w:val="00AB0E55"/>
    <w:rsid w:val="00AB0F06"/>
    <w:rsid w:val="00AB0F3D"/>
    <w:rsid w:val="00AB0FF6"/>
    <w:rsid w:val="00AB1035"/>
    <w:rsid w:val="00AB11C5"/>
    <w:rsid w:val="00AB11CA"/>
    <w:rsid w:val="00AB129D"/>
    <w:rsid w:val="00AB1325"/>
    <w:rsid w:val="00AB1390"/>
    <w:rsid w:val="00AB14D9"/>
    <w:rsid w:val="00AB1566"/>
    <w:rsid w:val="00AB15E9"/>
    <w:rsid w:val="00AB162E"/>
    <w:rsid w:val="00AB172F"/>
    <w:rsid w:val="00AB17E9"/>
    <w:rsid w:val="00AB181E"/>
    <w:rsid w:val="00AB1831"/>
    <w:rsid w:val="00AB1894"/>
    <w:rsid w:val="00AB198D"/>
    <w:rsid w:val="00AB1A1A"/>
    <w:rsid w:val="00AB1C3B"/>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E37"/>
    <w:rsid w:val="00AB2F14"/>
    <w:rsid w:val="00AB30ED"/>
    <w:rsid w:val="00AB333E"/>
    <w:rsid w:val="00AB3364"/>
    <w:rsid w:val="00AB33CE"/>
    <w:rsid w:val="00AB34BF"/>
    <w:rsid w:val="00AB34CE"/>
    <w:rsid w:val="00AB35DB"/>
    <w:rsid w:val="00AB3666"/>
    <w:rsid w:val="00AB370C"/>
    <w:rsid w:val="00AB37B5"/>
    <w:rsid w:val="00AB37BC"/>
    <w:rsid w:val="00AB385B"/>
    <w:rsid w:val="00AB3A1B"/>
    <w:rsid w:val="00AB3A8B"/>
    <w:rsid w:val="00AB3A92"/>
    <w:rsid w:val="00AB3AA5"/>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0D"/>
    <w:rsid w:val="00AB4F4F"/>
    <w:rsid w:val="00AB4F87"/>
    <w:rsid w:val="00AB4FCE"/>
    <w:rsid w:val="00AB5061"/>
    <w:rsid w:val="00AB5237"/>
    <w:rsid w:val="00AB5345"/>
    <w:rsid w:val="00AB5430"/>
    <w:rsid w:val="00AB54C6"/>
    <w:rsid w:val="00AB550F"/>
    <w:rsid w:val="00AB5614"/>
    <w:rsid w:val="00AB56AC"/>
    <w:rsid w:val="00AB5731"/>
    <w:rsid w:val="00AB5834"/>
    <w:rsid w:val="00AB5876"/>
    <w:rsid w:val="00AB599D"/>
    <w:rsid w:val="00AB5A13"/>
    <w:rsid w:val="00AB5B08"/>
    <w:rsid w:val="00AB5C6C"/>
    <w:rsid w:val="00AB5D55"/>
    <w:rsid w:val="00AB5DA6"/>
    <w:rsid w:val="00AB5E72"/>
    <w:rsid w:val="00AB623F"/>
    <w:rsid w:val="00AB642E"/>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272"/>
    <w:rsid w:val="00AB7437"/>
    <w:rsid w:val="00AB7484"/>
    <w:rsid w:val="00AB7577"/>
    <w:rsid w:val="00AB758D"/>
    <w:rsid w:val="00AB758E"/>
    <w:rsid w:val="00AB7639"/>
    <w:rsid w:val="00AB77F0"/>
    <w:rsid w:val="00AB786E"/>
    <w:rsid w:val="00AB7BFF"/>
    <w:rsid w:val="00AB7C7A"/>
    <w:rsid w:val="00AB7DBD"/>
    <w:rsid w:val="00AB7DC1"/>
    <w:rsid w:val="00AB7E78"/>
    <w:rsid w:val="00AB7ED9"/>
    <w:rsid w:val="00AB7F0F"/>
    <w:rsid w:val="00AB7FBF"/>
    <w:rsid w:val="00AC002D"/>
    <w:rsid w:val="00AC007F"/>
    <w:rsid w:val="00AC0188"/>
    <w:rsid w:val="00AC04B8"/>
    <w:rsid w:val="00AC061C"/>
    <w:rsid w:val="00AC06C7"/>
    <w:rsid w:val="00AC07C7"/>
    <w:rsid w:val="00AC0A1F"/>
    <w:rsid w:val="00AC0B90"/>
    <w:rsid w:val="00AC0C89"/>
    <w:rsid w:val="00AC0D00"/>
    <w:rsid w:val="00AC0E1E"/>
    <w:rsid w:val="00AC0E5C"/>
    <w:rsid w:val="00AC0E81"/>
    <w:rsid w:val="00AC0E85"/>
    <w:rsid w:val="00AC0E9F"/>
    <w:rsid w:val="00AC114C"/>
    <w:rsid w:val="00AC1274"/>
    <w:rsid w:val="00AC1373"/>
    <w:rsid w:val="00AC1475"/>
    <w:rsid w:val="00AC153E"/>
    <w:rsid w:val="00AC15DA"/>
    <w:rsid w:val="00AC170E"/>
    <w:rsid w:val="00AC1C51"/>
    <w:rsid w:val="00AC1DE3"/>
    <w:rsid w:val="00AC1E1D"/>
    <w:rsid w:val="00AC1F1E"/>
    <w:rsid w:val="00AC2189"/>
    <w:rsid w:val="00AC25DF"/>
    <w:rsid w:val="00AC25F1"/>
    <w:rsid w:val="00AC26D6"/>
    <w:rsid w:val="00AC26D9"/>
    <w:rsid w:val="00AC2956"/>
    <w:rsid w:val="00AC29FB"/>
    <w:rsid w:val="00AC2AD6"/>
    <w:rsid w:val="00AC2AE1"/>
    <w:rsid w:val="00AC2ECD"/>
    <w:rsid w:val="00AC30FE"/>
    <w:rsid w:val="00AC3119"/>
    <w:rsid w:val="00AC3163"/>
    <w:rsid w:val="00AC3259"/>
    <w:rsid w:val="00AC33D7"/>
    <w:rsid w:val="00AC33E9"/>
    <w:rsid w:val="00AC36BF"/>
    <w:rsid w:val="00AC38EE"/>
    <w:rsid w:val="00AC3AE1"/>
    <w:rsid w:val="00AC3B54"/>
    <w:rsid w:val="00AC3BB6"/>
    <w:rsid w:val="00AC3C97"/>
    <w:rsid w:val="00AC3D22"/>
    <w:rsid w:val="00AC3D36"/>
    <w:rsid w:val="00AC3D3C"/>
    <w:rsid w:val="00AC3DF7"/>
    <w:rsid w:val="00AC3DF9"/>
    <w:rsid w:val="00AC3E33"/>
    <w:rsid w:val="00AC3E34"/>
    <w:rsid w:val="00AC4078"/>
    <w:rsid w:val="00AC408C"/>
    <w:rsid w:val="00AC423D"/>
    <w:rsid w:val="00AC4268"/>
    <w:rsid w:val="00AC4396"/>
    <w:rsid w:val="00AC47E0"/>
    <w:rsid w:val="00AC4871"/>
    <w:rsid w:val="00AC496E"/>
    <w:rsid w:val="00AC49F6"/>
    <w:rsid w:val="00AC49FB"/>
    <w:rsid w:val="00AC4B88"/>
    <w:rsid w:val="00AC4CD0"/>
    <w:rsid w:val="00AC4E52"/>
    <w:rsid w:val="00AC4E93"/>
    <w:rsid w:val="00AC4EA5"/>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42D"/>
    <w:rsid w:val="00AC64AA"/>
    <w:rsid w:val="00AC6669"/>
    <w:rsid w:val="00AC676F"/>
    <w:rsid w:val="00AC6845"/>
    <w:rsid w:val="00AC693E"/>
    <w:rsid w:val="00AC696B"/>
    <w:rsid w:val="00AC6974"/>
    <w:rsid w:val="00AC699C"/>
    <w:rsid w:val="00AC6ABA"/>
    <w:rsid w:val="00AC6B58"/>
    <w:rsid w:val="00AC6C99"/>
    <w:rsid w:val="00AC6CDE"/>
    <w:rsid w:val="00AC6ECA"/>
    <w:rsid w:val="00AC6EFE"/>
    <w:rsid w:val="00AC6F43"/>
    <w:rsid w:val="00AC6F70"/>
    <w:rsid w:val="00AC7009"/>
    <w:rsid w:val="00AC725B"/>
    <w:rsid w:val="00AC7326"/>
    <w:rsid w:val="00AC743B"/>
    <w:rsid w:val="00AC74CA"/>
    <w:rsid w:val="00AC75EC"/>
    <w:rsid w:val="00AC785A"/>
    <w:rsid w:val="00AC788A"/>
    <w:rsid w:val="00AC788C"/>
    <w:rsid w:val="00AC7A37"/>
    <w:rsid w:val="00AC7A45"/>
    <w:rsid w:val="00AC7ABE"/>
    <w:rsid w:val="00AC7BE9"/>
    <w:rsid w:val="00AC7C21"/>
    <w:rsid w:val="00AC7DAC"/>
    <w:rsid w:val="00AC7F25"/>
    <w:rsid w:val="00AC7F9E"/>
    <w:rsid w:val="00AD00FF"/>
    <w:rsid w:val="00AD0108"/>
    <w:rsid w:val="00AD0125"/>
    <w:rsid w:val="00AD0183"/>
    <w:rsid w:val="00AD022A"/>
    <w:rsid w:val="00AD022D"/>
    <w:rsid w:val="00AD03B6"/>
    <w:rsid w:val="00AD04C9"/>
    <w:rsid w:val="00AD0639"/>
    <w:rsid w:val="00AD06B4"/>
    <w:rsid w:val="00AD0769"/>
    <w:rsid w:val="00AD087D"/>
    <w:rsid w:val="00AD096B"/>
    <w:rsid w:val="00AD0980"/>
    <w:rsid w:val="00AD0A4A"/>
    <w:rsid w:val="00AD0AA3"/>
    <w:rsid w:val="00AD0AD7"/>
    <w:rsid w:val="00AD0C4A"/>
    <w:rsid w:val="00AD0D91"/>
    <w:rsid w:val="00AD0F44"/>
    <w:rsid w:val="00AD1179"/>
    <w:rsid w:val="00AD1287"/>
    <w:rsid w:val="00AD1295"/>
    <w:rsid w:val="00AD1470"/>
    <w:rsid w:val="00AD154F"/>
    <w:rsid w:val="00AD1623"/>
    <w:rsid w:val="00AD1821"/>
    <w:rsid w:val="00AD1A46"/>
    <w:rsid w:val="00AD1DD3"/>
    <w:rsid w:val="00AD1E36"/>
    <w:rsid w:val="00AD1ED2"/>
    <w:rsid w:val="00AD2174"/>
    <w:rsid w:val="00AD2190"/>
    <w:rsid w:val="00AD2209"/>
    <w:rsid w:val="00AD24C1"/>
    <w:rsid w:val="00AD2605"/>
    <w:rsid w:val="00AD283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45B"/>
    <w:rsid w:val="00AD3596"/>
    <w:rsid w:val="00AD364D"/>
    <w:rsid w:val="00AD36E8"/>
    <w:rsid w:val="00AD37EF"/>
    <w:rsid w:val="00AD3957"/>
    <w:rsid w:val="00AD3A00"/>
    <w:rsid w:val="00AD3A60"/>
    <w:rsid w:val="00AD3C07"/>
    <w:rsid w:val="00AD3CAF"/>
    <w:rsid w:val="00AD3D2C"/>
    <w:rsid w:val="00AD3E61"/>
    <w:rsid w:val="00AD3EFA"/>
    <w:rsid w:val="00AD3F6D"/>
    <w:rsid w:val="00AD3F94"/>
    <w:rsid w:val="00AD4137"/>
    <w:rsid w:val="00AD4531"/>
    <w:rsid w:val="00AD4584"/>
    <w:rsid w:val="00AD465C"/>
    <w:rsid w:val="00AD479F"/>
    <w:rsid w:val="00AD4A31"/>
    <w:rsid w:val="00AD4A5A"/>
    <w:rsid w:val="00AD4C78"/>
    <w:rsid w:val="00AD4D87"/>
    <w:rsid w:val="00AD4DCE"/>
    <w:rsid w:val="00AD4E88"/>
    <w:rsid w:val="00AD4E98"/>
    <w:rsid w:val="00AD4FC2"/>
    <w:rsid w:val="00AD52FB"/>
    <w:rsid w:val="00AD538F"/>
    <w:rsid w:val="00AD567B"/>
    <w:rsid w:val="00AD56DB"/>
    <w:rsid w:val="00AD578A"/>
    <w:rsid w:val="00AD5870"/>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EA7"/>
    <w:rsid w:val="00AD6FBA"/>
    <w:rsid w:val="00AD7078"/>
    <w:rsid w:val="00AD70B0"/>
    <w:rsid w:val="00AD70E5"/>
    <w:rsid w:val="00AD711F"/>
    <w:rsid w:val="00AD7181"/>
    <w:rsid w:val="00AD71CC"/>
    <w:rsid w:val="00AD727D"/>
    <w:rsid w:val="00AD7393"/>
    <w:rsid w:val="00AD74FD"/>
    <w:rsid w:val="00AD74FF"/>
    <w:rsid w:val="00AD750F"/>
    <w:rsid w:val="00AD7549"/>
    <w:rsid w:val="00AD7576"/>
    <w:rsid w:val="00AD761D"/>
    <w:rsid w:val="00AD79BE"/>
    <w:rsid w:val="00AD79C2"/>
    <w:rsid w:val="00AD7D5D"/>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B"/>
    <w:rsid w:val="00AE0B10"/>
    <w:rsid w:val="00AE0B33"/>
    <w:rsid w:val="00AE0CA9"/>
    <w:rsid w:val="00AE0D36"/>
    <w:rsid w:val="00AE0DE4"/>
    <w:rsid w:val="00AE0E03"/>
    <w:rsid w:val="00AE0EB5"/>
    <w:rsid w:val="00AE0FDC"/>
    <w:rsid w:val="00AE109C"/>
    <w:rsid w:val="00AE1306"/>
    <w:rsid w:val="00AE16D4"/>
    <w:rsid w:val="00AE17A8"/>
    <w:rsid w:val="00AE199B"/>
    <w:rsid w:val="00AE1A4E"/>
    <w:rsid w:val="00AE1DF7"/>
    <w:rsid w:val="00AE1F5F"/>
    <w:rsid w:val="00AE213C"/>
    <w:rsid w:val="00AE2141"/>
    <w:rsid w:val="00AE24A9"/>
    <w:rsid w:val="00AE2668"/>
    <w:rsid w:val="00AE2694"/>
    <w:rsid w:val="00AE2788"/>
    <w:rsid w:val="00AE27AC"/>
    <w:rsid w:val="00AE2812"/>
    <w:rsid w:val="00AE289A"/>
    <w:rsid w:val="00AE2939"/>
    <w:rsid w:val="00AE2B00"/>
    <w:rsid w:val="00AE2B45"/>
    <w:rsid w:val="00AE2B6E"/>
    <w:rsid w:val="00AE2B96"/>
    <w:rsid w:val="00AE2C1A"/>
    <w:rsid w:val="00AE2C30"/>
    <w:rsid w:val="00AE2C6C"/>
    <w:rsid w:val="00AE2CB7"/>
    <w:rsid w:val="00AE3034"/>
    <w:rsid w:val="00AE34D4"/>
    <w:rsid w:val="00AE35A1"/>
    <w:rsid w:val="00AE362E"/>
    <w:rsid w:val="00AE3679"/>
    <w:rsid w:val="00AE373F"/>
    <w:rsid w:val="00AE3787"/>
    <w:rsid w:val="00AE37E1"/>
    <w:rsid w:val="00AE39DA"/>
    <w:rsid w:val="00AE3CA7"/>
    <w:rsid w:val="00AE3E77"/>
    <w:rsid w:val="00AE3F1D"/>
    <w:rsid w:val="00AE4017"/>
    <w:rsid w:val="00AE4055"/>
    <w:rsid w:val="00AE40E0"/>
    <w:rsid w:val="00AE414E"/>
    <w:rsid w:val="00AE4316"/>
    <w:rsid w:val="00AE44F4"/>
    <w:rsid w:val="00AE47AC"/>
    <w:rsid w:val="00AE47E8"/>
    <w:rsid w:val="00AE4A9D"/>
    <w:rsid w:val="00AE4AE6"/>
    <w:rsid w:val="00AE4B6A"/>
    <w:rsid w:val="00AE4B6D"/>
    <w:rsid w:val="00AE4C27"/>
    <w:rsid w:val="00AE4DBA"/>
    <w:rsid w:val="00AE4E0D"/>
    <w:rsid w:val="00AE4F07"/>
    <w:rsid w:val="00AE4FC3"/>
    <w:rsid w:val="00AE5064"/>
    <w:rsid w:val="00AE509F"/>
    <w:rsid w:val="00AE50B0"/>
    <w:rsid w:val="00AE50DC"/>
    <w:rsid w:val="00AE514B"/>
    <w:rsid w:val="00AE52E3"/>
    <w:rsid w:val="00AE5544"/>
    <w:rsid w:val="00AE5634"/>
    <w:rsid w:val="00AE5702"/>
    <w:rsid w:val="00AE5827"/>
    <w:rsid w:val="00AE5963"/>
    <w:rsid w:val="00AE5A57"/>
    <w:rsid w:val="00AE5ACD"/>
    <w:rsid w:val="00AE5B64"/>
    <w:rsid w:val="00AE5C3F"/>
    <w:rsid w:val="00AE5D42"/>
    <w:rsid w:val="00AE5D7A"/>
    <w:rsid w:val="00AE5DAB"/>
    <w:rsid w:val="00AE5DC7"/>
    <w:rsid w:val="00AE5F4A"/>
    <w:rsid w:val="00AE5F66"/>
    <w:rsid w:val="00AE6115"/>
    <w:rsid w:val="00AE617A"/>
    <w:rsid w:val="00AE61EB"/>
    <w:rsid w:val="00AE62A6"/>
    <w:rsid w:val="00AE64F9"/>
    <w:rsid w:val="00AE6596"/>
    <w:rsid w:val="00AE6893"/>
    <w:rsid w:val="00AE68F0"/>
    <w:rsid w:val="00AE6A14"/>
    <w:rsid w:val="00AE6A1A"/>
    <w:rsid w:val="00AE6AFA"/>
    <w:rsid w:val="00AE6B22"/>
    <w:rsid w:val="00AE6B2A"/>
    <w:rsid w:val="00AE6CE4"/>
    <w:rsid w:val="00AE6DB5"/>
    <w:rsid w:val="00AE6EC9"/>
    <w:rsid w:val="00AE6F22"/>
    <w:rsid w:val="00AE728A"/>
    <w:rsid w:val="00AE72BF"/>
    <w:rsid w:val="00AE7734"/>
    <w:rsid w:val="00AE780D"/>
    <w:rsid w:val="00AE7945"/>
    <w:rsid w:val="00AE7BD3"/>
    <w:rsid w:val="00AE7C40"/>
    <w:rsid w:val="00AE7DCD"/>
    <w:rsid w:val="00AE7F41"/>
    <w:rsid w:val="00AF02C6"/>
    <w:rsid w:val="00AF03AF"/>
    <w:rsid w:val="00AF05CD"/>
    <w:rsid w:val="00AF07B8"/>
    <w:rsid w:val="00AF084D"/>
    <w:rsid w:val="00AF089C"/>
    <w:rsid w:val="00AF0B68"/>
    <w:rsid w:val="00AF0DA9"/>
    <w:rsid w:val="00AF0E21"/>
    <w:rsid w:val="00AF0EB6"/>
    <w:rsid w:val="00AF1092"/>
    <w:rsid w:val="00AF117F"/>
    <w:rsid w:val="00AF12E9"/>
    <w:rsid w:val="00AF142A"/>
    <w:rsid w:val="00AF16C3"/>
    <w:rsid w:val="00AF173E"/>
    <w:rsid w:val="00AF1964"/>
    <w:rsid w:val="00AF1996"/>
    <w:rsid w:val="00AF19BD"/>
    <w:rsid w:val="00AF1B45"/>
    <w:rsid w:val="00AF1BEB"/>
    <w:rsid w:val="00AF1BF3"/>
    <w:rsid w:val="00AF1C5D"/>
    <w:rsid w:val="00AF1CA5"/>
    <w:rsid w:val="00AF20B6"/>
    <w:rsid w:val="00AF20B8"/>
    <w:rsid w:val="00AF217D"/>
    <w:rsid w:val="00AF21DA"/>
    <w:rsid w:val="00AF226B"/>
    <w:rsid w:val="00AF236B"/>
    <w:rsid w:val="00AF2483"/>
    <w:rsid w:val="00AF24D5"/>
    <w:rsid w:val="00AF2526"/>
    <w:rsid w:val="00AF27A4"/>
    <w:rsid w:val="00AF2865"/>
    <w:rsid w:val="00AF2992"/>
    <w:rsid w:val="00AF2A34"/>
    <w:rsid w:val="00AF2B00"/>
    <w:rsid w:val="00AF2D80"/>
    <w:rsid w:val="00AF2F40"/>
    <w:rsid w:val="00AF2FDB"/>
    <w:rsid w:val="00AF3155"/>
    <w:rsid w:val="00AF33F5"/>
    <w:rsid w:val="00AF3401"/>
    <w:rsid w:val="00AF381F"/>
    <w:rsid w:val="00AF3932"/>
    <w:rsid w:val="00AF39DE"/>
    <w:rsid w:val="00AF3A37"/>
    <w:rsid w:val="00AF3B67"/>
    <w:rsid w:val="00AF3BB0"/>
    <w:rsid w:val="00AF3DCB"/>
    <w:rsid w:val="00AF3DE5"/>
    <w:rsid w:val="00AF3F82"/>
    <w:rsid w:val="00AF3FCD"/>
    <w:rsid w:val="00AF4286"/>
    <w:rsid w:val="00AF42A2"/>
    <w:rsid w:val="00AF42D7"/>
    <w:rsid w:val="00AF42F7"/>
    <w:rsid w:val="00AF431E"/>
    <w:rsid w:val="00AF4388"/>
    <w:rsid w:val="00AF448E"/>
    <w:rsid w:val="00AF4848"/>
    <w:rsid w:val="00AF487C"/>
    <w:rsid w:val="00AF48A2"/>
    <w:rsid w:val="00AF4A4F"/>
    <w:rsid w:val="00AF4B1F"/>
    <w:rsid w:val="00AF4B36"/>
    <w:rsid w:val="00AF4CF7"/>
    <w:rsid w:val="00AF4D0C"/>
    <w:rsid w:val="00AF4D14"/>
    <w:rsid w:val="00AF4DD1"/>
    <w:rsid w:val="00AF5024"/>
    <w:rsid w:val="00AF5025"/>
    <w:rsid w:val="00AF550D"/>
    <w:rsid w:val="00AF588B"/>
    <w:rsid w:val="00AF58B0"/>
    <w:rsid w:val="00AF58BC"/>
    <w:rsid w:val="00AF592F"/>
    <w:rsid w:val="00AF59EF"/>
    <w:rsid w:val="00AF5C74"/>
    <w:rsid w:val="00AF5E8A"/>
    <w:rsid w:val="00AF5F73"/>
    <w:rsid w:val="00AF6090"/>
    <w:rsid w:val="00AF6278"/>
    <w:rsid w:val="00AF630C"/>
    <w:rsid w:val="00AF6353"/>
    <w:rsid w:val="00AF63C7"/>
    <w:rsid w:val="00AF6522"/>
    <w:rsid w:val="00AF66C0"/>
    <w:rsid w:val="00AF6763"/>
    <w:rsid w:val="00AF6764"/>
    <w:rsid w:val="00AF6857"/>
    <w:rsid w:val="00AF68B3"/>
    <w:rsid w:val="00AF69B5"/>
    <w:rsid w:val="00AF6B55"/>
    <w:rsid w:val="00AF6B81"/>
    <w:rsid w:val="00AF6B98"/>
    <w:rsid w:val="00AF6CDA"/>
    <w:rsid w:val="00AF6DD0"/>
    <w:rsid w:val="00AF6F90"/>
    <w:rsid w:val="00AF6F9E"/>
    <w:rsid w:val="00AF705B"/>
    <w:rsid w:val="00AF705E"/>
    <w:rsid w:val="00AF7100"/>
    <w:rsid w:val="00AF730C"/>
    <w:rsid w:val="00AF7677"/>
    <w:rsid w:val="00AF7733"/>
    <w:rsid w:val="00AF77E6"/>
    <w:rsid w:val="00AF7878"/>
    <w:rsid w:val="00AF793A"/>
    <w:rsid w:val="00AF7973"/>
    <w:rsid w:val="00AF7B83"/>
    <w:rsid w:val="00AF7CC1"/>
    <w:rsid w:val="00B00074"/>
    <w:rsid w:val="00B00270"/>
    <w:rsid w:val="00B004C2"/>
    <w:rsid w:val="00B00640"/>
    <w:rsid w:val="00B00643"/>
    <w:rsid w:val="00B006E1"/>
    <w:rsid w:val="00B006FE"/>
    <w:rsid w:val="00B007CB"/>
    <w:rsid w:val="00B009B6"/>
    <w:rsid w:val="00B00A1E"/>
    <w:rsid w:val="00B00B3B"/>
    <w:rsid w:val="00B00D3F"/>
    <w:rsid w:val="00B00E2B"/>
    <w:rsid w:val="00B00F89"/>
    <w:rsid w:val="00B0108C"/>
    <w:rsid w:val="00B010AB"/>
    <w:rsid w:val="00B01339"/>
    <w:rsid w:val="00B0137B"/>
    <w:rsid w:val="00B01519"/>
    <w:rsid w:val="00B01796"/>
    <w:rsid w:val="00B017BC"/>
    <w:rsid w:val="00B0180B"/>
    <w:rsid w:val="00B01A72"/>
    <w:rsid w:val="00B01ABC"/>
    <w:rsid w:val="00B01AD8"/>
    <w:rsid w:val="00B01B0D"/>
    <w:rsid w:val="00B01BBE"/>
    <w:rsid w:val="00B01E89"/>
    <w:rsid w:val="00B01FE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DA"/>
    <w:rsid w:val="00B036E6"/>
    <w:rsid w:val="00B03860"/>
    <w:rsid w:val="00B03891"/>
    <w:rsid w:val="00B03AB7"/>
    <w:rsid w:val="00B03D5F"/>
    <w:rsid w:val="00B03F81"/>
    <w:rsid w:val="00B040E3"/>
    <w:rsid w:val="00B040F2"/>
    <w:rsid w:val="00B041FC"/>
    <w:rsid w:val="00B0456A"/>
    <w:rsid w:val="00B046AC"/>
    <w:rsid w:val="00B047EB"/>
    <w:rsid w:val="00B04808"/>
    <w:rsid w:val="00B048EC"/>
    <w:rsid w:val="00B04937"/>
    <w:rsid w:val="00B049D0"/>
    <w:rsid w:val="00B04BFB"/>
    <w:rsid w:val="00B04D5C"/>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88"/>
    <w:rsid w:val="00B063D6"/>
    <w:rsid w:val="00B064D2"/>
    <w:rsid w:val="00B06543"/>
    <w:rsid w:val="00B0669F"/>
    <w:rsid w:val="00B06820"/>
    <w:rsid w:val="00B06847"/>
    <w:rsid w:val="00B06A17"/>
    <w:rsid w:val="00B06A24"/>
    <w:rsid w:val="00B06A49"/>
    <w:rsid w:val="00B06C0B"/>
    <w:rsid w:val="00B06C16"/>
    <w:rsid w:val="00B06C45"/>
    <w:rsid w:val="00B06E5F"/>
    <w:rsid w:val="00B06F71"/>
    <w:rsid w:val="00B072F6"/>
    <w:rsid w:val="00B07633"/>
    <w:rsid w:val="00B07774"/>
    <w:rsid w:val="00B07776"/>
    <w:rsid w:val="00B0780A"/>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716"/>
    <w:rsid w:val="00B127C7"/>
    <w:rsid w:val="00B12A65"/>
    <w:rsid w:val="00B12A91"/>
    <w:rsid w:val="00B12AC1"/>
    <w:rsid w:val="00B12AD0"/>
    <w:rsid w:val="00B12BEA"/>
    <w:rsid w:val="00B12EB5"/>
    <w:rsid w:val="00B12FBE"/>
    <w:rsid w:val="00B130AE"/>
    <w:rsid w:val="00B1317D"/>
    <w:rsid w:val="00B132A2"/>
    <w:rsid w:val="00B13522"/>
    <w:rsid w:val="00B1362F"/>
    <w:rsid w:val="00B1377F"/>
    <w:rsid w:val="00B138D9"/>
    <w:rsid w:val="00B13923"/>
    <w:rsid w:val="00B13925"/>
    <w:rsid w:val="00B139CB"/>
    <w:rsid w:val="00B13ABA"/>
    <w:rsid w:val="00B13BE3"/>
    <w:rsid w:val="00B13D7A"/>
    <w:rsid w:val="00B140AF"/>
    <w:rsid w:val="00B14388"/>
    <w:rsid w:val="00B143E4"/>
    <w:rsid w:val="00B14558"/>
    <w:rsid w:val="00B14817"/>
    <w:rsid w:val="00B1488E"/>
    <w:rsid w:val="00B14994"/>
    <w:rsid w:val="00B14A37"/>
    <w:rsid w:val="00B14A90"/>
    <w:rsid w:val="00B14AE6"/>
    <w:rsid w:val="00B14C75"/>
    <w:rsid w:val="00B1512E"/>
    <w:rsid w:val="00B1514C"/>
    <w:rsid w:val="00B15154"/>
    <w:rsid w:val="00B15202"/>
    <w:rsid w:val="00B15258"/>
    <w:rsid w:val="00B153B5"/>
    <w:rsid w:val="00B15427"/>
    <w:rsid w:val="00B15476"/>
    <w:rsid w:val="00B157F9"/>
    <w:rsid w:val="00B1584E"/>
    <w:rsid w:val="00B159B8"/>
    <w:rsid w:val="00B15A71"/>
    <w:rsid w:val="00B15B0D"/>
    <w:rsid w:val="00B15B3E"/>
    <w:rsid w:val="00B15BCF"/>
    <w:rsid w:val="00B15C16"/>
    <w:rsid w:val="00B15E11"/>
    <w:rsid w:val="00B15F09"/>
    <w:rsid w:val="00B15F25"/>
    <w:rsid w:val="00B15FEE"/>
    <w:rsid w:val="00B16102"/>
    <w:rsid w:val="00B16169"/>
    <w:rsid w:val="00B16265"/>
    <w:rsid w:val="00B1627F"/>
    <w:rsid w:val="00B16317"/>
    <w:rsid w:val="00B164AD"/>
    <w:rsid w:val="00B16696"/>
    <w:rsid w:val="00B1675C"/>
    <w:rsid w:val="00B1679D"/>
    <w:rsid w:val="00B167CE"/>
    <w:rsid w:val="00B16862"/>
    <w:rsid w:val="00B16A08"/>
    <w:rsid w:val="00B16B8F"/>
    <w:rsid w:val="00B16BFB"/>
    <w:rsid w:val="00B16E0D"/>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55"/>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281"/>
    <w:rsid w:val="00B21637"/>
    <w:rsid w:val="00B21703"/>
    <w:rsid w:val="00B2170D"/>
    <w:rsid w:val="00B21868"/>
    <w:rsid w:val="00B2187C"/>
    <w:rsid w:val="00B21A59"/>
    <w:rsid w:val="00B21AFB"/>
    <w:rsid w:val="00B21BF7"/>
    <w:rsid w:val="00B21D99"/>
    <w:rsid w:val="00B21E1B"/>
    <w:rsid w:val="00B21E3E"/>
    <w:rsid w:val="00B21E71"/>
    <w:rsid w:val="00B21F67"/>
    <w:rsid w:val="00B22026"/>
    <w:rsid w:val="00B220F5"/>
    <w:rsid w:val="00B22117"/>
    <w:rsid w:val="00B2215A"/>
    <w:rsid w:val="00B2220D"/>
    <w:rsid w:val="00B22448"/>
    <w:rsid w:val="00B22568"/>
    <w:rsid w:val="00B226E1"/>
    <w:rsid w:val="00B22701"/>
    <w:rsid w:val="00B22702"/>
    <w:rsid w:val="00B22830"/>
    <w:rsid w:val="00B22889"/>
    <w:rsid w:val="00B228FD"/>
    <w:rsid w:val="00B2291B"/>
    <w:rsid w:val="00B229A8"/>
    <w:rsid w:val="00B229B4"/>
    <w:rsid w:val="00B22A1E"/>
    <w:rsid w:val="00B22B8B"/>
    <w:rsid w:val="00B22BAF"/>
    <w:rsid w:val="00B22E3A"/>
    <w:rsid w:val="00B22EC0"/>
    <w:rsid w:val="00B22FC7"/>
    <w:rsid w:val="00B23429"/>
    <w:rsid w:val="00B23615"/>
    <w:rsid w:val="00B2375F"/>
    <w:rsid w:val="00B23C3A"/>
    <w:rsid w:val="00B23E85"/>
    <w:rsid w:val="00B23EDC"/>
    <w:rsid w:val="00B23F3D"/>
    <w:rsid w:val="00B23FD0"/>
    <w:rsid w:val="00B23FDB"/>
    <w:rsid w:val="00B2412E"/>
    <w:rsid w:val="00B242E7"/>
    <w:rsid w:val="00B2440E"/>
    <w:rsid w:val="00B24473"/>
    <w:rsid w:val="00B2447E"/>
    <w:rsid w:val="00B244E0"/>
    <w:rsid w:val="00B2470E"/>
    <w:rsid w:val="00B247D3"/>
    <w:rsid w:val="00B247E9"/>
    <w:rsid w:val="00B2488B"/>
    <w:rsid w:val="00B24A81"/>
    <w:rsid w:val="00B24C78"/>
    <w:rsid w:val="00B24CEB"/>
    <w:rsid w:val="00B24EF6"/>
    <w:rsid w:val="00B24F1A"/>
    <w:rsid w:val="00B24F41"/>
    <w:rsid w:val="00B24FC7"/>
    <w:rsid w:val="00B24FEC"/>
    <w:rsid w:val="00B252C3"/>
    <w:rsid w:val="00B253F9"/>
    <w:rsid w:val="00B2541A"/>
    <w:rsid w:val="00B25542"/>
    <w:rsid w:val="00B25768"/>
    <w:rsid w:val="00B25992"/>
    <w:rsid w:val="00B25B66"/>
    <w:rsid w:val="00B25C17"/>
    <w:rsid w:val="00B25C19"/>
    <w:rsid w:val="00B25CF4"/>
    <w:rsid w:val="00B25DC4"/>
    <w:rsid w:val="00B25FAF"/>
    <w:rsid w:val="00B2609E"/>
    <w:rsid w:val="00B2620A"/>
    <w:rsid w:val="00B2625D"/>
    <w:rsid w:val="00B2630E"/>
    <w:rsid w:val="00B26719"/>
    <w:rsid w:val="00B2673C"/>
    <w:rsid w:val="00B269A7"/>
    <w:rsid w:val="00B26A24"/>
    <w:rsid w:val="00B26BA8"/>
    <w:rsid w:val="00B26C8F"/>
    <w:rsid w:val="00B27160"/>
    <w:rsid w:val="00B2722A"/>
    <w:rsid w:val="00B272F5"/>
    <w:rsid w:val="00B273D0"/>
    <w:rsid w:val="00B27484"/>
    <w:rsid w:val="00B275B7"/>
    <w:rsid w:val="00B2763F"/>
    <w:rsid w:val="00B277CF"/>
    <w:rsid w:val="00B27871"/>
    <w:rsid w:val="00B27889"/>
    <w:rsid w:val="00B27935"/>
    <w:rsid w:val="00B27948"/>
    <w:rsid w:val="00B27A1C"/>
    <w:rsid w:val="00B27AAC"/>
    <w:rsid w:val="00B27B8E"/>
    <w:rsid w:val="00B27D14"/>
    <w:rsid w:val="00B27D52"/>
    <w:rsid w:val="00B27DC5"/>
    <w:rsid w:val="00B27DFB"/>
    <w:rsid w:val="00B27E01"/>
    <w:rsid w:val="00B30180"/>
    <w:rsid w:val="00B3030C"/>
    <w:rsid w:val="00B304C4"/>
    <w:rsid w:val="00B305D7"/>
    <w:rsid w:val="00B30678"/>
    <w:rsid w:val="00B307C3"/>
    <w:rsid w:val="00B307C7"/>
    <w:rsid w:val="00B307F5"/>
    <w:rsid w:val="00B3083F"/>
    <w:rsid w:val="00B30887"/>
    <w:rsid w:val="00B30929"/>
    <w:rsid w:val="00B309A2"/>
    <w:rsid w:val="00B30AEA"/>
    <w:rsid w:val="00B30B12"/>
    <w:rsid w:val="00B30B68"/>
    <w:rsid w:val="00B30BD6"/>
    <w:rsid w:val="00B30D67"/>
    <w:rsid w:val="00B30F5B"/>
    <w:rsid w:val="00B30FF7"/>
    <w:rsid w:val="00B31017"/>
    <w:rsid w:val="00B3121D"/>
    <w:rsid w:val="00B3123B"/>
    <w:rsid w:val="00B313B7"/>
    <w:rsid w:val="00B314A3"/>
    <w:rsid w:val="00B314E1"/>
    <w:rsid w:val="00B31676"/>
    <w:rsid w:val="00B31859"/>
    <w:rsid w:val="00B319A0"/>
    <w:rsid w:val="00B31A1F"/>
    <w:rsid w:val="00B31A2E"/>
    <w:rsid w:val="00B31B89"/>
    <w:rsid w:val="00B31C3E"/>
    <w:rsid w:val="00B31C51"/>
    <w:rsid w:val="00B31D8B"/>
    <w:rsid w:val="00B31EE8"/>
    <w:rsid w:val="00B3224A"/>
    <w:rsid w:val="00B32878"/>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812"/>
    <w:rsid w:val="00B3392C"/>
    <w:rsid w:val="00B33EF2"/>
    <w:rsid w:val="00B3419B"/>
    <w:rsid w:val="00B3420A"/>
    <w:rsid w:val="00B34302"/>
    <w:rsid w:val="00B343D8"/>
    <w:rsid w:val="00B34506"/>
    <w:rsid w:val="00B34614"/>
    <w:rsid w:val="00B34924"/>
    <w:rsid w:val="00B34D5F"/>
    <w:rsid w:val="00B34DB0"/>
    <w:rsid w:val="00B34E70"/>
    <w:rsid w:val="00B3534E"/>
    <w:rsid w:val="00B35476"/>
    <w:rsid w:val="00B355B5"/>
    <w:rsid w:val="00B358C9"/>
    <w:rsid w:val="00B3594C"/>
    <w:rsid w:val="00B35975"/>
    <w:rsid w:val="00B359CF"/>
    <w:rsid w:val="00B35AF0"/>
    <w:rsid w:val="00B35C77"/>
    <w:rsid w:val="00B35DF5"/>
    <w:rsid w:val="00B35EC0"/>
    <w:rsid w:val="00B35F07"/>
    <w:rsid w:val="00B35F75"/>
    <w:rsid w:val="00B362FF"/>
    <w:rsid w:val="00B36340"/>
    <w:rsid w:val="00B363A9"/>
    <w:rsid w:val="00B36595"/>
    <w:rsid w:val="00B365D9"/>
    <w:rsid w:val="00B36717"/>
    <w:rsid w:val="00B367B9"/>
    <w:rsid w:val="00B3697F"/>
    <w:rsid w:val="00B3698B"/>
    <w:rsid w:val="00B369C6"/>
    <w:rsid w:val="00B36D50"/>
    <w:rsid w:val="00B36D59"/>
    <w:rsid w:val="00B36D6B"/>
    <w:rsid w:val="00B36F1C"/>
    <w:rsid w:val="00B371E6"/>
    <w:rsid w:val="00B37267"/>
    <w:rsid w:val="00B372AA"/>
    <w:rsid w:val="00B3745A"/>
    <w:rsid w:val="00B37EE2"/>
    <w:rsid w:val="00B400ED"/>
    <w:rsid w:val="00B4022E"/>
    <w:rsid w:val="00B40361"/>
    <w:rsid w:val="00B403AC"/>
    <w:rsid w:val="00B40421"/>
    <w:rsid w:val="00B40445"/>
    <w:rsid w:val="00B40517"/>
    <w:rsid w:val="00B40586"/>
    <w:rsid w:val="00B40795"/>
    <w:rsid w:val="00B407D7"/>
    <w:rsid w:val="00B4080B"/>
    <w:rsid w:val="00B4082A"/>
    <w:rsid w:val="00B4093C"/>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DD5"/>
    <w:rsid w:val="00B41EB8"/>
    <w:rsid w:val="00B4201A"/>
    <w:rsid w:val="00B4207C"/>
    <w:rsid w:val="00B42235"/>
    <w:rsid w:val="00B422FB"/>
    <w:rsid w:val="00B4241B"/>
    <w:rsid w:val="00B424FE"/>
    <w:rsid w:val="00B42507"/>
    <w:rsid w:val="00B42565"/>
    <w:rsid w:val="00B429C9"/>
    <w:rsid w:val="00B429E4"/>
    <w:rsid w:val="00B42B59"/>
    <w:rsid w:val="00B42C66"/>
    <w:rsid w:val="00B43307"/>
    <w:rsid w:val="00B43365"/>
    <w:rsid w:val="00B433B3"/>
    <w:rsid w:val="00B43486"/>
    <w:rsid w:val="00B434AF"/>
    <w:rsid w:val="00B434FA"/>
    <w:rsid w:val="00B435A4"/>
    <w:rsid w:val="00B43692"/>
    <w:rsid w:val="00B43749"/>
    <w:rsid w:val="00B437DE"/>
    <w:rsid w:val="00B438F0"/>
    <w:rsid w:val="00B43920"/>
    <w:rsid w:val="00B4399D"/>
    <w:rsid w:val="00B439E8"/>
    <w:rsid w:val="00B440FE"/>
    <w:rsid w:val="00B4417A"/>
    <w:rsid w:val="00B44198"/>
    <w:rsid w:val="00B443BA"/>
    <w:rsid w:val="00B4443B"/>
    <w:rsid w:val="00B44468"/>
    <w:rsid w:val="00B4476C"/>
    <w:rsid w:val="00B4484B"/>
    <w:rsid w:val="00B44942"/>
    <w:rsid w:val="00B44A85"/>
    <w:rsid w:val="00B44C12"/>
    <w:rsid w:val="00B44DFE"/>
    <w:rsid w:val="00B4505F"/>
    <w:rsid w:val="00B45095"/>
    <w:rsid w:val="00B450B9"/>
    <w:rsid w:val="00B450C9"/>
    <w:rsid w:val="00B452FD"/>
    <w:rsid w:val="00B453EA"/>
    <w:rsid w:val="00B45490"/>
    <w:rsid w:val="00B454EE"/>
    <w:rsid w:val="00B4559A"/>
    <w:rsid w:val="00B455A2"/>
    <w:rsid w:val="00B455F8"/>
    <w:rsid w:val="00B45841"/>
    <w:rsid w:val="00B459D1"/>
    <w:rsid w:val="00B45A4E"/>
    <w:rsid w:val="00B45A52"/>
    <w:rsid w:val="00B45ABC"/>
    <w:rsid w:val="00B45B82"/>
    <w:rsid w:val="00B45BDB"/>
    <w:rsid w:val="00B45D04"/>
    <w:rsid w:val="00B45DCA"/>
    <w:rsid w:val="00B460E7"/>
    <w:rsid w:val="00B46175"/>
    <w:rsid w:val="00B4636F"/>
    <w:rsid w:val="00B464A5"/>
    <w:rsid w:val="00B465D9"/>
    <w:rsid w:val="00B465EF"/>
    <w:rsid w:val="00B4680E"/>
    <w:rsid w:val="00B468FC"/>
    <w:rsid w:val="00B46925"/>
    <w:rsid w:val="00B46E4C"/>
    <w:rsid w:val="00B46E9F"/>
    <w:rsid w:val="00B46F31"/>
    <w:rsid w:val="00B47068"/>
    <w:rsid w:val="00B470AB"/>
    <w:rsid w:val="00B470BA"/>
    <w:rsid w:val="00B470C2"/>
    <w:rsid w:val="00B4710A"/>
    <w:rsid w:val="00B471F5"/>
    <w:rsid w:val="00B4723E"/>
    <w:rsid w:val="00B4748D"/>
    <w:rsid w:val="00B4755F"/>
    <w:rsid w:val="00B475BD"/>
    <w:rsid w:val="00B47745"/>
    <w:rsid w:val="00B47794"/>
    <w:rsid w:val="00B477D3"/>
    <w:rsid w:val="00B477EA"/>
    <w:rsid w:val="00B47822"/>
    <w:rsid w:val="00B4792C"/>
    <w:rsid w:val="00B47ABE"/>
    <w:rsid w:val="00B47C6F"/>
    <w:rsid w:val="00B47F72"/>
    <w:rsid w:val="00B50022"/>
    <w:rsid w:val="00B500B1"/>
    <w:rsid w:val="00B500BE"/>
    <w:rsid w:val="00B50454"/>
    <w:rsid w:val="00B5085B"/>
    <w:rsid w:val="00B50E10"/>
    <w:rsid w:val="00B50E93"/>
    <w:rsid w:val="00B50EB9"/>
    <w:rsid w:val="00B51077"/>
    <w:rsid w:val="00B51152"/>
    <w:rsid w:val="00B511B8"/>
    <w:rsid w:val="00B51617"/>
    <w:rsid w:val="00B51704"/>
    <w:rsid w:val="00B517BF"/>
    <w:rsid w:val="00B517D6"/>
    <w:rsid w:val="00B51805"/>
    <w:rsid w:val="00B51853"/>
    <w:rsid w:val="00B518EF"/>
    <w:rsid w:val="00B51925"/>
    <w:rsid w:val="00B51ABD"/>
    <w:rsid w:val="00B51AF8"/>
    <w:rsid w:val="00B51CDA"/>
    <w:rsid w:val="00B51DCD"/>
    <w:rsid w:val="00B51E32"/>
    <w:rsid w:val="00B51E82"/>
    <w:rsid w:val="00B51F26"/>
    <w:rsid w:val="00B51FBA"/>
    <w:rsid w:val="00B5203C"/>
    <w:rsid w:val="00B521D4"/>
    <w:rsid w:val="00B52338"/>
    <w:rsid w:val="00B525BC"/>
    <w:rsid w:val="00B52688"/>
    <w:rsid w:val="00B526BC"/>
    <w:rsid w:val="00B52724"/>
    <w:rsid w:val="00B5289C"/>
    <w:rsid w:val="00B528A8"/>
    <w:rsid w:val="00B52970"/>
    <w:rsid w:val="00B52C31"/>
    <w:rsid w:val="00B52D76"/>
    <w:rsid w:val="00B52E67"/>
    <w:rsid w:val="00B52EE9"/>
    <w:rsid w:val="00B52EF1"/>
    <w:rsid w:val="00B5308A"/>
    <w:rsid w:val="00B53462"/>
    <w:rsid w:val="00B5392F"/>
    <w:rsid w:val="00B539F7"/>
    <w:rsid w:val="00B53AEF"/>
    <w:rsid w:val="00B53AF6"/>
    <w:rsid w:val="00B53B41"/>
    <w:rsid w:val="00B53BFD"/>
    <w:rsid w:val="00B53E04"/>
    <w:rsid w:val="00B53F2A"/>
    <w:rsid w:val="00B53F4A"/>
    <w:rsid w:val="00B53FFC"/>
    <w:rsid w:val="00B54052"/>
    <w:rsid w:val="00B540FA"/>
    <w:rsid w:val="00B5410C"/>
    <w:rsid w:val="00B541C0"/>
    <w:rsid w:val="00B54238"/>
    <w:rsid w:val="00B54250"/>
    <w:rsid w:val="00B542B5"/>
    <w:rsid w:val="00B542FB"/>
    <w:rsid w:val="00B543CD"/>
    <w:rsid w:val="00B5467E"/>
    <w:rsid w:val="00B548B7"/>
    <w:rsid w:val="00B548E5"/>
    <w:rsid w:val="00B54970"/>
    <w:rsid w:val="00B54AB0"/>
    <w:rsid w:val="00B54AC7"/>
    <w:rsid w:val="00B54B54"/>
    <w:rsid w:val="00B54B5F"/>
    <w:rsid w:val="00B54B62"/>
    <w:rsid w:val="00B54C73"/>
    <w:rsid w:val="00B54D3A"/>
    <w:rsid w:val="00B54E12"/>
    <w:rsid w:val="00B5514F"/>
    <w:rsid w:val="00B55329"/>
    <w:rsid w:val="00B55368"/>
    <w:rsid w:val="00B554CD"/>
    <w:rsid w:val="00B5562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FF"/>
    <w:rsid w:val="00B56D8F"/>
    <w:rsid w:val="00B56DE6"/>
    <w:rsid w:val="00B571CD"/>
    <w:rsid w:val="00B57263"/>
    <w:rsid w:val="00B57463"/>
    <w:rsid w:val="00B57601"/>
    <w:rsid w:val="00B5765D"/>
    <w:rsid w:val="00B577FA"/>
    <w:rsid w:val="00B5785D"/>
    <w:rsid w:val="00B578E9"/>
    <w:rsid w:val="00B57910"/>
    <w:rsid w:val="00B57959"/>
    <w:rsid w:val="00B579CA"/>
    <w:rsid w:val="00B57AFB"/>
    <w:rsid w:val="00B57D4A"/>
    <w:rsid w:val="00B601B7"/>
    <w:rsid w:val="00B6027E"/>
    <w:rsid w:val="00B60376"/>
    <w:rsid w:val="00B60409"/>
    <w:rsid w:val="00B60569"/>
    <w:rsid w:val="00B605D3"/>
    <w:rsid w:val="00B60773"/>
    <w:rsid w:val="00B609FF"/>
    <w:rsid w:val="00B60ACC"/>
    <w:rsid w:val="00B60C6F"/>
    <w:rsid w:val="00B60C7B"/>
    <w:rsid w:val="00B60D59"/>
    <w:rsid w:val="00B60E2A"/>
    <w:rsid w:val="00B60E77"/>
    <w:rsid w:val="00B60F5A"/>
    <w:rsid w:val="00B61135"/>
    <w:rsid w:val="00B6133A"/>
    <w:rsid w:val="00B61414"/>
    <w:rsid w:val="00B61429"/>
    <w:rsid w:val="00B61508"/>
    <w:rsid w:val="00B618EE"/>
    <w:rsid w:val="00B619C4"/>
    <w:rsid w:val="00B61E88"/>
    <w:rsid w:val="00B6209F"/>
    <w:rsid w:val="00B6253C"/>
    <w:rsid w:val="00B62643"/>
    <w:rsid w:val="00B6266D"/>
    <w:rsid w:val="00B62780"/>
    <w:rsid w:val="00B628F5"/>
    <w:rsid w:val="00B62B1A"/>
    <w:rsid w:val="00B62F50"/>
    <w:rsid w:val="00B62F52"/>
    <w:rsid w:val="00B630D9"/>
    <w:rsid w:val="00B631C5"/>
    <w:rsid w:val="00B631FD"/>
    <w:rsid w:val="00B633FB"/>
    <w:rsid w:val="00B633FD"/>
    <w:rsid w:val="00B6374B"/>
    <w:rsid w:val="00B6383B"/>
    <w:rsid w:val="00B63865"/>
    <w:rsid w:val="00B6386D"/>
    <w:rsid w:val="00B6389C"/>
    <w:rsid w:val="00B63A32"/>
    <w:rsid w:val="00B63AD7"/>
    <w:rsid w:val="00B63AED"/>
    <w:rsid w:val="00B63BA6"/>
    <w:rsid w:val="00B63D53"/>
    <w:rsid w:val="00B63E19"/>
    <w:rsid w:val="00B63E50"/>
    <w:rsid w:val="00B63E95"/>
    <w:rsid w:val="00B63EF3"/>
    <w:rsid w:val="00B64113"/>
    <w:rsid w:val="00B64172"/>
    <w:rsid w:val="00B64283"/>
    <w:rsid w:val="00B642E7"/>
    <w:rsid w:val="00B64362"/>
    <w:rsid w:val="00B6447E"/>
    <w:rsid w:val="00B645BE"/>
    <w:rsid w:val="00B6473E"/>
    <w:rsid w:val="00B64A5D"/>
    <w:rsid w:val="00B64B31"/>
    <w:rsid w:val="00B64B7F"/>
    <w:rsid w:val="00B64E3B"/>
    <w:rsid w:val="00B64FA6"/>
    <w:rsid w:val="00B650B4"/>
    <w:rsid w:val="00B651BA"/>
    <w:rsid w:val="00B65249"/>
    <w:rsid w:val="00B652C0"/>
    <w:rsid w:val="00B652CC"/>
    <w:rsid w:val="00B6537B"/>
    <w:rsid w:val="00B654AC"/>
    <w:rsid w:val="00B65687"/>
    <w:rsid w:val="00B6597E"/>
    <w:rsid w:val="00B659DE"/>
    <w:rsid w:val="00B65AA8"/>
    <w:rsid w:val="00B65AF6"/>
    <w:rsid w:val="00B65BEF"/>
    <w:rsid w:val="00B65C3F"/>
    <w:rsid w:val="00B65D22"/>
    <w:rsid w:val="00B65E50"/>
    <w:rsid w:val="00B65FA4"/>
    <w:rsid w:val="00B66050"/>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9A"/>
    <w:rsid w:val="00B66CAF"/>
    <w:rsid w:val="00B66D9B"/>
    <w:rsid w:val="00B66EB0"/>
    <w:rsid w:val="00B66EB2"/>
    <w:rsid w:val="00B66EDA"/>
    <w:rsid w:val="00B67072"/>
    <w:rsid w:val="00B672A0"/>
    <w:rsid w:val="00B674AE"/>
    <w:rsid w:val="00B674E1"/>
    <w:rsid w:val="00B6757B"/>
    <w:rsid w:val="00B677D4"/>
    <w:rsid w:val="00B6786E"/>
    <w:rsid w:val="00B67B77"/>
    <w:rsid w:val="00B67C8D"/>
    <w:rsid w:val="00B67CAB"/>
    <w:rsid w:val="00B67D59"/>
    <w:rsid w:val="00B67E01"/>
    <w:rsid w:val="00B67E3D"/>
    <w:rsid w:val="00B70069"/>
    <w:rsid w:val="00B700C1"/>
    <w:rsid w:val="00B70115"/>
    <w:rsid w:val="00B702D6"/>
    <w:rsid w:val="00B7042D"/>
    <w:rsid w:val="00B704D2"/>
    <w:rsid w:val="00B705F2"/>
    <w:rsid w:val="00B7066A"/>
    <w:rsid w:val="00B70714"/>
    <w:rsid w:val="00B707DC"/>
    <w:rsid w:val="00B70A02"/>
    <w:rsid w:val="00B70D0A"/>
    <w:rsid w:val="00B70D1C"/>
    <w:rsid w:val="00B70D2A"/>
    <w:rsid w:val="00B70D4D"/>
    <w:rsid w:val="00B70E8C"/>
    <w:rsid w:val="00B70F1E"/>
    <w:rsid w:val="00B70F97"/>
    <w:rsid w:val="00B71018"/>
    <w:rsid w:val="00B71060"/>
    <w:rsid w:val="00B710C0"/>
    <w:rsid w:val="00B71170"/>
    <w:rsid w:val="00B7131F"/>
    <w:rsid w:val="00B7134B"/>
    <w:rsid w:val="00B71371"/>
    <w:rsid w:val="00B71391"/>
    <w:rsid w:val="00B713D8"/>
    <w:rsid w:val="00B714DD"/>
    <w:rsid w:val="00B715AE"/>
    <w:rsid w:val="00B715FD"/>
    <w:rsid w:val="00B7177E"/>
    <w:rsid w:val="00B717FB"/>
    <w:rsid w:val="00B71802"/>
    <w:rsid w:val="00B718D5"/>
    <w:rsid w:val="00B719AD"/>
    <w:rsid w:val="00B71B54"/>
    <w:rsid w:val="00B71BBF"/>
    <w:rsid w:val="00B71D2B"/>
    <w:rsid w:val="00B71F9B"/>
    <w:rsid w:val="00B71FF7"/>
    <w:rsid w:val="00B72001"/>
    <w:rsid w:val="00B72013"/>
    <w:rsid w:val="00B720DD"/>
    <w:rsid w:val="00B72167"/>
    <w:rsid w:val="00B723E4"/>
    <w:rsid w:val="00B72443"/>
    <w:rsid w:val="00B72514"/>
    <w:rsid w:val="00B7264C"/>
    <w:rsid w:val="00B728E5"/>
    <w:rsid w:val="00B72934"/>
    <w:rsid w:val="00B72C04"/>
    <w:rsid w:val="00B72C7D"/>
    <w:rsid w:val="00B72E53"/>
    <w:rsid w:val="00B72FD5"/>
    <w:rsid w:val="00B73257"/>
    <w:rsid w:val="00B73388"/>
    <w:rsid w:val="00B733FD"/>
    <w:rsid w:val="00B735A5"/>
    <w:rsid w:val="00B73603"/>
    <w:rsid w:val="00B736AB"/>
    <w:rsid w:val="00B7389B"/>
    <w:rsid w:val="00B739F6"/>
    <w:rsid w:val="00B73A9D"/>
    <w:rsid w:val="00B73D97"/>
    <w:rsid w:val="00B73DF3"/>
    <w:rsid w:val="00B73F53"/>
    <w:rsid w:val="00B740C1"/>
    <w:rsid w:val="00B7425A"/>
    <w:rsid w:val="00B742DF"/>
    <w:rsid w:val="00B74451"/>
    <w:rsid w:val="00B747FB"/>
    <w:rsid w:val="00B74882"/>
    <w:rsid w:val="00B74902"/>
    <w:rsid w:val="00B74C05"/>
    <w:rsid w:val="00B74CDD"/>
    <w:rsid w:val="00B74FD5"/>
    <w:rsid w:val="00B75059"/>
    <w:rsid w:val="00B7510E"/>
    <w:rsid w:val="00B752BE"/>
    <w:rsid w:val="00B754C3"/>
    <w:rsid w:val="00B757CF"/>
    <w:rsid w:val="00B757DC"/>
    <w:rsid w:val="00B7580B"/>
    <w:rsid w:val="00B75813"/>
    <w:rsid w:val="00B758C7"/>
    <w:rsid w:val="00B75A45"/>
    <w:rsid w:val="00B75AA8"/>
    <w:rsid w:val="00B75BEA"/>
    <w:rsid w:val="00B75C47"/>
    <w:rsid w:val="00B75D9F"/>
    <w:rsid w:val="00B75E65"/>
    <w:rsid w:val="00B7624C"/>
    <w:rsid w:val="00B767CA"/>
    <w:rsid w:val="00B7688F"/>
    <w:rsid w:val="00B769A4"/>
    <w:rsid w:val="00B76AC6"/>
    <w:rsid w:val="00B76B1C"/>
    <w:rsid w:val="00B76F5A"/>
    <w:rsid w:val="00B7737D"/>
    <w:rsid w:val="00B77553"/>
    <w:rsid w:val="00B77749"/>
    <w:rsid w:val="00B7789A"/>
    <w:rsid w:val="00B778CC"/>
    <w:rsid w:val="00B779E9"/>
    <w:rsid w:val="00B77A0E"/>
    <w:rsid w:val="00B77B34"/>
    <w:rsid w:val="00B77BC4"/>
    <w:rsid w:val="00B77D92"/>
    <w:rsid w:val="00B80207"/>
    <w:rsid w:val="00B8022B"/>
    <w:rsid w:val="00B802D7"/>
    <w:rsid w:val="00B803B2"/>
    <w:rsid w:val="00B803BE"/>
    <w:rsid w:val="00B80440"/>
    <w:rsid w:val="00B804CA"/>
    <w:rsid w:val="00B805D0"/>
    <w:rsid w:val="00B809AF"/>
    <w:rsid w:val="00B80A4C"/>
    <w:rsid w:val="00B80B9F"/>
    <w:rsid w:val="00B80C9F"/>
    <w:rsid w:val="00B80CB5"/>
    <w:rsid w:val="00B80CD7"/>
    <w:rsid w:val="00B80D55"/>
    <w:rsid w:val="00B8124E"/>
    <w:rsid w:val="00B81250"/>
    <w:rsid w:val="00B8138E"/>
    <w:rsid w:val="00B81468"/>
    <w:rsid w:val="00B814F7"/>
    <w:rsid w:val="00B815BB"/>
    <w:rsid w:val="00B81A6C"/>
    <w:rsid w:val="00B81B32"/>
    <w:rsid w:val="00B81B9F"/>
    <w:rsid w:val="00B81DAA"/>
    <w:rsid w:val="00B81E91"/>
    <w:rsid w:val="00B81F8B"/>
    <w:rsid w:val="00B81FA1"/>
    <w:rsid w:val="00B8211D"/>
    <w:rsid w:val="00B8219B"/>
    <w:rsid w:val="00B8224A"/>
    <w:rsid w:val="00B82319"/>
    <w:rsid w:val="00B8239D"/>
    <w:rsid w:val="00B827C8"/>
    <w:rsid w:val="00B827C9"/>
    <w:rsid w:val="00B8283A"/>
    <w:rsid w:val="00B82970"/>
    <w:rsid w:val="00B829FD"/>
    <w:rsid w:val="00B82A57"/>
    <w:rsid w:val="00B82A63"/>
    <w:rsid w:val="00B82AB9"/>
    <w:rsid w:val="00B82B9C"/>
    <w:rsid w:val="00B82E15"/>
    <w:rsid w:val="00B82E46"/>
    <w:rsid w:val="00B82E6F"/>
    <w:rsid w:val="00B82ECC"/>
    <w:rsid w:val="00B82FAB"/>
    <w:rsid w:val="00B82FD8"/>
    <w:rsid w:val="00B830BE"/>
    <w:rsid w:val="00B83115"/>
    <w:rsid w:val="00B832C8"/>
    <w:rsid w:val="00B833DF"/>
    <w:rsid w:val="00B834AF"/>
    <w:rsid w:val="00B8351B"/>
    <w:rsid w:val="00B8366B"/>
    <w:rsid w:val="00B8385B"/>
    <w:rsid w:val="00B838E5"/>
    <w:rsid w:val="00B83A48"/>
    <w:rsid w:val="00B83C18"/>
    <w:rsid w:val="00B83D41"/>
    <w:rsid w:val="00B83D74"/>
    <w:rsid w:val="00B83E7D"/>
    <w:rsid w:val="00B84659"/>
    <w:rsid w:val="00B846CA"/>
    <w:rsid w:val="00B846E0"/>
    <w:rsid w:val="00B84808"/>
    <w:rsid w:val="00B848E6"/>
    <w:rsid w:val="00B8496F"/>
    <w:rsid w:val="00B849D0"/>
    <w:rsid w:val="00B849DB"/>
    <w:rsid w:val="00B84BA1"/>
    <w:rsid w:val="00B84BD8"/>
    <w:rsid w:val="00B84D24"/>
    <w:rsid w:val="00B84FFB"/>
    <w:rsid w:val="00B850A0"/>
    <w:rsid w:val="00B85284"/>
    <w:rsid w:val="00B85356"/>
    <w:rsid w:val="00B85712"/>
    <w:rsid w:val="00B85746"/>
    <w:rsid w:val="00B85807"/>
    <w:rsid w:val="00B859EE"/>
    <w:rsid w:val="00B85A51"/>
    <w:rsid w:val="00B85C18"/>
    <w:rsid w:val="00B85D2A"/>
    <w:rsid w:val="00B85DB1"/>
    <w:rsid w:val="00B85DE5"/>
    <w:rsid w:val="00B85E43"/>
    <w:rsid w:val="00B85EA5"/>
    <w:rsid w:val="00B86096"/>
    <w:rsid w:val="00B860E7"/>
    <w:rsid w:val="00B8619E"/>
    <w:rsid w:val="00B86223"/>
    <w:rsid w:val="00B86264"/>
    <w:rsid w:val="00B864FB"/>
    <w:rsid w:val="00B86527"/>
    <w:rsid w:val="00B867A8"/>
    <w:rsid w:val="00B86800"/>
    <w:rsid w:val="00B86810"/>
    <w:rsid w:val="00B86855"/>
    <w:rsid w:val="00B86896"/>
    <w:rsid w:val="00B86A6B"/>
    <w:rsid w:val="00B86C83"/>
    <w:rsid w:val="00B86CDE"/>
    <w:rsid w:val="00B86D4C"/>
    <w:rsid w:val="00B86DFC"/>
    <w:rsid w:val="00B87139"/>
    <w:rsid w:val="00B87209"/>
    <w:rsid w:val="00B87247"/>
    <w:rsid w:val="00B87266"/>
    <w:rsid w:val="00B876CA"/>
    <w:rsid w:val="00B878F0"/>
    <w:rsid w:val="00B87BA2"/>
    <w:rsid w:val="00B87DBF"/>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D9"/>
    <w:rsid w:val="00B90D97"/>
    <w:rsid w:val="00B90E1E"/>
    <w:rsid w:val="00B90F73"/>
    <w:rsid w:val="00B9129C"/>
    <w:rsid w:val="00B913E8"/>
    <w:rsid w:val="00B913FF"/>
    <w:rsid w:val="00B9143F"/>
    <w:rsid w:val="00B9155E"/>
    <w:rsid w:val="00B915FE"/>
    <w:rsid w:val="00B916B5"/>
    <w:rsid w:val="00B91717"/>
    <w:rsid w:val="00B91A85"/>
    <w:rsid w:val="00B91AFE"/>
    <w:rsid w:val="00B91B76"/>
    <w:rsid w:val="00B91C9F"/>
    <w:rsid w:val="00B91CD9"/>
    <w:rsid w:val="00B91DE3"/>
    <w:rsid w:val="00B91EE1"/>
    <w:rsid w:val="00B91EE5"/>
    <w:rsid w:val="00B91F09"/>
    <w:rsid w:val="00B91F8C"/>
    <w:rsid w:val="00B91FB2"/>
    <w:rsid w:val="00B9218B"/>
    <w:rsid w:val="00B921B5"/>
    <w:rsid w:val="00B923BF"/>
    <w:rsid w:val="00B923C4"/>
    <w:rsid w:val="00B92431"/>
    <w:rsid w:val="00B9271B"/>
    <w:rsid w:val="00B929AD"/>
    <w:rsid w:val="00B92B02"/>
    <w:rsid w:val="00B92B49"/>
    <w:rsid w:val="00B92BAD"/>
    <w:rsid w:val="00B92F90"/>
    <w:rsid w:val="00B92F97"/>
    <w:rsid w:val="00B93006"/>
    <w:rsid w:val="00B9304C"/>
    <w:rsid w:val="00B93140"/>
    <w:rsid w:val="00B93342"/>
    <w:rsid w:val="00B934ED"/>
    <w:rsid w:val="00B93500"/>
    <w:rsid w:val="00B935CA"/>
    <w:rsid w:val="00B9375C"/>
    <w:rsid w:val="00B9378A"/>
    <w:rsid w:val="00B93B59"/>
    <w:rsid w:val="00B93B6A"/>
    <w:rsid w:val="00B93CCE"/>
    <w:rsid w:val="00B93ECC"/>
    <w:rsid w:val="00B93EE9"/>
    <w:rsid w:val="00B93F5F"/>
    <w:rsid w:val="00B94016"/>
    <w:rsid w:val="00B9406A"/>
    <w:rsid w:val="00B940A4"/>
    <w:rsid w:val="00B941F4"/>
    <w:rsid w:val="00B94369"/>
    <w:rsid w:val="00B94585"/>
    <w:rsid w:val="00B945D7"/>
    <w:rsid w:val="00B946F5"/>
    <w:rsid w:val="00B94815"/>
    <w:rsid w:val="00B9491F"/>
    <w:rsid w:val="00B9497B"/>
    <w:rsid w:val="00B94A3F"/>
    <w:rsid w:val="00B94B73"/>
    <w:rsid w:val="00B94CA2"/>
    <w:rsid w:val="00B95002"/>
    <w:rsid w:val="00B95296"/>
    <w:rsid w:val="00B95342"/>
    <w:rsid w:val="00B953AA"/>
    <w:rsid w:val="00B954D3"/>
    <w:rsid w:val="00B95531"/>
    <w:rsid w:val="00B95580"/>
    <w:rsid w:val="00B955DB"/>
    <w:rsid w:val="00B956C0"/>
    <w:rsid w:val="00B95809"/>
    <w:rsid w:val="00B958D0"/>
    <w:rsid w:val="00B95909"/>
    <w:rsid w:val="00B9599B"/>
    <w:rsid w:val="00B959B5"/>
    <w:rsid w:val="00B95A46"/>
    <w:rsid w:val="00B95B78"/>
    <w:rsid w:val="00B95BC8"/>
    <w:rsid w:val="00B961EC"/>
    <w:rsid w:val="00B96360"/>
    <w:rsid w:val="00B963FC"/>
    <w:rsid w:val="00B96556"/>
    <w:rsid w:val="00B965FB"/>
    <w:rsid w:val="00B9686D"/>
    <w:rsid w:val="00B968BC"/>
    <w:rsid w:val="00B968CF"/>
    <w:rsid w:val="00B969DB"/>
    <w:rsid w:val="00B96AA2"/>
    <w:rsid w:val="00B96B4F"/>
    <w:rsid w:val="00B96D2B"/>
    <w:rsid w:val="00B96DF5"/>
    <w:rsid w:val="00B96F4A"/>
    <w:rsid w:val="00B97023"/>
    <w:rsid w:val="00B97154"/>
    <w:rsid w:val="00B97263"/>
    <w:rsid w:val="00B9783F"/>
    <w:rsid w:val="00B9784D"/>
    <w:rsid w:val="00B978FC"/>
    <w:rsid w:val="00B97A11"/>
    <w:rsid w:val="00B97A6C"/>
    <w:rsid w:val="00B97A90"/>
    <w:rsid w:val="00B97BB6"/>
    <w:rsid w:val="00B97C1C"/>
    <w:rsid w:val="00B97C94"/>
    <w:rsid w:val="00B97D04"/>
    <w:rsid w:val="00B97D58"/>
    <w:rsid w:val="00B97D81"/>
    <w:rsid w:val="00B97E03"/>
    <w:rsid w:val="00B97FB0"/>
    <w:rsid w:val="00BA0232"/>
    <w:rsid w:val="00BA0397"/>
    <w:rsid w:val="00BA0535"/>
    <w:rsid w:val="00BA0643"/>
    <w:rsid w:val="00BA0839"/>
    <w:rsid w:val="00BA095F"/>
    <w:rsid w:val="00BA0A29"/>
    <w:rsid w:val="00BA0EE9"/>
    <w:rsid w:val="00BA0EFB"/>
    <w:rsid w:val="00BA0FFD"/>
    <w:rsid w:val="00BA1095"/>
    <w:rsid w:val="00BA1392"/>
    <w:rsid w:val="00BA13F2"/>
    <w:rsid w:val="00BA14A6"/>
    <w:rsid w:val="00BA15F1"/>
    <w:rsid w:val="00BA1822"/>
    <w:rsid w:val="00BA1D88"/>
    <w:rsid w:val="00BA1E18"/>
    <w:rsid w:val="00BA1F05"/>
    <w:rsid w:val="00BA20B5"/>
    <w:rsid w:val="00BA2280"/>
    <w:rsid w:val="00BA22FA"/>
    <w:rsid w:val="00BA2306"/>
    <w:rsid w:val="00BA2312"/>
    <w:rsid w:val="00BA27D7"/>
    <w:rsid w:val="00BA29BE"/>
    <w:rsid w:val="00BA2A08"/>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1BD"/>
    <w:rsid w:val="00BA42B9"/>
    <w:rsid w:val="00BA42D5"/>
    <w:rsid w:val="00BA43C4"/>
    <w:rsid w:val="00BA43D0"/>
    <w:rsid w:val="00BA43DB"/>
    <w:rsid w:val="00BA46F1"/>
    <w:rsid w:val="00BA484D"/>
    <w:rsid w:val="00BA495E"/>
    <w:rsid w:val="00BA4B9E"/>
    <w:rsid w:val="00BA4C30"/>
    <w:rsid w:val="00BA4CEF"/>
    <w:rsid w:val="00BA4EBB"/>
    <w:rsid w:val="00BA505B"/>
    <w:rsid w:val="00BA5063"/>
    <w:rsid w:val="00BA5215"/>
    <w:rsid w:val="00BA543D"/>
    <w:rsid w:val="00BA56D2"/>
    <w:rsid w:val="00BA5747"/>
    <w:rsid w:val="00BA5831"/>
    <w:rsid w:val="00BA5996"/>
    <w:rsid w:val="00BA59A7"/>
    <w:rsid w:val="00BA5A14"/>
    <w:rsid w:val="00BA5B14"/>
    <w:rsid w:val="00BA5BFA"/>
    <w:rsid w:val="00BA5E39"/>
    <w:rsid w:val="00BA5F6B"/>
    <w:rsid w:val="00BA5F97"/>
    <w:rsid w:val="00BA6075"/>
    <w:rsid w:val="00BA6098"/>
    <w:rsid w:val="00BA61B8"/>
    <w:rsid w:val="00BA61CA"/>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A96"/>
    <w:rsid w:val="00BA7BFF"/>
    <w:rsid w:val="00BA7C43"/>
    <w:rsid w:val="00BA7C9A"/>
    <w:rsid w:val="00BA7CDD"/>
    <w:rsid w:val="00BA7E86"/>
    <w:rsid w:val="00BA7FDA"/>
    <w:rsid w:val="00BB001E"/>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EC"/>
    <w:rsid w:val="00BB1971"/>
    <w:rsid w:val="00BB1A0D"/>
    <w:rsid w:val="00BB1ACA"/>
    <w:rsid w:val="00BB1B1E"/>
    <w:rsid w:val="00BB1BFA"/>
    <w:rsid w:val="00BB1C5E"/>
    <w:rsid w:val="00BB1D5C"/>
    <w:rsid w:val="00BB1DB9"/>
    <w:rsid w:val="00BB1E17"/>
    <w:rsid w:val="00BB1EA8"/>
    <w:rsid w:val="00BB1F16"/>
    <w:rsid w:val="00BB1F34"/>
    <w:rsid w:val="00BB208F"/>
    <w:rsid w:val="00BB2361"/>
    <w:rsid w:val="00BB240F"/>
    <w:rsid w:val="00BB284A"/>
    <w:rsid w:val="00BB28DE"/>
    <w:rsid w:val="00BB2997"/>
    <w:rsid w:val="00BB2A25"/>
    <w:rsid w:val="00BB2B47"/>
    <w:rsid w:val="00BB2C8E"/>
    <w:rsid w:val="00BB2CFE"/>
    <w:rsid w:val="00BB2D71"/>
    <w:rsid w:val="00BB2E65"/>
    <w:rsid w:val="00BB2EF2"/>
    <w:rsid w:val="00BB323B"/>
    <w:rsid w:val="00BB3289"/>
    <w:rsid w:val="00BB32D0"/>
    <w:rsid w:val="00BB339A"/>
    <w:rsid w:val="00BB33EB"/>
    <w:rsid w:val="00BB35AC"/>
    <w:rsid w:val="00BB36F2"/>
    <w:rsid w:val="00BB3A2C"/>
    <w:rsid w:val="00BB3B32"/>
    <w:rsid w:val="00BB3BD6"/>
    <w:rsid w:val="00BB3C64"/>
    <w:rsid w:val="00BB3CD2"/>
    <w:rsid w:val="00BB3CF4"/>
    <w:rsid w:val="00BB3D49"/>
    <w:rsid w:val="00BB3DDC"/>
    <w:rsid w:val="00BB4018"/>
    <w:rsid w:val="00BB4058"/>
    <w:rsid w:val="00BB41C0"/>
    <w:rsid w:val="00BB4366"/>
    <w:rsid w:val="00BB446A"/>
    <w:rsid w:val="00BB4632"/>
    <w:rsid w:val="00BB4687"/>
    <w:rsid w:val="00BB47DE"/>
    <w:rsid w:val="00BB4824"/>
    <w:rsid w:val="00BB4DA0"/>
    <w:rsid w:val="00BB4DB4"/>
    <w:rsid w:val="00BB4E83"/>
    <w:rsid w:val="00BB5053"/>
    <w:rsid w:val="00BB5083"/>
    <w:rsid w:val="00BB51E7"/>
    <w:rsid w:val="00BB51E9"/>
    <w:rsid w:val="00BB55C4"/>
    <w:rsid w:val="00BB5640"/>
    <w:rsid w:val="00BB570C"/>
    <w:rsid w:val="00BB5882"/>
    <w:rsid w:val="00BB591C"/>
    <w:rsid w:val="00BB5A76"/>
    <w:rsid w:val="00BB5B7D"/>
    <w:rsid w:val="00BB5BB8"/>
    <w:rsid w:val="00BB5BF1"/>
    <w:rsid w:val="00BB5C02"/>
    <w:rsid w:val="00BB5DA8"/>
    <w:rsid w:val="00BB5FDD"/>
    <w:rsid w:val="00BB6090"/>
    <w:rsid w:val="00BB631E"/>
    <w:rsid w:val="00BB63C5"/>
    <w:rsid w:val="00BB6495"/>
    <w:rsid w:val="00BB64B5"/>
    <w:rsid w:val="00BB661C"/>
    <w:rsid w:val="00BB6677"/>
    <w:rsid w:val="00BB669A"/>
    <w:rsid w:val="00BB67D1"/>
    <w:rsid w:val="00BB695E"/>
    <w:rsid w:val="00BB69B8"/>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5D9"/>
    <w:rsid w:val="00BB7635"/>
    <w:rsid w:val="00BB763E"/>
    <w:rsid w:val="00BB7684"/>
    <w:rsid w:val="00BB76FC"/>
    <w:rsid w:val="00BB795C"/>
    <w:rsid w:val="00BB7A09"/>
    <w:rsid w:val="00BB7C28"/>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DBD"/>
    <w:rsid w:val="00BC1F0E"/>
    <w:rsid w:val="00BC1F23"/>
    <w:rsid w:val="00BC1F61"/>
    <w:rsid w:val="00BC21D3"/>
    <w:rsid w:val="00BC223F"/>
    <w:rsid w:val="00BC22A0"/>
    <w:rsid w:val="00BC2369"/>
    <w:rsid w:val="00BC252A"/>
    <w:rsid w:val="00BC2623"/>
    <w:rsid w:val="00BC26E7"/>
    <w:rsid w:val="00BC29A9"/>
    <w:rsid w:val="00BC2ADD"/>
    <w:rsid w:val="00BC2B4B"/>
    <w:rsid w:val="00BC2B94"/>
    <w:rsid w:val="00BC2D51"/>
    <w:rsid w:val="00BC3053"/>
    <w:rsid w:val="00BC3104"/>
    <w:rsid w:val="00BC313C"/>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406A"/>
    <w:rsid w:val="00BC40CA"/>
    <w:rsid w:val="00BC4138"/>
    <w:rsid w:val="00BC425B"/>
    <w:rsid w:val="00BC430F"/>
    <w:rsid w:val="00BC44F9"/>
    <w:rsid w:val="00BC4524"/>
    <w:rsid w:val="00BC4596"/>
    <w:rsid w:val="00BC4643"/>
    <w:rsid w:val="00BC46B3"/>
    <w:rsid w:val="00BC472F"/>
    <w:rsid w:val="00BC4833"/>
    <w:rsid w:val="00BC48FA"/>
    <w:rsid w:val="00BC4953"/>
    <w:rsid w:val="00BC4A22"/>
    <w:rsid w:val="00BC4D2E"/>
    <w:rsid w:val="00BC4EA5"/>
    <w:rsid w:val="00BC4EEB"/>
    <w:rsid w:val="00BC4F25"/>
    <w:rsid w:val="00BC4F4E"/>
    <w:rsid w:val="00BC509F"/>
    <w:rsid w:val="00BC5132"/>
    <w:rsid w:val="00BC530A"/>
    <w:rsid w:val="00BC53A1"/>
    <w:rsid w:val="00BC544F"/>
    <w:rsid w:val="00BC55A0"/>
    <w:rsid w:val="00BC56C8"/>
    <w:rsid w:val="00BC57CC"/>
    <w:rsid w:val="00BC5888"/>
    <w:rsid w:val="00BC5B5D"/>
    <w:rsid w:val="00BC5C16"/>
    <w:rsid w:val="00BC5CB6"/>
    <w:rsid w:val="00BC5CF0"/>
    <w:rsid w:val="00BC5DE4"/>
    <w:rsid w:val="00BC5F8A"/>
    <w:rsid w:val="00BC5FA5"/>
    <w:rsid w:val="00BC6074"/>
    <w:rsid w:val="00BC618A"/>
    <w:rsid w:val="00BC6207"/>
    <w:rsid w:val="00BC62C5"/>
    <w:rsid w:val="00BC62EF"/>
    <w:rsid w:val="00BC6523"/>
    <w:rsid w:val="00BC6573"/>
    <w:rsid w:val="00BC65C2"/>
    <w:rsid w:val="00BC66D2"/>
    <w:rsid w:val="00BC680F"/>
    <w:rsid w:val="00BC6896"/>
    <w:rsid w:val="00BC69A1"/>
    <w:rsid w:val="00BC6B6B"/>
    <w:rsid w:val="00BC6B96"/>
    <w:rsid w:val="00BC6BE7"/>
    <w:rsid w:val="00BC6C28"/>
    <w:rsid w:val="00BC6C64"/>
    <w:rsid w:val="00BC6D32"/>
    <w:rsid w:val="00BC6D6B"/>
    <w:rsid w:val="00BC6F6E"/>
    <w:rsid w:val="00BC7003"/>
    <w:rsid w:val="00BC7014"/>
    <w:rsid w:val="00BC705D"/>
    <w:rsid w:val="00BC73FB"/>
    <w:rsid w:val="00BC7706"/>
    <w:rsid w:val="00BC774F"/>
    <w:rsid w:val="00BC77DF"/>
    <w:rsid w:val="00BC78E9"/>
    <w:rsid w:val="00BC7AFB"/>
    <w:rsid w:val="00BC7B55"/>
    <w:rsid w:val="00BC7B7A"/>
    <w:rsid w:val="00BC7B94"/>
    <w:rsid w:val="00BC7BF9"/>
    <w:rsid w:val="00BC7E1D"/>
    <w:rsid w:val="00BC7E79"/>
    <w:rsid w:val="00BD005A"/>
    <w:rsid w:val="00BD00E8"/>
    <w:rsid w:val="00BD0346"/>
    <w:rsid w:val="00BD03B9"/>
    <w:rsid w:val="00BD05B8"/>
    <w:rsid w:val="00BD06D3"/>
    <w:rsid w:val="00BD0996"/>
    <w:rsid w:val="00BD09E8"/>
    <w:rsid w:val="00BD0AB4"/>
    <w:rsid w:val="00BD0CE0"/>
    <w:rsid w:val="00BD0D22"/>
    <w:rsid w:val="00BD0D71"/>
    <w:rsid w:val="00BD0F28"/>
    <w:rsid w:val="00BD114D"/>
    <w:rsid w:val="00BD1156"/>
    <w:rsid w:val="00BD136C"/>
    <w:rsid w:val="00BD159F"/>
    <w:rsid w:val="00BD16EB"/>
    <w:rsid w:val="00BD17D6"/>
    <w:rsid w:val="00BD1830"/>
    <w:rsid w:val="00BD1A0E"/>
    <w:rsid w:val="00BD1A1D"/>
    <w:rsid w:val="00BD1A23"/>
    <w:rsid w:val="00BD1C57"/>
    <w:rsid w:val="00BD1FE7"/>
    <w:rsid w:val="00BD205E"/>
    <w:rsid w:val="00BD20C1"/>
    <w:rsid w:val="00BD20E5"/>
    <w:rsid w:val="00BD27B3"/>
    <w:rsid w:val="00BD27BE"/>
    <w:rsid w:val="00BD29ED"/>
    <w:rsid w:val="00BD2A8A"/>
    <w:rsid w:val="00BD2AF7"/>
    <w:rsid w:val="00BD2C82"/>
    <w:rsid w:val="00BD2E39"/>
    <w:rsid w:val="00BD2E66"/>
    <w:rsid w:val="00BD32FA"/>
    <w:rsid w:val="00BD33C7"/>
    <w:rsid w:val="00BD36AC"/>
    <w:rsid w:val="00BD3802"/>
    <w:rsid w:val="00BD3880"/>
    <w:rsid w:val="00BD39C6"/>
    <w:rsid w:val="00BD3B3B"/>
    <w:rsid w:val="00BD3C4C"/>
    <w:rsid w:val="00BD3CB8"/>
    <w:rsid w:val="00BD4172"/>
    <w:rsid w:val="00BD425F"/>
    <w:rsid w:val="00BD4383"/>
    <w:rsid w:val="00BD45EB"/>
    <w:rsid w:val="00BD4688"/>
    <w:rsid w:val="00BD48AC"/>
    <w:rsid w:val="00BD48D1"/>
    <w:rsid w:val="00BD4972"/>
    <w:rsid w:val="00BD4978"/>
    <w:rsid w:val="00BD49D4"/>
    <w:rsid w:val="00BD4A18"/>
    <w:rsid w:val="00BD4FE6"/>
    <w:rsid w:val="00BD4FEF"/>
    <w:rsid w:val="00BD5212"/>
    <w:rsid w:val="00BD5326"/>
    <w:rsid w:val="00BD5476"/>
    <w:rsid w:val="00BD5572"/>
    <w:rsid w:val="00BD58C8"/>
    <w:rsid w:val="00BD5A5C"/>
    <w:rsid w:val="00BD5BA2"/>
    <w:rsid w:val="00BD5F1A"/>
    <w:rsid w:val="00BD5F2B"/>
    <w:rsid w:val="00BD6325"/>
    <w:rsid w:val="00BD6476"/>
    <w:rsid w:val="00BD64BC"/>
    <w:rsid w:val="00BD64F1"/>
    <w:rsid w:val="00BD6555"/>
    <w:rsid w:val="00BD6751"/>
    <w:rsid w:val="00BD6808"/>
    <w:rsid w:val="00BD68B9"/>
    <w:rsid w:val="00BD6A34"/>
    <w:rsid w:val="00BD6A89"/>
    <w:rsid w:val="00BD6B84"/>
    <w:rsid w:val="00BD6C2F"/>
    <w:rsid w:val="00BD6D47"/>
    <w:rsid w:val="00BD6D7B"/>
    <w:rsid w:val="00BD6FFA"/>
    <w:rsid w:val="00BD71F1"/>
    <w:rsid w:val="00BD732C"/>
    <w:rsid w:val="00BD740B"/>
    <w:rsid w:val="00BD7419"/>
    <w:rsid w:val="00BD74FD"/>
    <w:rsid w:val="00BD753A"/>
    <w:rsid w:val="00BD788B"/>
    <w:rsid w:val="00BD78DF"/>
    <w:rsid w:val="00BD7A60"/>
    <w:rsid w:val="00BD7CB2"/>
    <w:rsid w:val="00BD7CFF"/>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8FF"/>
    <w:rsid w:val="00BE0979"/>
    <w:rsid w:val="00BE09CF"/>
    <w:rsid w:val="00BE09DC"/>
    <w:rsid w:val="00BE0BFA"/>
    <w:rsid w:val="00BE0C29"/>
    <w:rsid w:val="00BE0C63"/>
    <w:rsid w:val="00BE0C6D"/>
    <w:rsid w:val="00BE0D3B"/>
    <w:rsid w:val="00BE0D50"/>
    <w:rsid w:val="00BE0DAC"/>
    <w:rsid w:val="00BE0E74"/>
    <w:rsid w:val="00BE0E79"/>
    <w:rsid w:val="00BE0FFF"/>
    <w:rsid w:val="00BE1142"/>
    <w:rsid w:val="00BE1234"/>
    <w:rsid w:val="00BE136F"/>
    <w:rsid w:val="00BE1593"/>
    <w:rsid w:val="00BE1737"/>
    <w:rsid w:val="00BE179B"/>
    <w:rsid w:val="00BE1856"/>
    <w:rsid w:val="00BE18D3"/>
    <w:rsid w:val="00BE1BAF"/>
    <w:rsid w:val="00BE1C4B"/>
    <w:rsid w:val="00BE1C80"/>
    <w:rsid w:val="00BE1D71"/>
    <w:rsid w:val="00BE1DF4"/>
    <w:rsid w:val="00BE1E55"/>
    <w:rsid w:val="00BE1ED3"/>
    <w:rsid w:val="00BE2013"/>
    <w:rsid w:val="00BE201C"/>
    <w:rsid w:val="00BE20B0"/>
    <w:rsid w:val="00BE20B2"/>
    <w:rsid w:val="00BE2296"/>
    <w:rsid w:val="00BE2388"/>
    <w:rsid w:val="00BE255F"/>
    <w:rsid w:val="00BE26D3"/>
    <w:rsid w:val="00BE273A"/>
    <w:rsid w:val="00BE276B"/>
    <w:rsid w:val="00BE282B"/>
    <w:rsid w:val="00BE2B52"/>
    <w:rsid w:val="00BE2CB6"/>
    <w:rsid w:val="00BE2D38"/>
    <w:rsid w:val="00BE2D6A"/>
    <w:rsid w:val="00BE2FA6"/>
    <w:rsid w:val="00BE3195"/>
    <w:rsid w:val="00BE333F"/>
    <w:rsid w:val="00BE344C"/>
    <w:rsid w:val="00BE3498"/>
    <w:rsid w:val="00BE34A1"/>
    <w:rsid w:val="00BE34AA"/>
    <w:rsid w:val="00BE3559"/>
    <w:rsid w:val="00BE3601"/>
    <w:rsid w:val="00BE3792"/>
    <w:rsid w:val="00BE381C"/>
    <w:rsid w:val="00BE3A26"/>
    <w:rsid w:val="00BE3D68"/>
    <w:rsid w:val="00BE3E4C"/>
    <w:rsid w:val="00BE3EA1"/>
    <w:rsid w:val="00BE40A8"/>
    <w:rsid w:val="00BE40DA"/>
    <w:rsid w:val="00BE40EA"/>
    <w:rsid w:val="00BE4186"/>
    <w:rsid w:val="00BE4482"/>
    <w:rsid w:val="00BE45A8"/>
    <w:rsid w:val="00BE4800"/>
    <w:rsid w:val="00BE4856"/>
    <w:rsid w:val="00BE4857"/>
    <w:rsid w:val="00BE4961"/>
    <w:rsid w:val="00BE4B5F"/>
    <w:rsid w:val="00BE4CBB"/>
    <w:rsid w:val="00BE4D21"/>
    <w:rsid w:val="00BE4F0E"/>
    <w:rsid w:val="00BE4F4A"/>
    <w:rsid w:val="00BE4FCA"/>
    <w:rsid w:val="00BE5035"/>
    <w:rsid w:val="00BE53CD"/>
    <w:rsid w:val="00BE5559"/>
    <w:rsid w:val="00BE5580"/>
    <w:rsid w:val="00BE55AB"/>
    <w:rsid w:val="00BE5689"/>
    <w:rsid w:val="00BE5769"/>
    <w:rsid w:val="00BE57BE"/>
    <w:rsid w:val="00BE57FB"/>
    <w:rsid w:val="00BE58C2"/>
    <w:rsid w:val="00BE5994"/>
    <w:rsid w:val="00BE5B66"/>
    <w:rsid w:val="00BE5CF6"/>
    <w:rsid w:val="00BE5D20"/>
    <w:rsid w:val="00BE5ECA"/>
    <w:rsid w:val="00BE62CD"/>
    <w:rsid w:val="00BE6343"/>
    <w:rsid w:val="00BE6488"/>
    <w:rsid w:val="00BE673D"/>
    <w:rsid w:val="00BE6765"/>
    <w:rsid w:val="00BE681C"/>
    <w:rsid w:val="00BE6A25"/>
    <w:rsid w:val="00BE6A2E"/>
    <w:rsid w:val="00BE6B30"/>
    <w:rsid w:val="00BE6C44"/>
    <w:rsid w:val="00BE6C91"/>
    <w:rsid w:val="00BE6F62"/>
    <w:rsid w:val="00BE7015"/>
    <w:rsid w:val="00BE71BB"/>
    <w:rsid w:val="00BE72FE"/>
    <w:rsid w:val="00BE7406"/>
    <w:rsid w:val="00BE7475"/>
    <w:rsid w:val="00BE74D1"/>
    <w:rsid w:val="00BE75BC"/>
    <w:rsid w:val="00BE7603"/>
    <w:rsid w:val="00BE7659"/>
    <w:rsid w:val="00BE7677"/>
    <w:rsid w:val="00BE78DD"/>
    <w:rsid w:val="00BE791B"/>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29"/>
    <w:rsid w:val="00BF0FFA"/>
    <w:rsid w:val="00BF104E"/>
    <w:rsid w:val="00BF1177"/>
    <w:rsid w:val="00BF11BB"/>
    <w:rsid w:val="00BF11FE"/>
    <w:rsid w:val="00BF1240"/>
    <w:rsid w:val="00BF1356"/>
    <w:rsid w:val="00BF13D1"/>
    <w:rsid w:val="00BF1911"/>
    <w:rsid w:val="00BF1D43"/>
    <w:rsid w:val="00BF1EEC"/>
    <w:rsid w:val="00BF1EF7"/>
    <w:rsid w:val="00BF205B"/>
    <w:rsid w:val="00BF21BD"/>
    <w:rsid w:val="00BF225A"/>
    <w:rsid w:val="00BF225C"/>
    <w:rsid w:val="00BF2292"/>
    <w:rsid w:val="00BF2401"/>
    <w:rsid w:val="00BF241F"/>
    <w:rsid w:val="00BF256B"/>
    <w:rsid w:val="00BF25CC"/>
    <w:rsid w:val="00BF2B29"/>
    <w:rsid w:val="00BF2B87"/>
    <w:rsid w:val="00BF2BBE"/>
    <w:rsid w:val="00BF2EB9"/>
    <w:rsid w:val="00BF2FDE"/>
    <w:rsid w:val="00BF3279"/>
    <w:rsid w:val="00BF32A4"/>
    <w:rsid w:val="00BF37FF"/>
    <w:rsid w:val="00BF398F"/>
    <w:rsid w:val="00BF3A0A"/>
    <w:rsid w:val="00BF3A20"/>
    <w:rsid w:val="00BF3B84"/>
    <w:rsid w:val="00BF3FA9"/>
    <w:rsid w:val="00BF42E9"/>
    <w:rsid w:val="00BF45C3"/>
    <w:rsid w:val="00BF49F1"/>
    <w:rsid w:val="00BF4B04"/>
    <w:rsid w:val="00BF4B9B"/>
    <w:rsid w:val="00BF4D2B"/>
    <w:rsid w:val="00BF4DDB"/>
    <w:rsid w:val="00BF4EA2"/>
    <w:rsid w:val="00BF501D"/>
    <w:rsid w:val="00BF503B"/>
    <w:rsid w:val="00BF51A0"/>
    <w:rsid w:val="00BF5342"/>
    <w:rsid w:val="00BF561C"/>
    <w:rsid w:val="00BF57D1"/>
    <w:rsid w:val="00BF5803"/>
    <w:rsid w:val="00BF5A26"/>
    <w:rsid w:val="00BF5AC9"/>
    <w:rsid w:val="00BF5C88"/>
    <w:rsid w:val="00BF5CCD"/>
    <w:rsid w:val="00BF5CEA"/>
    <w:rsid w:val="00BF5E29"/>
    <w:rsid w:val="00BF6224"/>
    <w:rsid w:val="00BF6438"/>
    <w:rsid w:val="00BF65EF"/>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AB7"/>
    <w:rsid w:val="00BF7B6C"/>
    <w:rsid w:val="00BF7C9F"/>
    <w:rsid w:val="00BF7DBE"/>
    <w:rsid w:val="00C000D4"/>
    <w:rsid w:val="00C001F0"/>
    <w:rsid w:val="00C003FE"/>
    <w:rsid w:val="00C00502"/>
    <w:rsid w:val="00C00587"/>
    <w:rsid w:val="00C005BD"/>
    <w:rsid w:val="00C00631"/>
    <w:rsid w:val="00C006E5"/>
    <w:rsid w:val="00C009F6"/>
    <w:rsid w:val="00C00AA6"/>
    <w:rsid w:val="00C00BE9"/>
    <w:rsid w:val="00C00C28"/>
    <w:rsid w:val="00C00C60"/>
    <w:rsid w:val="00C00CEB"/>
    <w:rsid w:val="00C00D39"/>
    <w:rsid w:val="00C00F55"/>
    <w:rsid w:val="00C00FA5"/>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02D"/>
    <w:rsid w:val="00C02311"/>
    <w:rsid w:val="00C02345"/>
    <w:rsid w:val="00C023B6"/>
    <w:rsid w:val="00C024A6"/>
    <w:rsid w:val="00C024B3"/>
    <w:rsid w:val="00C0266D"/>
    <w:rsid w:val="00C027FE"/>
    <w:rsid w:val="00C0289B"/>
    <w:rsid w:val="00C029E2"/>
    <w:rsid w:val="00C029E6"/>
    <w:rsid w:val="00C02CC6"/>
    <w:rsid w:val="00C02D06"/>
    <w:rsid w:val="00C02EE3"/>
    <w:rsid w:val="00C02F42"/>
    <w:rsid w:val="00C03071"/>
    <w:rsid w:val="00C03409"/>
    <w:rsid w:val="00C03476"/>
    <w:rsid w:val="00C03717"/>
    <w:rsid w:val="00C039D1"/>
    <w:rsid w:val="00C03E10"/>
    <w:rsid w:val="00C03E19"/>
    <w:rsid w:val="00C040F7"/>
    <w:rsid w:val="00C0416C"/>
    <w:rsid w:val="00C041A3"/>
    <w:rsid w:val="00C04349"/>
    <w:rsid w:val="00C043B0"/>
    <w:rsid w:val="00C043BA"/>
    <w:rsid w:val="00C044AB"/>
    <w:rsid w:val="00C04768"/>
    <w:rsid w:val="00C04814"/>
    <w:rsid w:val="00C04931"/>
    <w:rsid w:val="00C049F2"/>
    <w:rsid w:val="00C04A2D"/>
    <w:rsid w:val="00C04B8F"/>
    <w:rsid w:val="00C04C6D"/>
    <w:rsid w:val="00C0529C"/>
    <w:rsid w:val="00C053BD"/>
    <w:rsid w:val="00C0567A"/>
    <w:rsid w:val="00C05706"/>
    <w:rsid w:val="00C05755"/>
    <w:rsid w:val="00C0575C"/>
    <w:rsid w:val="00C058E8"/>
    <w:rsid w:val="00C05A37"/>
    <w:rsid w:val="00C05B4A"/>
    <w:rsid w:val="00C05BE2"/>
    <w:rsid w:val="00C05CA0"/>
    <w:rsid w:val="00C05DB5"/>
    <w:rsid w:val="00C05FCB"/>
    <w:rsid w:val="00C0601C"/>
    <w:rsid w:val="00C060AD"/>
    <w:rsid w:val="00C062B9"/>
    <w:rsid w:val="00C06378"/>
    <w:rsid w:val="00C0641B"/>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A68"/>
    <w:rsid w:val="00C07AA3"/>
    <w:rsid w:val="00C07B66"/>
    <w:rsid w:val="00C07C0D"/>
    <w:rsid w:val="00C07D53"/>
    <w:rsid w:val="00C07D92"/>
    <w:rsid w:val="00C07DD5"/>
    <w:rsid w:val="00C10219"/>
    <w:rsid w:val="00C103B3"/>
    <w:rsid w:val="00C10461"/>
    <w:rsid w:val="00C10478"/>
    <w:rsid w:val="00C10630"/>
    <w:rsid w:val="00C10676"/>
    <w:rsid w:val="00C10708"/>
    <w:rsid w:val="00C108FE"/>
    <w:rsid w:val="00C108FF"/>
    <w:rsid w:val="00C10933"/>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B5E"/>
    <w:rsid w:val="00C130BC"/>
    <w:rsid w:val="00C13320"/>
    <w:rsid w:val="00C1340E"/>
    <w:rsid w:val="00C13434"/>
    <w:rsid w:val="00C1356A"/>
    <w:rsid w:val="00C136CA"/>
    <w:rsid w:val="00C1371B"/>
    <w:rsid w:val="00C1390B"/>
    <w:rsid w:val="00C1392B"/>
    <w:rsid w:val="00C1398A"/>
    <w:rsid w:val="00C139B0"/>
    <w:rsid w:val="00C139CF"/>
    <w:rsid w:val="00C13A3B"/>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D4B"/>
    <w:rsid w:val="00C14DE6"/>
    <w:rsid w:val="00C150BE"/>
    <w:rsid w:val="00C1536C"/>
    <w:rsid w:val="00C154BB"/>
    <w:rsid w:val="00C155EE"/>
    <w:rsid w:val="00C15656"/>
    <w:rsid w:val="00C1565C"/>
    <w:rsid w:val="00C15699"/>
    <w:rsid w:val="00C1586C"/>
    <w:rsid w:val="00C15986"/>
    <w:rsid w:val="00C15A85"/>
    <w:rsid w:val="00C15AD0"/>
    <w:rsid w:val="00C15B34"/>
    <w:rsid w:val="00C15B78"/>
    <w:rsid w:val="00C15C75"/>
    <w:rsid w:val="00C15D87"/>
    <w:rsid w:val="00C162FD"/>
    <w:rsid w:val="00C16307"/>
    <w:rsid w:val="00C164E4"/>
    <w:rsid w:val="00C16548"/>
    <w:rsid w:val="00C16558"/>
    <w:rsid w:val="00C16652"/>
    <w:rsid w:val="00C1667B"/>
    <w:rsid w:val="00C167E9"/>
    <w:rsid w:val="00C16A57"/>
    <w:rsid w:val="00C16AAD"/>
    <w:rsid w:val="00C16BAC"/>
    <w:rsid w:val="00C16C8E"/>
    <w:rsid w:val="00C16F46"/>
    <w:rsid w:val="00C17341"/>
    <w:rsid w:val="00C17428"/>
    <w:rsid w:val="00C17501"/>
    <w:rsid w:val="00C17685"/>
    <w:rsid w:val="00C176CB"/>
    <w:rsid w:val="00C176FD"/>
    <w:rsid w:val="00C17781"/>
    <w:rsid w:val="00C177DA"/>
    <w:rsid w:val="00C17952"/>
    <w:rsid w:val="00C17A0B"/>
    <w:rsid w:val="00C17A8B"/>
    <w:rsid w:val="00C17AB2"/>
    <w:rsid w:val="00C17BA3"/>
    <w:rsid w:val="00C17C86"/>
    <w:rsid w:val="00C17DD8"/>
    <w:rsid w:val="00C17DDA"/>
    <w:rsid w:val="00C17E6D"/>
    <w:rsid w:val="00C17EAE"/>
    <w:rsid w:val="00C2013F"/>
    <w:rsid w:val="00C201FD"/>
    <w:rsid w:val="00C202F9"/>
    <w:rsid w:val="00C20492"/>
    <w:rsid w:val="00C20588"/>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14"/>
    <w:rsid w:val="00C21766"/>
    <w:rsid w:val="00C2177A"/>
    <w:rsid w:val="00C217BB"/>
    <w:rsid w:val="00C2184A"/>
    <w:rsid w:val="00C21874"/>
    <w:rsid w:val="00C21A6B"/>
    <w:rsid w:val="00C21AC1"/>
    <w:rsid w:val="00C21C4A"/>
    <w:rsid w:val="00C21CE3"/>
    <w:rsid w:val="00C21DE0"/>
    <w:rsid w:val="00C223D7"/>
    <w:rsid w:val="00C224C8"/>
    <w:rsid w:val="00C2255A"/>
    <w:rsid w:val="00C225A1"/>
    <w:rsid w:val="00C227B3"/>
    <w:rsid w:val="00C227FE"/>
    <w:rsid w:val="00C22845"/>
    <w:rsid w:val="00C22854"/>
    <w:rsid w:val="00C22986"/>
    <w:rsid w:val="00C22A0F"/>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C09"/>
    <w:rsid w:val="00C23D6A"/>
    <w:rsid w:val="00C23DD6"/>
    <w:rsid w:val="00C241B5"/>
    <w:rsid w:val="00C24301"/>
    <w:rsid w:val="00C2435A"/>
    <w:rsid w:val="00C24469"/>
    <w:rsid w:val="00C24496"/>
    <w:rsid w:val="00C245A2"/>
    <w:rsid w:val="00C245A6"/>
    <w:rsid w:val="00C2473C"/>
    <w:rsid w:val="00C248CA"/>
    <w:rsid w:val="00C2496C"/>
    <w:rsid w:val="00C2496F"/>
    <w:rsid w:val="00C24CE0"/>
    <w:rsid w:val="00C24D02"/>
    <w:rsid w:val="00C24E85"/>
    <w:rsid w:val="00C25196"/>
    <w:rsid w:val="00C253DA"/>
    <w:rsid w:val="00C253F5"/>
    <w:rsid w:val="00C2554B"/>
    <w:rsid w:val="00C255EA"/>
    <w:rsid w:val="00C25863"/>
    <w:rsid w:val="00C25A0E"/>
    <w:rsid w:val="00C25AFF"/>
    <w:rsid w:val="00C25C29"/>
    <w:rsid w:val="00C25C44"/>
    <w:rsid w:val="00C25CDF"/>
    <w:rsid w:val="00C25D93"/>
    <w:rsid w:val="00C25F52"/>
    <w:rsid w:val="00C260EB"/>
    <w:rsid w:val="00C26135"/>
    <w:rsid w:val="00C26277"/>
    <w:rsid w:val="00C26318"/>
    <w:rsid w:val="00C263A3"/>
    <w:rsid w:val="00C263D2"/>
    <w:rsid w:val="00C26421"/>
    <w:rsid w:val="00C264A7"/>
    <w:rsid w:val="00C26512"/>
    <w:rsid w:val="00C2686C"/>
    <w:rsid w:val="00C2693F"/>
    <w:rsid w:val="00C26A08"/>
    <w:rsid w:val="00C26B13"/>
    <w:rsid w:val="00C26D32"/>
    <w:rsid w:val="00C26E65"/>
    <w:rsid w:val="00C26FFF"/>
    <w:rsid w:val="00C2701D"/>
    <w:rsid w:val="00C270E2"/>
    <w:rsid w:val="00C2713C"/>
    <w:rsid w:val="00C272F8"/>
    <w:rsid w:val="00C27408"/>
    <w:rsid w:val="00C2741D"/>
    <w:rsid w:val="00C2741E"/>
    <w:rsid w:val="00C2795F"/>
    <w:rsid w:val="00C279B5"/>
    <w:rsid w:val="00C279E9"/>
    <w:rsid w:val="00C27C45"/>
    <w:rsid w:val="00C27F23"/>
    <w:rsid w:val="00C27F3F"/>
    <w:rsid w:val="00C27FB7"/>
    <w:rsid w:val="00C3052B"/>
    <w:rsid w:val="00C3075F"/>
    <w:rsid w:val="00C30810"/>
    <w:rsid w:val="00C30A90"/>
    <w:rsid w:val="00C30C14"/>
    <w:rsid w:val="00C30C94"/>
    <w:rsid w:val="00C30C9F"/>
    <w:rsid w:val="00C30E42"/>
    <w:rsid w:val="00C31232"/>
    <w:rsid w:val="00C31379"/>
    <w:rsid w:val="00C3146F"/>
    <w:rsid w:val="00C314C6"/>
    <w:rsid w:val="00C316D1"/>
    <w:rsid w:val="00C319BA"/>
    <w:rsid w:val="00C31A5D"/>
    <w:rsid w:val="00C31DCE"/>
    <w:rsid w:val="00C31E98"/>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3F7"/>
    <w:rsid w:val="00C33415"/>
    <w:rsid w:val="00C33488"/>
    <w:rsid w:val="00C335BF"/>
    <w:rsid w:val="00C33841"/>
    <w:rsid w:val="00C338C2"/>
    <w:rsid w:val="00C338D0"/>
    <w:rsid w:val="00C339ED"/>
    <w:rsid w:val="00C33B13"/>
    <w:rsid w:val="00C33BBC"/>
    <w:rsid w:val="00C33E5B"/>
    <w:rsid w:val="00C3406E"/>
    <w:rsid w:val="00C340C2"/>
    <w:rsid w:val="00C3424D"/>
    <w:rsid w:val="00C342D7"/>
    <w:rsid w:val="00C34486"/>
    <w:rsid w:val="00C34592"/>
    <w:rsid w:val="00C345EE"/>
    <w:rsid w:val="00C348C1"/>
    <w:rsid w:val="00C349E9"/>
    <w:rsid w:val="00C34C20"/>
    <w:rsid w:val="00C34C87"/>
    <w:rsid w:val="00C34D12"/>
    <w:rsid w:val="00C34D90"/>
    <w:rsid w:val="00C34DFD"/>
    <w:rsid w:val="00C35160"/>
    <w:rsid w:val="00C3540C"/>
    <w:rsid w:val="00C35500"/>
    <w:rsid w:val="00C35509"/>
    <w:rsid w:val="00C356C3"/>
    <w:rsid w:val="00C3570E"/>
    <w:rsid w:val="00C357CF"/>
    <w:rsid w:val="00C3587F"/>
    <w:rsid w:val="00C35D0B"/>
    <w:rsid w:val="00C35D2C"/>
    <w:rsid w:val="00C35D5F"/>
    <w:rsid w:val="00C35D88"/>
    <w:rsid w:val="00C35EA6"/>
    <w:rsid w:val="00C35EA8"/>
    <w:rsid w:val="00C35ED3"/>
    <w:rsid w:val="00C35F29"/>
    <w:rsid w:val="00C3614E"/>
    <w:rsid w:val="00C3621A"/>
    <w:rsid w:val="00C36414"/>
    <w:rsid w:val="00C36421"/>
    <w:rsid w:val="00C36547"/>
    <w:rsid w:val="00C3679F"/>
    <w:rsid w:val="00C36C49"/>
    <w:rsid w:val="00C36D45"/>
    <w:rsid w:val="00C36D91"/>
    <w:rsid w:val="00C36F37"/>
    <w:rsid w:val="00C36F3F"/>
    <w:rsid w:val="00C37178"/>
    <w:rsid w:val="00C37179"/>
    <w:rsid w:val="00C3719D"/>
    <w:rsid w:val="00C3727A"/>
    <w:rsid w:val="00C373EC"/>
    <w:rsid w:val="00C3754C"/>
    <w:rsid w:val="00C37702"/>
    <w:rsid w:val="00C37760"/>
    <w:rsid w:val="00C37866"/>
    <w:rsid w:val="00C379C8"/>
    <w:rsid w:val="00C37A12"/>
    <w:rsid w:val="00C37A90"/>
    <w:rsid w:val="00C37AB0"/>
    <w:rsid w:val="00C37B08"/>
    <w:rsid w:val="00C37CAF"/>
    <w:rsid w:val="00C37CB2"/>
    <w:rsid w:val="00C40007"/>
    <w:rsid w:val="00C4013A"/>
    <w:rsid w:val="00C40200"/>
    <w:rsid w:val="00C40252"/>
    <w:rsid w:val="00C40462"/>
    <w:rsid w:val="00C404B8"/>
    <w:rsid w:val="00C405E7"/>
    <w:rsid w:val="00C4060A"/>
    <w:rsid w:val="00C40661"/>
    <w:rsid w:val="00C406C2"/>
    <w:rsid w:val="00C40949"/>
    <w:rsid w:val="00C40AC6"/>
    <w:rsid w:val="00C41226"/>
    <w:rsid w:val="00C413C4"/>
    <w:rsid w:val="00C414BC"/>
    <w:rsid w:val="00C4156E"/>
    <w:rsid w:val="00C4158D"/>
    <w:rsid w:val="00C4175A"/>
    <w:rsid w:val="00C41BA6"/>
    <w:rsid w:val="00C41BA7"/>
    <w:rsid w:val="00C41E7F"/>
    <w:rsid w:val="00C4223A"/>
    <w:rsid w:val="00C422A0"/>
    <w:rsid w:val="00C42300"/>
    <w:rsid w:val="00C42376"/>
    <w:rsid w:val="00C424B3"/>
    <w:rsid w:val="00C42697"/>
    <w:rsid w:val="00C426AF"/>
    <w:rsid w:val="00C4284A"/>
    <w:rsid w:val="00C42913"/>
    <w:rsid w:val="00C42941"/>
    <w:rsid w:val="00C42D49"/>
    <w:rsid w:val="00C42DE9"/>
    <w:rsid w:val="00C42E3D"/>
    <w:rsid w:val="00C42EF2"/>
    <w:rsid w:val="00C42F9D"/>
    <w:rsid w:val="00C4302A"/>
    <w:rsid w:val="00C431FD"/>
    <w:rsid w:val="00C4322E"/>
    <w:rsid w:val="00C433D2"/>
    <w:rsid w:val="00C434A5"/>
    <w:rsid w:val="00C434A7"/>
    <w:rsid w:val="00C435D5"/>
    <w:rsid w:val="00C435E9"/>
    <w:rsid w:val="00C43994"/>
    <w:rsid w:val="00C43BDB"/>
    <w:rsid w:val="00C43C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502"/>
    <w:rsid w:val="00C457EA"/>
    <w:rsid w:val="00C45963"/>
    <w:rsid w:val="00C459D4"/>
    <w:rsid w:val="00C45A48"/>
    <w:rsid w:val="00C45BD4"/>
    <w:rsid w:val="00C45D87"/>
    <w:rsid w:val="00C46216"/>
    <w:rsid w:val="00C464D7"/>
    <w:rsid w:val="00C4653C"/>
    <w:rsid w:val="00C46543"/>
    <w:rsid w:val="00C4662A"/>
    <w:rsid w:val="00C46700"/>
    <w:rsid w:val="00C467A2"/>
    <w:rsid w:val="00C467D4"/>
    <w:rsid w:val="00C46881"/>
    <w:rsid w:val="00C4690D"/>
    <w:rsid w:val="00C46A73"/>
    <w:rsid w:val="00C46BDD"/>
    <w:rsid w:val="00C46C21"/>
    <w:rsid w:val="00C46DAD"/>
    <w:rsid w:val="00C46DEA"/>
    <w:rsid w:val="00C46E55"/>
    <w:rsid w:val="00C46EA3"/>
    <w:rsid w:val="00C46F63"/>
    <w:rsid w:val="00C47208"/>
    <w:rsid w:val="00C473A5"/>
    <w:rsid w:val="00C474CB"/>
    <w:rsid w:val="00C476D0"/>
    <w:rsid w:val="00C47B13"/>
    <w:rsid w:val="00C47D2B"/>
    <w:rsid w:val="00C47DB4"/>
    <w:rsid w:val="00C47DEC"/>
    <w:rsid w:val="00C47F10"/>
    <w:rsid w:val="00C50112"/>
    <w:rsid w:val="00C5014B"/>
    <w:rsid w:val="00C50251"/>
    <w:rsid w:val="00C502B4"/>
    <w:rsid w:val="00C5039A"/>
    <w:rsid w:val="00C50580"/>
    <w:rsid w:val="00C507DE"/>
    <w:rsid w:val="00C50827"/>
    <w:rsid w:val="00C50C68"/>
    <w:rsid w:val="00C50E9C"/>
    <w:rsid w:val="00C50F27"/>
    <w:rsid w:val="00C50FFC"/>
    <w:rsid w:val="00C51057"/>
    <w:rsid w:val="00C5107C"/>
    <w:rsid w:val="00C511B9"/>
    <w:rsid w:val="00C5133B"/>
    <w:rsid w:val="00C51349"/>
    <w:rsid w:val="00C513A0"/>
    <w:rsid w:val="00C51518"/>
    <w:rsid w:val="00C51582"/>
    <w:rsid w:val="00C5159C"/>
    <w:rsid w:val="00C5185F"/>
    <w:rsid w:val="00C51899"/>
    <w:rsid w:val="00C51A74"/>
    <w:rsid w:val="00C51C37"/>
    <w:rsid w:val="00C51C74"/>
    <w:rsid w:val="00C51D65"/>
    <w:rsid w:val="00C51DAC"/>
    <w:rsid w:val="00C521F3"/>
    <w:rsid w:val="00C52355"/>
    <w:rsid w:val="00C52433"/>
    <w:rsid w:val="00C5245D"/>
    <w:rsid w:val="00C527EC"/>
    <w:rsid w:val="00C528E6"/>
    <w:rsid w:val="00C52A1B"/>
    <w:rsid w:val="00C52A53"/>
    <w:rsid w:val="00C52C43"/>
    <w:rsid w:val="00C52CC1"/>
    <w:rsid w:val="00C52D9A"/>
    <w:rsid w:val="00C5303C"/>
    <w:rsid w:val="00C531E4"/>
    <w:rsid w:val="00C5336F"/>
    <w:rsid w:val="00C5359E"/>
    <w:rsid w:val="00C53778"/>
    <w:rsid w:val="00C537F8"/>
    <w:rsid w:val="00C5392D"/>
    <w:rsid w:val="00C53A1F"/>
    <w:rsid w:val="00C53B73"/>
    <w:rsid w:val="00C53C80"/>
    <w:rsid w:val="00C53D18"/>
    <w:rsid w:val="00C5403B"/>
    <w:rsid w:val="00C540AF"/>
    <w:rsid w:val="00C542A2"/>
    <w:rsid w:val="00C5442B"/>
    <w:rsid w:val="00C546A5"/>
    <w:rsid w:val="00C5481A"/>
    <w:rsid w:val="00C54835"/>
    <w:rsid w:val="00C54867"/>
    <w:rsid w:val="00C5493E"/>
    <w:rsid w:val="00C54995"/>
    <w:rsid w:val="00C54C1B"/>
    <w:rsid w:val="00C54CED"/>
    <w:rsid w:val="00C54D41"/>
    <w:rsid w:val="00C54E0E"/>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632"/>
    <w:rsid w:val="00C56699"/>
    <w:rsid w:val="00C5687C"/>
    <w:rsid w:val="00C56C85"/>
    <w:rsid w:val="00C56CC1"/>
    <w:rsid w:val="00C56E33"/>
    <w:rsid w:val="00C571D6"/>
    <w:rsid w:val="00C571E4"/>
    <w:rsid w:val="00C571E5"/>
    <w:rsid w:val="00C573AF"/>
    <w:rsid w:val="00C574C5"/>
    <w:rsid w:val="00C574DC"/>
    <w:rsid w:val="00C575A2"/>
    <w:rsid w:val="00C576F0"/>
    <w:rsid w:val="00C57A94"/>
    <w:rsid w:val="00C57AAA"/>
    <w:rsid w:val="00C57B0C"/>
    <w:rsid w:val="00C57B9C"/>
    <w:rsid w:val="00C57D0E"/>
    <w:rsid w:val="00C57D26"/>
    <w:rsid w:val="00C57E21"/>
    <w:rsid w:val="00C57E39"/>
    <w:rsid w:val="00C57F0E"/>
    <w:rsid w:val="00C57F1E"/>
    <w:rsid w:val="00C57F7A"/>
    <w:rsid w:val="00C57FFC"/>
    <w:rsid w:val="00C6057C"/>
    <w:rsid w:val="00C606DC"/>
    <w:rsid w:val="00C6073D"/>
    <w:rsid w:val="00C60756"/>
    <w:rsid w:val="00C60783"/>
    <w:rsid w:val="00C6079B"/>
    <w:rsid w:val="00C607FF"/>
    <w:rsid w:val="00C60899"/>
    <w:rsid w:val="00C60A75"/>
    <w:rsid w:val="00C60C26"/>
    <w:rsid w:val="00C60C70"/>
    <w:rsid w:val="00C60C9F"/>
    <w:rsid w:val="00C60EA2"/>
    <w:rsid w:val="00C60F36"/>
    <w:rsid w:val="00C610CE"/>
    <w:rsid w:val="00C61150"/>
    <w:rsid w:val="00C61458"/>
    <w:rsid w:val="00C61499"/>
    <w:rsid w:val="00C616B3"/>
    <w:rsid w:val="00C61863"/>
    <w:rsid w:val="00C618E5"/>
    <w:rsid w:val="00C61B50"/>
    <w:rsid w:val="00C61C49"/>
    <w:rsid w:val="00C61DB2"/>
    <w:rsid w:val="00C61E47"/>
    <w:rsid w:val="00C61F44"/>
    <w:rsid w:val="00C61F80"/>
    <w:rsid w:val="00C620CC"/>
    <w:rsid w:val="00C621DF"/>
    <w:rsid w:val="00C62525"/>
    <w:rsid w:val="00C62861"/>
    <w:rsid w:val="00C62938"/>
    <w:rsid w:val="00C6298A"/>
    <w:rsid w:val="00C62A7C"/>
    <w:rsid w:val="00C62C49"/>
    <w:rsid w:val="00C62CC0"/>
    <w:rsid w:val="00C62DB9"/>
    <w:rsid w:val="00C63044"/>
    <w:rsid w:val="00C6308E"/>
    <w:rsid w:val="00C630ED"/>
    <w:rsid w:val="00C6354B"/>
    <w:rsid w:val="00C63596"/>
    <w:rsid w:val="00C63639"/>
    <w:rsid w:val="00C6395A"/>
    <w:rsid w:val="00C639D5"/>
    <w:rsid w:val="00C63A54"/>
    <w:rsid w:val="00C63BF6"/>
    <w:rsid w:val="00C63E4A"/>
    <w:rsid w:val="00C63E4D"/>
    <w:rsid w:val="00C63E59"/>
    <w:rsid w:val="00C63E99"/>
    <w:rsid w:val="00C63F59"/>
    <w:rsid w:val="00C63FD1"/>
    <w:rsid w:val="00C63FD2"/>
    <w:rsid w:val="00C64115"/>
    <w:rsid w:val="00C641E4"/>
    <w:rsid w:val="00C642CB"/>
    <w:rsid w:val="00C6435B"/>
    <w:rsid w:val="00C64408"/>
    <w:rsid w:val="00C6446C"/>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47"/>
    <w:rsid w:val="00C6579A"/>
    <w:rsid w:val="00C6580B"/>
    <w:rsid w:val="00C6585E"/>
    <w:rsid w:val="00C65879"/>
    <w:rsid w:val="00C65938"/>
    <w:rsid w:val="00C65A9B"/>
    <w:rsid w:val="00C65ABD"/>
    <w:rsid w:val="00C65DFF"/>
    <w:rsid w:val="00C6629A"/>
    <w:rsid w:val="00C66502"/>
    <w:rsid w:val="00C666AD"/>
    <w:rsid w:val="00C6676C"/>
    <w:rsid w:val="00C6677E"/>
    <w:rsid w:val="00C668F0"/>
    <w:rsid w:val="00C668F4"/>
    <w:rsid w:val="00C6690E"/>
    <w:rsid w:val="00C66B67"/>
    <w:rsid w:val="00C66C04"/>
    <w:rsid w:val="00C66C24"/>
    <w:rsid w:val="00C66E2A"/>
    <w:rsid w:val="00C66E79"/>
    <w:rsid w:val="00C670FF"/>
    <w:rsid w:val="00C67170"/>
    <w:rsid w:val="00C6723C"/>
    <w:rsid w:val="00C672A6"/>
    <w:rsid w:val="00C673FC"/>
    <w:rsid w:val="00C675D0"/>
    <w:rsid w:val="00C67821"/>
    <w:rsid w:val="00C678BB"/>
    <w:rsid w:val="00C67B1D"/>
    <w:rsid w:val="00C67B35"/>
    <w:rsid w:val="00C67C95"/>
    <w:rsid w:val="00C67C96"/>
    <w:rsid w:val="00C67C9D"/>
    <w:rsid w:val="00C67E6B"/>
    <w:rsid w:val="00C67EA4"/>
    <w:rsid w:val="00C701AE"/>
    <w:rsid w:val="00C701BA"/>
    <w:rsid w:val="00C7030E"/>
    <w:rsid w:val="00C705DE"/>
    <w:rsid w:val="00C70617"/>
    <w:rsid w:val="00C70659"/>
    <w:rsid w:val="00C70697"/>
    <w:rsid w:val="00C7081E"/>
    <w:rsid w:val="00C7084D"/>
    <w:rsid w:val="00C708FF"/>
    <w:rsid w:val="00C7091A"/>
    <w:rsid w:val="00C70AA8"/>
    <w:rsid w:val="00C70B4C"/>
    <w:rsid w:val="00C70BB9"/>
    <w:rsid w:val="00C70C01"/>
    <w:rsid w:val="00C70CD0"/>
    <w:rsid w:val="00C70D19"/>
    <w:rsid w:val="00C70DCE"/>
    <w:rsid w:val="00C70FB5"/>
    <w:rsid w:val="00C70FDB"/>
    <w:rsid w:val="00C7110C"/>
    <w:rsid w:val="00C7112C"/>
    <w:rsid w:val="00C7131F"/>
    <w:rsid w:val="00C713BF"/>
    <w:rsid w:val="00C714BC"/>
    <w:rsid w:val="00C71592"/>
    <w:rsid w:val="00C71770"/>
    <w:rsid w:val="00C71B66"/>
    <w:rsid w:val="00C71BE5"/>
    <w:rsid w:val="00C71C90"/>
    <w:rsid w:val="00C71E8A"/>
    <w:rsid w:val="00C71F40"/>
    <w:rsid w:val="00C7204E"/>
    <w:rsid w:val="00C72093"/>
    <w:rsid w:val="00C722D1"/>
    <w:rsid w:val="00C723C4"/>
    <w:rsid w:val="00C7280C"/>
    <w:rsid w:val="00C72945"/>
    <w:rsid w:val="00C729DF"/>
    <w:rsid w:val="00C72AB3"/>
    <w:rsid w:val="00C72B33"/>
    <w:rsid w:val="00C72CC8"/>
    <w:rsid w:val="00C72E33"/>
    <w:rsid w:val="00C72EF4"/>
    <w:rsid w:val="00C731B7"/>
    <w:rsid w:val="00C732B0"/>
    <w:rsid w:val="00C73380"/>
    <w:rsid w:val="00C733D6"/>
    <w:rsid w:val="00C735CA"/>
    <w:rsid w:val="00C7366C"/>
    <w:rsid w:val="00C738FA"/>
    <w:rsid w:val="00C73919"/>
    <w:rsid w:val="00C73945"/>
    <w:rsid w:val="00C73986"/>
    <w:rsid w:val="00C739E8"/>
    <w:rsid w:val="00C73ED0"/>
    <w:rsid w:val="00C73F32"/>
    <w:rsid w:val="00C7423A"/>
    <w:rsid w:val="00C743FE"/>
    <w:rsid w:val="00C744AB"/>
    <w:rsid w:val="00C744FE"/>
    <w:rsid w:val="00C74571"/>
    <w:rsid w:val="00C745A4"/>
    <w:rsid w:val="00C746A3"/>
    <w:rsid w:val="00C74837"/>
    <w:rsid w:val="00C748F3"/>
    <w:rsid w:val="00C74A2C"/>
    <w:rsid w:val="00C74AA3"/>
    <w:rsid w:val="00C74B8C"/>
    <w:rsid w:val="00C74B93"/>
    <w:rsid w:val="00C74C3A"/>
    <w:rsid w:val="00C74CB8"/>
    <w:rsid w:val="00C74D3A"/>
    <w:rsid w:val="00C74F03"/>
    <w:rsid w:val="00C750A1"/>
    <w:rsid w:val="00C7516C"/>
    <w:rsid w:val="00C752D6"/>
    <w:rsid w:val="00C75417"/>
    <w:rsid w:val="00C7576A"/>
    <w:rsid w:val="00C7584C"/>
    <w:rsid w:val="00C75A18"/>
    <w:rsid w:val="00C75AAE"/>
    <w:rsid w:val="00C75ADD"/>
    <w:rsid w:val="00C75D2F"/>
    <w:rsid w:val="00C75D7F"/>
    <w:rsid w:val="00C75F10"/>
    <w:rsid w:val="00C7607A"/>
    <w:rsid w:val="00C7632F"/>
    <w:rsid w:val="00C763C2"/>
    <w:rsid w:val="00C763DA"/>
    <w:rsid w:val="00C76476"/>
    <w:rsid w:val="00C76518"/>
    <w:rsid w:val="00C767A0"/>
    <w:rsid w:val="00C767BE"/>
    <w:rsid w:val="00C76B88"/>
    <w:rsid w:val="00C76C7D"/>
    <w:rsid w:val="00C76CCB"/>
    <w:rsid w:val="00C76E3C"/>
    <w:rsid w:val="00C76EE0"/>
    <w:rsid w:val="00C76F5B"/>
    <w:rsid w:val="00C76F73"/>
    <w:rsid w:val="00C770D5"/>
    <w:rsid w:val="00C77153"/>
    <w:rsid w:val="00C771D9"/>
    <w:rsid w:val="00C7726C"/>
    <w:rsid w:val="00C77417"/>
    <w:rsid w:val="00C774FD"/>
    <w:rsid w:val="00C7750D"/>
    <w:rsid w:val="00C7754A"/>
    <w:rsid w:val="00C7770F"/>
    <w:rsid w:val="00C779A8"/>
    <w:rsid w:val="00C77A5C"/>
    <w:rsid w:val="00C77AB5"/>
    <w:rsid w:val="00C77B21"/>
    <w:rsid w:val="00C77C5D"/>
    <w:rsid w:val="00C77D2D"/>
    <w:rsid w:val="00C77E52"/>
    <w:rsid w:val="00C77E5C"/>
    <w:rsid w:val="00C77E68"/>
    <w:rsid w:val="00C77F2B"/>
    <w:rsid w:val="00C77F6B"/>
    <w:rsid w:val="00C800BE"/>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364"/>
    <w:rsid w:val="00C81379"/>
    <w:rsid w:val="00C8139E"/>
    <w:rsid w:val="00C81568"/>
    <w:rsid w:val="00C815FC"/>
    <w:rsid w:val="00C81756"/>
    <w:rsid w:val="00C81796"/>
    <w:rsid w:val="00C81A0A"/>
    <w:rsid w:val="00C81B6F"/>
    <w:rsid w:val="00C81BAB"/>
    <w:rsid w:val="00C81D25"/>
    <w:rsid w:val="00C81F6F"/>
    <w:rsid w:val="00C8211F"/>
    <w:rsid w:val="00C82129"/>
    <w:rsid w:val="00C821B0"/>
    <w:rsid w:val="00C821EF"/>
    <w:rsid w:val="00C8224F"/>
    <w:rsid w:val="00C82255"/>
    <w:rsid w:val="00C82356"/>
    <w:rsid w:val="00C824EE"/>
    <w:rsid w:val="00C824F9"/>
    <w:rsid w:val="00C82693"/>
    <w:rsid w:val="00C82818"/>
    <w:rsid w:val="00C82BCC"/>
    <w:rsid w:val="00C82C27"/>
    <w:rsid w:val="00C82C2B"/>
    <w:rsid w:val="00C82C8F"/>
    <w:rsid w:val="00C82CD2"/>
    <w:rsid w:val="00C82DB7"/>
    <w:rsid w:val="00C82F91"/>
    <w:rsid w:val="00C83194"/>
    <w:rsid w:val="00C832D1"/>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1FB"/>
    <w:rsid w:val="00C84266"/>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3"/>
    <w:rsid w:val="00C851AB"/>
    <w:rsid w:val="00C854D6"/>
    <w:rsid w:val="00C8552A"/>
    <w:rsid w:val="00C855D9"/>
    <w:rsid w:val="00C8569E"/>
    <w:rsid w:val="00C85725"/>
    <w:rsid w:val="00C85783"/>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6E9"/>
    <w:rsid w:val="00C8680E"/>
    <w:rsid w:val="00C868F0"/>
    <w:rsid w:val="00C86C0D"/>
    <w:rsid w:val="00C86CB2"/>
    <w:rsid w:val="00C86ED2"/>
    <w:rsid w:val="00C86F33"/>
    <w:rsid w:val="00C87018"/>
    <w:rsid w:val="00C872B0"/>
    <w:rsid w:val="00C87535"/>
    <w:rsid w:val="00C87810"/>
    <w:rsid w:val="00C878B0"/>
    <w:rsid w:val="00C87910"/>
    <w:rsid w:val="00C879ED"/>
    <w:rsid w:val="00C87BEB"/>
    <w:rsid w:val="00C87C49"/>
    <w:rsid w:val="00C87C53"/>
    <w:rsid w:val="00C87C67"/>
    <w:rsid w:val="00C87DA7"/>
    <w:rsid w:val="00C87FF4"/>
    <w:rsid w:val="00C9011F"/>
    <w:rsid w:val="00C9027A"/>
    <w:rsid w:val="00C902B2"/>
    <w:rsid w:val="00C902B5"/>
    <w:rsid w:val="00C902C1"/>
    <w:rsid w:val="00C90382"/>
    <w:rsid w:val="00C904B9"/>
    <w:rsid w:val="00C90564"/>
    <w:rsid w:val="00C90586"/>
    <w:rsid w:val="00C90613"/>
    <w:rsid w:val="00C9062D"/>
    <w:rsid w:val="00C9068E"/>
    <w:rsid w:val="00C90886"/>
    <w:rsid w:val="00C908D1"/>
    <w:rsid w:val="00C90AA5"/>
    <w:rsid w:val="00C90AB3"/>
    <w:rsid w:val="00C90BEA"/>
    <w:rsid w:val="00C90C58"/>
    <w:rsid w:val="00C90E12"/>
    <w:rsid w:val="00C90ECC"/>
    <w:rsid w:val="00C90F10"/>
    <w:rsid w:val="00C90F6F"/>
    <w:rsid w:val="00C91218"/>
    <w:rsid w:val="00C91344"/>
    <w:rsid w:val="00C91436"/>
    <w:rsid w:val="00C9145E"/>
    <w:rsid w:val="00C916F3"/>
    <w:rsid w:val="00C91794"/>
    <w:rsid w:val="00C918CF"/>
    <w:rsid w:val="00C9196D"/>
    <w:rsid w:val="00C919A5"/>
    <w:rsid w:val="00C91C8B"/>
    <w:rsid w:val="00C91D63"/>
    <w:rsid w:val="00C91E0B"/>
    <w:rsid w:val="00C91E71"/>
    <w:rsid w:val="00C92109"/>
    <w:rsid w:val="00C92110"/>
    <w:rsid w:val="00C925DF"/>
    <w:rsid w:val="00C9277D"/>
    <w:rsid w:val="00C9281C"/>
    <w:rsid w:val="00C9285B"/>
    <w:rsid w:val="00C92ADC"/>
    <w:rsid w:val="00C92AF0"/>
    <w:rsid w:val="00C92B84"/>
    <w:rsid w:val="00C92BD5"/>
    <w:rsid w:val="00C92CD2"/>
    <w:rsid w:val="00C92D04"/>
    <w:rsid w:val="00C92D59"/>
    <w:rsid w:val="00C92D61"/>
    <w:rsid w:val="00C92D80"/>
    <w:rsid w:val="00C92DD2"/>
    <w:rsid w:val="00C93003"/>
    <w:rsid w:val="00C9301A"/>
    <w:rsid w:val="00C93079"/>
    <w:rsid w:val="00C9316D"/>
    <w:rsid w:val="00C93222"/>
    <w:rsid w:val="00C9327C"/>
    <w:rsid w:val="00C933B9"/>
    <w:rsid w:val="00C93586"/>
    <w:rsid w:val="00C935D6"/>
    <w:rsid w:val="00C9377C"/>
    <w:rsid w:val="00C937BA"/>
    <w:rsid w:val="00C93814"/>
    <w:rsid w:val="00C93877"/>
    <w:rsid w:val="00C93888"/>
    <w:rsid w:val="00C93903"/>
    <w:rsid w:val="00C93962"/>
    <w:rsid w:val="00C93A7B"/>
    <w:rsid w:val="00C93C4B"/>
    <w:rsid w:val="00C93E5B"/>
    <w:rsid w:val="00C94034"/>
    <w:rsid w:val="00C9431D"/>
    <w:rsid w:val="00C9444D"/>
    <w:rsid w:val="00C944AB"/>
    <w:rsid w:val="00C944B3"/>
    <w:rsid w:val="00C94984"/>
    <w:rsid w:val="00C9499A"/>
    <w:rsid w:val="00C949A3"/>
    <w:rsid w:val="00C94B9F"/>
    <w:rsid w:val="00C94D43"/>
    <w:rsid w:val="00C94DC7"/>
    <w:rsid w:val="00C94F29"/>
    <w:rsid w:val="00C94FBB"/>
    <w:rsid w:val="00C9500C"/>
    <w:rsid w:val="00C95061"/>
    <w:rsid w:val="00C950E7"/>
    <w:rsid w:val="00C95129"/>
    <w:rsid w:val="00C956EA"/>
    <w:rsid w:val="00C95784"/>
    <w:rsid w:val="00C9590D"/>
    <w:rsid w:val="00C95A8F"/>
    <w:rsid w:val="00C95B02"/>
    <w:rsid w:val="00C95B40"/>
    <w:rsid w:val="00C95CA1"/>
    <w:rsid w:val="00C95EA5"/>
    <w:rsid w:val="00C95EE9"/>
    <w:rsid w:val="00C95FB9"/>
    <w:rsid w:val="00C96055"/>
    <w:rsid w:val="00C96193"/>
    <w:rsid w:val="00C961A4"/>
    <w:rsid w:val="00C96244"/>
    <w:rsid w:val="00C96294"/>
    <w:rsid w:val="00C9634E"/>
    <w:rsid w:val="00C9639A"/>
    <w:rsid w:val="00C963CE"/>
    <w:rsid w:val="00C963E5"/>
    <w:rsid w:val="00C96615"/>
    <w:rsid w:val="00C96634"/>
    <w:rsid w:val="00C966B8"/>
    <w:rsid w:val="00C9673F"/>
    <w:rsid w:val="00C967E1"/>
    <w:rsid w:val="00C967F8"/>
    <w:rsid w:val="00C96828"/>
    <w:rsid w:val="00C969D2"/>
    <w:rsid w:val="00C96AE9"/>
    <w:rsid w:val="00C96BD3"/>
    <w:rsid w:val="00C96DEA"/>
    <w:rsid w:val="00C96E96"/>
    <w:rsid w:val="00C96EFE"/>
    <w:rsid w:val="00C96F4A"/>
    <w:rsid w:val="00C96F4B"/>
    <w:rsid w:val="00C96FDD"/>
    <w:rsid w:val="00C96FF5"/>
    <w:rsid w:val="00C97110"/>
    <w:rsid w:val="00C9714F"/>
    <w:rsid w:val="00C97223"/>
    <w:rsid w:val="00C97322"/>
    <w:rsid w:val="00C9732F"/>
    <w:rsid w:val="00C9754A"/>
    <w:rsid w:val="00C9757C"/>
    <w:rsid w:val="00C9759B"/>
    <w:rsid w:val="00C97620"/>
    <w:rsid w:val="00C9763B"/>
    <w:rsid w:val="00C97711"/>
    <w:rsid w:val="00C977D5"/>
    <w:rsid w:val="00C979A0"/>
    <w:rsid w:val="00C97C33"/>
    <w:rsid w:val="00C97C91"/>
    <w:rsid w:val="00C97F51"/>
    <w:rsid w:val="00CA03B1"/>
    <w:rsid w:val="00CA03BA"/>
    <w:rsid w:val="00CA05B4"/>
    <w:rsid w:val="00CA062C"/>
    <w:rsid w:val="00CA064F"/>
    <w:rsid w:val="00CA073F"/>
    <w:rsid w:val="00CA08B8"/>
    <w:rsid w:val="00CA0A2E"/>
    <w:rsid w:val="00CA0ABE"/>
    <w:rsid w:val="00CA0C7A"/>
    <w:rsid w:val="00CA0D47"/>
    <w:rsid w:val="00CA0D82"/>
    <w:rsid w:val="00CA1055"/>
    <w:rsid w:val="00CA1180"/>
    <w:rsid w:val="00CA1332"/>
    <w:rsid w:val="00CA1380"/>
    <w:rsid w:val="00CA156B"/>
    <w:rsid w:val="00CA15B6"/>
    <w:rsid w:val="00CA15B9"/>
    <w:rsid w:val="00CA1AA1"/>
    <w:rsid w:val="00CA1D33"/>
    <w:rsid w:val="00CA1ED8"/>
    <w:rsid w:val="00CA224D"/>
    <w:rsid w:val="00CA2251"/>
    <w:rsid w:val="00CA22EC"/>
    <w:rsid w:val="00CA2302"/>
    <w:rsid w:val="00CA239F"/>
    <w:rsid w:val="00CA23C8"/>
    <w:rsid w:val="00CA2641"/>
    <w:rsid w:val="00CA2687"/>
    <w:rsid w:val="00CA2904"/>
    <w:rsid w:val="00CA297D"/>
    <w:rsid w:val="00CA2991"/>
    <w:rsid w:val="00CA29F1"/>
    <w:rsid w:val="00CA2A59"/>
    <w:rsid w:val="00CA2C18"/>
    <w:rsid w:val="00CA2DB5"/>
    <w:rsid w:val="00CA2DD6"/>
    <w:rsid w:val="00CA307B"/>
    <w:rsid w:val="00CA30D7"/>
    <w:rsid w:val="00CA3440"/>
    <w:rsid w:val="00CA3445"/>
    <w:rsid w:val="00CA34B7"/>
    <w:rsid w:val="00CA34E1"/>
    <w:rsid w:val="00CA35CA"/>
    <w:rsid w:val="00CA35EF"/>
    <w:rsid w:val="00CA35F1"/>
    <w:rsid w:val="00CA3702"/>
    <w:rsid w:val="00CA37E6"/>
    <w:rsid w:val="00CA3828"/>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26"/>
    <w:rsid w:val="00CA4D84"/>
    <w:rsid w:val="00CA4DDB"/>
    <w:rsid w:val="00CA4DF8"/>
    <w:rsid w:val="00CA4F25"/>
    <w:rsid w:val="00CA5245"/>
    <w:rsid w:val="00CA544E"/>
    <w:rsid w:val="00CA546A"/>
    <w:rsid w:val="00CA5498"/>
    <w:rsid w:val="00CA585A"/>
    <w:rsid w:val="00CA589D"/>
    <w:rsid w:val="00CA5963"/>
    <w:rsid w:val="00CA5A53"/>
    <w:rsid w:val="00CA5A6C"/>
    <w:rsid w:val="00CA5CDB"/>
    <w:rsid w:val="00CA5D84"/>
    <w:rsid w:val="00CA5F31"/>
    <w:rsid w:val="00CA5F95"/>
    <w:rsid w:val="00CA6106"/>
    <w:rsid w:val="00CA61D7"/>
    <w:rsid w:val="00CA6546"/>
    <w:rsid w:val="00CA6747"/>
    <w:rsid w:val="00CA6821"/>
    <w:rsid w:val="00CA6AAD"/>
    <w:rsid w:val="00CA6ADE"/>
    <w:rsid w:val="00CA6BB7"/>
    <w:rsid w:val="00CA6D0B"/>
    <w:rsid w:val="00CA6D67"/>
    <w:rsid w:val="00CA6E29"/>
    <w:rsid w:val="00CA6E8D"/>
    <w:rsid w:val="00CA717F"/>
    <w:rsid w:val="00CA7437"/>
    <w:rsid w:val="00CA7624"/>
    <w:rsid w:val="00CA78D1"/>
    <w:rsid w:val="00CA7C09"/>
    <w:rsid w:val="00CA7ECA"/>
    <w:rsid w:val="00CA7F20"/>
    <w:rsid w:val="00CA7F53"/>
    <w:rsid w:val="00CA7F7D"/>
    <w:rsid w:val="00CB0252"/>
    <w:rsid w:val="00CB053D"/>
    <w:rsid w:val="00CB05AD"/>
    <w:rsid w:val="00CB05E8"/>
    <w:rsid w:val="00CB06BE"/>
    <w:rsid w:val="00CB06C6"/>
    <w:rsid w:val="00CB073D"/>
    <w:rsid w:val="00CB0930"/>
    <w:rsid w:val="00CB09AD"/>
    <w:rsid w:val="00CB0B2D"/>
    <w:rsid w:val="00CB0C05"/>
    <w:rsid w:val="00CB0C66"/>
    <w:rsid w:val="00CB0DDC"/>
    <w:rsid w:val="00CB1026"/>
    <w:rsid w:val="00CB11AA"/>
    <w:rsid w:val="00CB11E1"/>
    <w:rsid w:val="00CB1287"/>
    <w:rsid w:val="00CB12D3"/>
    <w:rsid w:val="00CB1457"/>
    <w:rsid w:val="00CB1501"/>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9F"/>
    <w:rsid w:val="00CB253D"/>
    <w:rsid w:val="00CB25FA"/>
    <w:rsid w:val="00CB2657"/>
    <w:rsid w:val="00CB2833"/>
    <w:rsid w:val="00CB2B48"/>
    <w:rsid w:val="00CB2BB2"/>
    <w:rsid w:val="00CB2BCC"/>
    <w:rsid w:val="00CB2BD8"/>
    <w:rsid w:val="00CB2CE1"/>
    <w:rsid w:val="00CB2E01"/>
    <w:rsid w:val="00CB2E3B"/>
    <w:rsid w:val="00CB3028"/>
    <w:rsid w:val="00CB3285"/>
    <w:rsid w:val="00CB32EB"/>
    <w:rsid w:val="00CB3449"/>
    <w:rsid w:val="00CB3480"/>
    <w:rsid w:val="00CB363B"/>
    <w:rsid w:val="00CB365E"/>
    <w:rsid w:val="00CB366A"/>
    <w:rsid w:val="00CB378A"/>
    <w:rsid w:val="00CB393D"/>
    <w:rsid w:val="00CB3BDE"/>
    <w:rsid w:val="00CB3C85"/>
    <w:rsid w:val="00CB3EDC"/>
    <w:rsid w:val="00CB3F64"/>
    <w:rsid w:val="00CB407A"/>
    <w:rsid w:val="00CB4267"/>
    <w:rsid w:val="00CB4280"/>
    <w:rsid w:val="00CB442F"/>
    <w:rsid w:val="00CB452B"/>
    <w:rsid w:val="00CB495F"/>
    <w:rsid w:val="00CB4C0F"/>
    <w:rsid w:val="00CB4CB1"/>
    <w:rsid w:val="00CB4F69"/>
    <w:rsid w:val="00CB4FF6"/>
    <w:rsid w:val="00CB4FFD"/>
    <w:rsid w:val="00CB5074"/>
    <w:rsid w:val="00CB520D"/>
    <w:rsid w:val="00CB5250"/>
    <w:rsid w:val="00CB5279"/>
    <w:rsid w:val="00CB5312"/>
    <w:rsid w:val="00CB54DB"/>
    <w:rsid w:val="00CB562A"/>
    <w:rsid w:val="00CB57EB"/>
    <w:rsid w:val="00CB5856"/>
    <w:rsid w:val="00CB590D"/>
    <w:rsid w:val="00CB5937"/>
    <w:rsid w:val="00CB59DB"/>
    <w:rsid w:val="00CB5A97"/>
    <w:rsid w:val="00CB5B32"/>
    <w:rsid w:val="00CB5DA1"/>
    <w:rsid w:val="00CB5DB7"/>
    <w:rsid w:val="00CB5F41"/>
    <w:rsid w:val="00CB5F98"/>
    <w:rsid w:val="00CB6053"/>
    <w:rsid w:val="00CB605C"/>
    <w:rsid w:val="00CB60A0"/>
    <w:rsid w:val="00CB6389"/>
    <w:rsid w:val="00CB6669"/>
    <w:rsid w:val="00CB69C3"/>
    <w:rsid w:val="00CB6BB5"/>
    <w:rsid w:val="00CB6C00"/>
    <w:rsid w:val="00CB6CA0"/>
    <w:rsid w:val="00CB6DA2"/>
    <w:rsid w:val="00CB6E16"/>
    <w:rsid w:val="00CB6EED"/>
    <w:rsid w:val="00CB6F8A"/>
    <w:rsid w:val="00CB6F8D"/>
    <w:rsid w:val="00CB6FE9"/>
    <w:rsid w:val="00CB716F"/>
    <w:rsid w:val="00CB7170"/>
    <w:rsid w:val="00CB722B"/>
    <w:rsid w:val="00CB73B8"/>
    <w:rsid w:val="00CB7448"/>
    <w:rsid w:val="00CB7456"/>
    <w:rsid w:val="00CB74DF"/>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6B"/>
    <w:rsid w:val="00CC1478"/>
    <w:rsid w:val="00CC1571"/>
    <w:rsid w:val="00CC16EF"/>
    <w:rsid w:val="00CC1898"/>
    <w:rsid w:val="00CC1A24"/>
    <w:rsid w:val="00CC1C10"/>
    <w:rsid w:val="00CC1C1D"/>
    <w:rsid w:val="00CC1FDE"/>
    <w:rsid w:val="00CC2011"/>
    <w:rsid w:val="00CC20C1"/>
    <w:rsid w:val="00CC22E2"/>
    <w:rsid w:val="00CC22FE"/>
    <w:rsid w:val="00CC234D"/>
    <w:rsid w:val="00CC23F6"/>
    <w:rsid w:val="00CC23FF"/>
    <w:rsid w:val="00CC2427"/>
    <w:rsid w:val="00CC243E"/>
    <w:rsid w:val="00CC2672"/>
    <w:rsid w:val="00CC282D"/>
    <w:rsid w:val="00CC2848"/>
    <w:rsid w:val="00CC28B1"/>
    <w:rsid w:val="00CC2942"/>
    <w:rsid w:val="00CC2989"/>
    <w:rsid w:val="00CC298B"/>
    <w:rsid w:val="00CC2B26"/>
    <w:rsid w:val="00CC2B78"/>
    <w:rsid w:val="00CC2CC7"/>
    <w:rsid w:val="00CC2CCB"/>
    <w:rsid w:val="00CC2CE0"/>
    <w:rsid w:val="00CC2D24"/>
    <w:rsid w:val="00CC2D3B"/>
    <w:rsid w:val="00CC2FD7"/>
    <w:rsid w:val="00CC3092"/>
    <w:rsid w:val="00CC3162"/>
    <w:rsid w:val="00CC32B6"/>
    <w:rsid w:val="00CC331B"/>
    <w:rsid w:val="00CC34E0"/>
    <w:rsid w:val="00CC37D1"/>
    <w:rsid w:val="00CC3A3B"/>
    <w:rsid w:val="00CC3C78"/>
    <w:rsid w:val="00CC3C7D"/>
    <w:rsid w:val="00CC3DCA"/>
    <w:rsid w:val="00CC3EA0"/>
    <w:rsid w:val="00CC40A9"/>
    <w:rsid w:val="00CC432A"/>
    <w:rsid w:val="00CC44AA"/>
    <w:rsid w:val="00CC44E0"/>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E7"/>
    <w:rsid w:val="00CC56CB"/>
    <w:rsid w:val="00CC59BC"/>
    <w:rsid w:val="00CC59D0"/>
    <w:rsid w:val="00CC5A54"/>
    <w:rsid w:val="00CC5B41"/>
    <w:rsid w:val="00CC5B99"/>
    <w:rsid w:val="00CC5BA9"/>
    <w:rsid w:val="00CC5C9B"/>
    <w:rsid w:val="00CC5D68"/>
    <w:rsid w:val="00CC5D86"/>
    <w:rsid w:val="00CC5F04"/>
    <w:rsid w:val="00CC6057"/>
    <w:rsid w:val="00CC6184"/>
    <w:rsid w:val="00CC61BE"/>
    <w:rsid w:val="00CC6360"/>
    <w:rsid w:val="00CC657E"/>
    <w:rsid w:val="00CC663D"/>
    <w:rsid w:val="00CC6640"/>
    <w:rsid w:val="00CC665B"/>
    <w:rsid w:val="00CC67A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FB"/>
    <w:rsid w:val="00CD0E55"/>
    <w:rsid w:val="00CD0F00"/>
    <w:rsid w:val="00CD1006"/>
    <w:rsid w:val="00CD104D"/>
    <w:rsid w:val="00CD1169"/>
    <w:rsid w:val="00CD1188"/>
    <w:rsid w:val="00CD11D0"/>
    <w:rsid w:val="00CD1200"/>
    <w:rsid w:val="00CD1240"/>
    <w:rsid w:val="00CD134B"/>
    <w:rsid w:val="00CD15DD"/>
    <w:rsid w:val="00CD1620"/>
    <w:rsid w:val="00CD16BC"/>
    <w:rsid w:val="00CD183D"/>
    <w:rsid w:val="00CD18FB"/>
    <w:rsid w:val="00CD1A41"/>
    <w:rsid w:val="00CD1AFB"/>
    <w:rsid w:val="00CD1D60"/>
    <w:rsid w:val="00CD2182"/>
    <w:rsid w:val="00CD2338"/>
    <w:rsid w:val="00CD2390"/>
    <w:rsid w:val="00CD23D8"/>
    <w:rsid w:val="00CD23FC"/>
    <w:rsid w:val="00CD247A"/>
    <w:rsid w:val="00CD27D3"/>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3F4F"/>
    <w:rsid w:val="00CD4024"/>
    <w:rsid w:val="00CD402E"/>
    <w:rsid w:val="00CD40D5"/>
    <w:rsid w:val="00CD417F"/>
    <w:rsid w:val="00CD418A"/>
    <w:rsid w:val="00CD41C8"/>
    <w:rsid w:val="00CD420D"/>
    <w:rsid w:val="00CD437B"/>
    <w:rsid w:val="00CD442A"/>
    <w:rsid w:val="00CD45B5"/>
    <w:rsid w:val="00CD45D0"/>
    <w:rsid w:val="00CD46CB"/>
    <w:rsid w:val="00CD47B1"/>
    <w:rsid w:val="00CD4C1A"/>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79A"/>
    <w:rsid w:val="00CD58B5"/>
    <w:rsid w:val="00CD58C1"/>
    <w:rsid w:val="00CD590B"/>
    <w:rsid w:val="00CD59B2"/>
    <w:rsid w:val="00CD5A06"/>
    <w:rsid w:val="00CD5B50"/>
    <w:rsid w:val="00CD5B8D"/>
    <w:rsid w:val="00CD60FA"/>
    <w:rsid w:val="00CD612B"/>
    <w:rsid w:val="00CD612C"/>
    <w:rsid w:val="00CD6176"/>
    <w:rsid w:val="00CD62DF"/>
    <w:rsid w:val="00CD635F"/>
    <w:rsid w:val="00CD6433"/>
    <w:rsid w:val="00CD67E2"/>
    <w:rsid w:val="00CD68C9"/>
    <w:rsid w:val="00CD6918"/>
    <w:rsid w:val="00CD69EB"/>
    <w:rsid w:val="00CD6B9F"/>
    <w:rsid w:val="00CD6DDC"/>
    <w:rsid w:val="00CD6F14"/>
    <w:rsid w:val="00CD6F20"/>
    <w:rsid w:val="00CD712C"/>
    <w:rsid w:val="00CD73F2"/>
    <w:rsid w:val="00CD7448"/>
    <w:rsid w:val="00CD7583"/>
    <w:rsid w:val="00CD75A0"/>
    <w:rsid w:val="00CD77F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548"/>
    <w:rsid w:val="00CE1631"/>
    <w:rsid w:val="00CE1801"/>
    <w:rsid w:val="00CE1A41"/>
    <w:rsid w:val="00CE1ECA"/>
    <w:rsid w:val="00CE1EDD"/>
    <w:rsid w:val="00CE1F65"/>
    <w:rsid w:val="00CE216E"/>
    <w:rsid w:val="00CE23B1"/>
    <w:rsid w:val="00CE2594"/>
    <w:rsid w:val="00CE2673"/>
    <w:rsid w:val="00CE273D"/>
    <w:rsid w:val="00CE277D"/>
    <w:rsid w:val="00CE292D"/>
    <w:rsid w:val="00CE2BAE"/>
    <w:rsid w:val="00CE2BC0"/>
    <w:rsid w:val="00CE2BD8"/>
    <w:rsid w:val="00CE2C9D"/>
    <w:rsid w:val="00CE2D10"/>
    <w:rsid w:val="00CE2DD7"/>
    <w:rsid w:val="00CE31C1"/>
    <w:rsid w:val="00CE3210"/>
    <w:rsid w:val="00CE3499"/>
    <w:rsid w:val="00CE3633"/>
    <w:rsid w:val="00CE3A70"/>
    <w:rsid w:val="00CE3AE2"/>
    <w:rsid w:val="00CE3B9A"/>
    <w:rsid w:val="00CE3BAB"/>
    <w:rsid w:val="00CE3DDB"/>
    <w:rsid w:val="00CE3DEC"/>
    <w:rsid w:val="00CE3ECD"/>
    <w:rsid w:val="00CE3F91"/>
    <w:rsid w:val="00CE3FAA"/>
    <w:rsid w:val="00CE425C"/>
    <w:rsid w:val="00CE43D4"/>
    <w:rsid w:val="00CE4478"/>
    <w:rsid w:val="00CE45F3"/>
    <w:rsid w:val="00CE46A4"/>
    <w:rsid w:val="00CE477D"/>
    <w:rsid w:val="00CE47B9"/>
    <w:rsid w:val="00CE49F5"/>
    <w:rsid w:val="00CE4C7E"/>
    <w:rsid w:val="00CE4CD1"/>
    <w:rsid w:val="00CE4D77"/>
    <w:rsid w:val="00CE4DDB"/>
    <w:rsid w:val="00CE4F53"/>
    <w:rsid w:val="00CE4F94"/>
    <w:rsid w:val="00CE5040"/>
    <w:rsid w:val="00CE5301"/>
    <w:rsid w:val="00CE5549"/>
    <w:rsid w:val="00CE55CE"/>
    <w:rsid w:val="00CE577E"/>
    <w:rsid w:val="00CE57A7"/>
    <w:rsid w:val="00CE5996"/>
    <w:rsid w:val="00CE59C6"/>
    <w:rsid w:val="00CE59ED"/>
    <w:rsid w:val="00CE5AA3"/>
    <w:rsid w:val="00CE5B64"/>
    <w:rsid w:val="00CE5C5C"/>
    <w:rsid w:val="00CE5C63"/>
    <w:rsid w:val="00CE5E34"/>
    <w:rsid w:val="00CE5EBD"/>
    <w:rsid w:val="00CE5EE9"/>
    <w:rsid w:val="00CE5FB0"/>
    <w:rsid w:val="00CE6048"/>
    <w:rsid w:val="00CE6258"/>
    <w:rsid w:val="00CE6340"/>
    <w:rsid w:val="00CE639C"/>
    <w:rsid w:val="00CE63E1"/>
    <w:rsid w:val="00CE64CF"/>
    <w:rsid w:val="00CE654E"/>
    <w:rsid w:val="00CE65A0"/>
    <w:rsid w:val="00CE66C3"/>
    <w:rsid w:val="00CE671D"/>
    <w:rsid w:val="00CE67FC"/>
    <w:rsid w:val="00CE680A"/>
    <w:rsid w:val="00CE6964"/>
    <w:rsid w:val="00CE6B67"/>
    <w:rsid w:val="00CE6C03"/>
    <w:rsid w:val="00CE6C88"/>
    <w:rsid w:val="00CE6C8C"/>
    <w:rsid w:val="00CE6CD6"/>
    <w:rsid w:val="00CE6D66"/>
    <w:rsid w:val="00CE6DD6"/>
    <w:rsid w:val="00CE6E48"/>
    <w:rsid w:val="00CE70FF"/>
    <w:rsid w:val="00CE7129"/>
    <w:rsid w:val="00CE7162"/>
    <w:rsid w:val="00CE73A6"/>
    <w:rsid w:val="00CE73E5"/>
    <w:rsid w:val="00CE7431"/>
    <w:rsid w:val="00CE74E7"/>
    <w:rsid w:val="00CE7561"/>
    <w:rsid w:val="00CE75F6"/>
    <w:rsid w:val="00CE765F"/>
    <w:rsid w:val="00CE76A7"/>
    <w:rsid w:val="00CE7723"/>
    <w:rsid w:val="00CE7847"/>
    <w:rsid w:val="00CE7897"/>
    <w:rsid w:val="00CE79D4"/>
    <w:rsid w:val="00CE7BE4"/>
    <w:rsid w:val="00CE7CF3"/>
    <w:rsid w:val="00CE7EBE"/>
    <w:rsid w:val="00CE7F0E"/>
    <w:rsid w:val="00CE7F22"/>
    <w:rsid w:val="00CE7F34"/>
    <w:rsid w:val="00CE7F9E"/>
    <w:rsid w:val="00CF00FA"/>
    <w:rsid w:val="00CF0274"/>
    <w:rsid w:val="00CF029F"/>
    <w:rsid w:val="00CF0680"/>
    <w:rsid w:val="00CF0A27"/>
    <w:rsid w:val="00CF0CD8"/>
    <w:rsid w:val="00CF0CFC"/>
    <w:rsid w:val="00CF0EF0"/>
    <w:rsid w:val="00CF1018"/>
    <w:rsid w:val="00CF103B"/>
    <w:rsid w:val="00CF1112"/>
    <w:rsid w:val="00CF11CC"/>
    <w:rsid w:val="00CF1279"/>
    <w:rsid w:val="00CF12B2"/>
    <w:rsid w:val="00CF12F7"/>
    <w:rsid w:val="00CF1342"/>
    <w:rsid w:val="00CF1347"/>
    <w:rsid w:val="00CF1354"/>
    <w:rsid w:val="00CF13FB"/>
    <w:rsid w:val="00CF141C"/>
    <w:rsid w:val="00CF169A"/>
    <w:rsid w:val="00CF16B3"/>
    <w:rsid w:val="00CF1714"/>
    <w:rsid w:val="00CF19CA"/>
    <w:rsid w:val="00CF1B2B"/>
    <w:rsid w:val="00CF1BC0"/>
    <w:rsid w:val="00CF1C03"/>
    <w:rsid w:val="00CF1CE1"/>
    <w:rsid w:val="00CF1E7F"/>
    <w:rsid w:val="00CF1F5E"/>
    <w:rsid w:val="00CF20BB"/>
    <w:rsid w:val="00CF2122"/>
    <w:rsid w:val="00CF243A"/>
    <w:rsid w:val="00CF247B"/>
    <w:rsid w:val="00CF24F1"/>
    <w:rsid w:val="00CF24FA"/>
    <w:rsid w:val="00CF2879"/>
    <w:rsid w:val="00CF289E"/>
    <w:rsid w:val="00CF28A0"/>
    <w:rsid w:val="00CF2A37"/>
    <w:rsid w:val="00CF2A87"/>
    <w:rsid w:val="00CF2AF1"/>
    <w:rsid w:val="00CF2BEE"/>
    <w:rsid w:val="00CF2C32"/>
    <w:rsid w:val="00CF2CA5"/>
    <w:rsid w:val="00CF2EF1"/>
    <w:rsid w:val="00CF2EF9"/>
    <w:rsid w:val="00CF3250"/>
    <w:rsid w:val="00CF331E"/>
    <w:rsid w:val="00CF3363"/>
    <w:rsid w:val="00CF340A"/>
    <w:rsid w:val="00CF34FB"/>
    <w:rsid w:val="00CF3576"/>
    <w:rsid w:val="00CF3590"/>
    <w:rsid w:val="00CF35F9"/>
    <w:rsid w:val="00CF3626"/>
    <w:rsid w:val="00CF3684"/>
    <w:rsid w:val="00CF3744"/>
    <w:rsid w:val="00CF37E7"/>
    <w:rsid w:val="00CF3B1F"/>
    <w:rsid w:val="00CF3BA3"/>
    <w:rsid w:val="00CF3BF6"/>
    <w:rsid w:val="00CF3C30"/>
    <w:rsid w:val="00CF3D04"/>
    <w:rsid w:val="00CF3D76"/>
    <w:rsid w:val="00CF3E9E"/>
    <w:rsid w:val="00CF40F2"/>
    <w:rsid w:val="00CF4243"/>
    <w:rsid w:val="00CF42EE"/>
    <w:rsid w:val="00CF439C"/>
    <w:rsid w:val="00CF441F"/>
    <w:rsid w:val="00CF46C8"/>
    <w:rsid w:val="00CF4729"/>
    <w:rsid w:val="00CF4A64"/>
    <w:rsid w:val="00CF4CBE"/>
    <w:rsid w:val="00CF4E05"/>
    <w:rsid w:val="00CF4FCE"/>
    <w:rsid w:val="00CF507A"/>
    <w:rsid w:val="00CF51CC"/>
    <w:rsid w:val="00CF527D"/>
    <w:rsid w:val="00CF52F7"/>
    <w:rsid w:val="00CF5434"/>
    <w:rsid w:val="00CF584F"/>
    <w:rsid w:val="00CF58EA"/>
    <w:rsid w:val="00CF5B57"/>
    <w:rsid w:val="00CF5CA0"/>
    <w:rsid w:val="00CF5CDF"/>
    <w:rsid w:val="00CF5CFD"/>
    <w:rsid w:val="00CF5FB6"/>
    <w:rsid w:val="00CF625B"/>
    <w:rsid w:val="00CF643D"/>
    <w:rsid w:val="00CF64C0"/>
    <w:rsid w:val="00CF64EC"/>
    <w:rsid w:val="00CF64F5"/>
    <w:rsid w:val="00CF6728"/>
    <w:rsid w:val="00CF687E"/>
    <w:rsid w:val="00CF68B0"/>
    <w:rsid w:val="00CF69EC"/>
    <w:rsid w:val="00CF6A9C"/>
    <w:rsid w:val="00CF6ADA"/>
    <w:rsid w:val="00CF6B62"/>
    <w:rsid w:val="00CF6C4F"/>
    <w:rsid w:val="00CF6D23"/>
    <w:rsid w:val="00CF6D8E"/>
    <w:rsid w:val="00CF6DBC"/>
    <w:rsid w:val="00CF6E6D"/>
    <w:rsid w:val="00CF6FDD"/>
    <w:rsid w:val="00CF74A6"/>
    <w:rsid w:val="00CF74B5"/>
    <w:rsid w:val="00CF7720"/>
    <w:rsid w:val="00CF7768"/>
    <w:rsid w:val="00CF79B9"/>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E"/>
    <w:rsid w:val="00D00AC7"/>
    <w:rsid w:val="00D00AD2"/>
    <w:rsid w:val="00D01009"/>
    <w:rsid w:val="00D01309"/>
    <w:rsid w:val="00D01491"/>
    <w:rsid w:val="00D01545"/>
    <w:rsid w:val="00D01617"/>
    <w:rsid w:val="00D0169E"/>
    <w:rsid w:val="00D0199C"/>
    <w:rsid w:val="00D01ACA"/>
    <w:rsid w:val="00D01AE0"/>
    <w:rsid w:val="00D01B15"/>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4B"/>
    <w:rsid w:val="00D0285A"/>
    <w:rsid w:val="00D02B10"/>
    <w:rsid w:val="00D02C97"/>
    <w:rsid w:val="00D02E2D"/>
    <w:rsid w:val="00D02E48"/>
    <w:rsid w:val="00D02E82"/>
    <w:rsid w:val="00D02E88"/>
    <w:rsid w:val="00D02F4B"/>
    <w:rsid w:val="00D02F7C"/>
    <w:rsid w:val="00D033FD"/>
    <w:rsid w:val="00D0349B"/>
    <w:rsid w:val="00D03664"/>
    <w:rsid w:val="00D0372B"/>
    <w:rsid w:val="00D03754"/>
    <w:rsid w:val="00D0397C"/>
    <w:rsid w:val="00D03AA9"/>
    <w:rsid w:val="00D03B6A"/>
    <w:rsid w:val="00D03B7E"/>
    <w:rsid w:val="00D03BC9"/>
    <w:rsid w:val="00D03D36"/>
    <w:rsid w:val="00D03E97"/>
    <w:rsid w:val="00D03F4E"/>
    <w:rsid w:val="00D04187"/>
    <w:rsid w:val="00D0426F"/>
    <w:rsid w:val="00D04377"/>
    <w:rsid w:val="00D0457C"/>
    <w:rsid w:val="00D045AB"/>
    <w:rsid w:val="00D045D1"/>
    <w:rsid w:val="00D04657"/>
    <w:rsid w:val="00D04993"/>
    <w:rsid w:val="00D04AE8"/>
    <w:rsid w:val="00D04AFE"/>
    <w:rsid w:val="00D04B19"/>
    <w:rsid w:val="00D04D9F"/>
    <w:rsid w:val="00D04DF4"/>
    <w:rsid w:val="00D05048"/>
    <w:rsid w:val="00D05155"/>
    <w:rsid w:val="00D052B4"/>
    <w:rsid w:val="00D05587"/>
    <w:rsid w:val="00D05592"/>
    <w:rsid w:val="00D055EF"/>
    <w:rsid w:val="00D0569F"/>
    <w:rsid w:val="00D05904"/>
    <w:rsid w:val="00D05915"/>
    <w:rsid w:val="00D05978"/>
    <w:rsid w:val="00D059FB"/>
    <w:rsid w:val="00D05A5B"/>
    <w:rsid w:val="00D05C2C"/>
    <w:rsid w:val="00D05C37"/>
    <w:rsid w:val="00D05C41"/>
    <w:rsid w:val="00D05EBC"/>
    <w:rsid w:val="00D05ECC"/>
    <w:rsid w:val="00D06159"/>
    <w:rsid w:val="00D06249"/>
    <w:rsid w:val="00D06354"/>
    <w:rsid w:val="00D06438"/>
    <w:rsid w:val="00D067A0"/>
    <w:rsid w:val="00D06857"/>
    <w:rsid w:val="00D069C4"/>
    <w:rsid w:val="00D06AD0"/>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BED"/>
    <w:rsid w:val="00D07C34"/>
    <w:rsid w:val="00D07DB6"/>
    <w:rsid w:val="00D07EA3"/>
    <w:rsid w:val="00D07ECB"/>
    <w:rsid w:val="00D07F1C"/>
    <w:rsid w:val="00D07FFD"/>
    <w:rsid w:val="00D10014"/>
    <w:rsid w:val="00D101B7"/>
    <w:rsid w:val="00D10249"/>
    <w:rsid w:val="00D1025E"/>
    <w:rsid w:val="00D103AD"/>
    <w:rsid w:val="00D104A6"/>
    <w:rsid w:val="00D10671"/>
    <w:rsid w:val="00D106A6"/>
    <w:rsid w:val="00D106B4"/>
    <w:rsid w:val="00D106E6"/>
    <w:rsid w:val="00D106EA"/>
    <w:rsid w:val="00D106F1"/>
    <w:rsid w:val="00D1084A"/>
    <w:rsid w:val="00D108C0"/>
    <w:rsid w:val="00D10C7C"/>
    <w:rsid w:val="00D10E64"/>
    <w:rsid w:val="00D1126C"/>
    <w:rsid w:val="00D112E1"/>
    <w:rsid w:val="00D11353"/>
    <w:rsid w:val="00D113B3"/>
    <w:rsid w:val="00D113CB"/>
    <w:rsid w:val="00D114D9"/>
    <w:rsid w:val="00D115C3"/>
    <w:rsid w:val="00D1187C"/>
    <w:rsid w:val="00D11897"/>
    <w:rsid w:val="00D118C3"/>
    <w:rsid w:val="00D11BEB"/>
    <w:rsid w:val="00D11D0F"/>
    <w:rsid w:val="00D11E0D"/>
    <w:rsid w:val="00D11E37"/>
    <w:rsid w:val="00D11EAA"/>
    <w:rsid w:val="00D11F3C"/>
    <w:rsid w:val="00D11FEB"/>
    <w:rsid w:val="00D120EE"/>
    <w:rsid w:val="00D121F0"/>
    <w:rsid w:val="00D1231D"/>
    <w:rsid w:val="00D12481"/>
    <w:rsid w:val="00D1269D"/>
    <w:rsid w:val="00D126A3"/>
    <w:rsid w:val="00D12A26"/>
    <w:rsid w:val="00D12CA0"/>
    <w:rsid w:val="00D130F5"/>
    <w:rsid w:val="00D13135"/>
    <w:rsid w:val="00D1337F"/>
    <w:rsid w:val="00D13855"/>
    <w:rsid w:val="00D13956"/>
    <w:rsid w:val="00D13A5D"/>
    <w:rsid w:val="00D13A92"/>
    <w:rsid w:val="00D13B2F"/>
    <w:rsid w:val="00D13E2E"/>
    <w:rsid w:val="00D13E4E"/>
    <w:rsid w:val="00D13E4F"/>
    <w:rsid w:val="00D13E91"/>
    <w:rsid w:val="00D13F29"/>
    <w:rsid w:val="00D140BA"/>
    <w:rsid w:val="00D141C7"/>
    <w:rsid w:val="00D141E9"/>
    <w:rsid w:val="00D141F4"/>
    <w:rsid w:val="00D14289"/>
    <w:rsid w:val="00D1428B"/>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A43"/>
    <w:rsid w:val="00D15B2E"/>
    <w:rsid w:val="00D15D84"/>
    <w:rsid w:val="00D15EF1"/>
    <w:rsid w:val="00D15F8A"/>
    <w:rsid w:val="00D15F96"/>
    <w:rsid w:val="00D16034"/>
    <w:rsid w:val="00D16206"/>
    <w:rsid w:val="00D16246"/>
    <w:rsid w:val="00D1627F"/>
    <w:rsid w:val="00D1628F"/>
    <w:rsid w:val="00D16509"/>
    <w:rsid w:val="00D1653B"/>
    <w:rsid w:val="00D165D8"/>
    <w:rsid w:val="00D1664A"/>
    <w:rsid w:val="00D166DA"/>
    <w:rsid w:val="00D167E8"/>
    <w:rsid w:val="00D168D3"/>
    <w:rsid w:val="00D16E5E"/>
    <w:rsid w:val="00D16F01"/>
    <w:rsid w:val="00D170A4"/>
    <w:rsid w:val="00D1722C"/>
    <w:rsid w:val="00D173CF"/>
    <w:rsid w:val="00D1750E"/>
    <w:rsid w:val="00D176CB"/>
    <w:rsid w:val="00D1770D"/>
    <w:rsid w:val="00D178D1"/>
    <w:rsid w:val="00D17AEB"/>
    <w:rsid w:val="00D17C1D"/>
    <w:rsid w:val="00D17DDA"/>
    <w:rsid w:val="00D202E6"/>
    <w:rsid w:val="00D203F8"/>
    <w:rsid w:val="00D203FD"/>
    <w:rsid w:val="00D205CD"/>
    <w:rsid w:val="00D20775"/>
    <w:rsid w:val="00D208B0"/>
    <w:rsid w:val="00D208BD"/>
    <w:rsid w:val="00D20985"/>
    <w:rsid w:val="00D209D4"/>
    <w:rsid w:val="00D20B2A"/>
    <w:rsid w:val="00D20C1C"/>
    <w:rsid w:val="00D20C8B"/>
    <w:rsid w:val="00D20CEA"/>
    <w:rsid w:val="00D20D8F"/>
    <w:rsid w:val="00D20FAF"/>
    <w:rsid w:val="00D20FF7"/>
    <w:rsid w:val="00D21174"/>
    <w:rsid w:val="00D212A6"/>
    <w:rsid w:val="00D213C3"/>
    <w:rsid w:val="00D213D5"/>
    <w:rsid w:val="00D214BD"/>
    <w:rsid w:val="00D215BE"/>
    <w:rsid w:val="00D21658"/>
    <w:rsid w:val="00D21743"/>
    <w:rsid w:val="00D217B6"/>
    <w:rsid w:val="00D217DE"/>
    <w:rsid w:val="00D217EC"/>
    <w:rsid w:val="00D218AA"/>
    <w:rsid w:val="00D21934"/>
    <w:rsid w:val="00D2196D"/>
    <w:rsid w:val="00D21A84"/>
    <w:rsid w:val="00D21FD0"/>
    <w:rsid w:val="00D220E2"/>
    <w:rsid w:val="00D22195"/>
    <w:rsid w:val="00D22225"/>
    <w:rsid w:val="00D2222E"/>
    <w:rsid w:val="00D22235"/>
    <w:rsid w:val="00D222AF"/>
    <w:rsid w:val="00D222DF"/>
    <w:rsid w:val="00D223F2"/>
    <w:rsid w:val="00D22550"/>
    <w:rsid w:val="00D225C8"/>
    <w:rsid w:val="00D22731"/>
    <w:rsid w:val="00D22883"/>
    <w:rsid w:val="00D2289B"/>
    <w:rsid w:val="00D229E3"/>
    <w:rsid w:val="00D22A26"/>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FB"/>
    <w:rsid w:val="00D2496E"/>
    <w:rsid w:val="00D249BE"/>
    <w:rsid w:val="00D24AF5"/>
    <w:rsid w:val="00D24B14"/>
    <w:rsid w:val="00D24C7E"/>
    <w:rsid w:val="00D24D85"/>
    <w:rsid w:val="00D24F83"/>
    <w:rsid w:val="00D24FA0"/>
    <w:rsid w:val="00D24FA3"/>
    <w:rsid w:val="00D253BF"/>
    <w:rsid w:val="00D254F5"/>
    <w:rsid w:val="00D25511"/>
    <w:rsid w:val="00D25569"/>
    <w:rsid w:val="00D25689"/>
    <w:rsid w:val="00D2568D"/>
    <w:rsid w:val="00D256E2"/>
    <w:rsid w:val="00D25866"/>
    <w:rsid w:val="00D258C9"/>
    <w:rsid w:val="00D259E2"/>
    <w:rsid w:val="00D25B39"/>
    <w:rsid w:val="00D25CA7"/>
    <w:rsid w:val="00D25DDD"/>
    <w:rsid w:val="00D25FBC"/>
    <w:rsid w:val="00D2602C"/>
    <w:rsid w:val="00D260D2"/>
    <w:rsid w:val="00D260D7"/>
    <w:rsid w:val="00D26265"/>
    <w:rsid w:val="00D26321"/>
    <w:rsid w:val="00D26433"/>
    <w:rsid w:val="00D26784"/>
    <w:rsid w:val="00D26856"/>
    <w:rsid w:val="00D2685B"/>
    <w:rsid w:val="00D268E6"/>
    <w:rsid w:val="00D269E4"/>
    <w:rsid w:val="00D26A8C"/>
    <w:rsid w:val="00D26C0C"/>
    <w:rsid w:val="00D26D57"/>
    <w:rsid w:val="00D26E1A"/>
    <w:rsid w:val="00D26F1B"/>
    <w:rsid w:val="00D270B9"/>
    <w:rsid w:val="00D27571"/>
    <w:rsid w:val="00D27662"/>
    <w:rsid w:val="00D27681"/>
    <w:rsid w:val="00D2784F"/>
    <w:rsid w:val="00D27BC4"/>
    <w:rsid w:val="00D27D6D"/>
    <w:rsid w:val="00D27DC1"/>
    <w:rsid w:val="00D27E0A"/>
    <w:rsid w:val="00D27E36"/>
    <w:rsid w:val="00D27EA0"/>
    <w:rsid w:val="00D27F0C"/>
    <w:rsid w:val="00D27FB8"/>
    <w:rsid w:val="00D30068"/>
    <w:rsid w:val="00D30476"/>
    <w:rsid w:val="00D3056B"/>
    <w:rsid w:val="00D30594"/>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D4B"/>
    <w:rsid w:val="00D31E5C"/>
    <w:rsid w:val="00D31F84"/>
    <w:rsid w:val="00D32014"/>
    <w:rsid w:val="00D32108"/>
    <w:rsid w:val="00D3211B"/>
    <w:rsid w:val="00D3215D"/>
    <w:rsid w:val="00D32269"/>
    <w:rsid w:val="00D322A5"/>
    <w:rsid w:val="00D322F3"/>
    <w:rsid w:val="00D326AB"/>
    <w:rsid w:val="00D326B0"/>
    <w:rsid w:val="00D326E5"/>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CBE"/>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07E"/>
    <w:rsid w:val="00D352B7"/>
    <w:rsid w:val="00D352E3"/>
    <w:rsid w:val="00D35431"/>
    <w:rsid w:val="00D35694"/>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13"/>
    <w:rsid w:val="00D36A3D"/>
    <w:rsid w:val="00D36B11"/>
    <w:rsid w:val="00D36C1E"/>
    <w:rsid w:val="00D36DC2"/>
    <w:rsid w:val="00D36DF6"/>
    <w:rsid w:val="00D36E71"/>
    <w:rsid w:val="00D36FA9"/>
    <w:rsid w:val="00D3709C"/>
    <w:rsid w:val="00D3722C"/>
    <w:rsid w:val="00D372CB"/>
    <w:rsid w:val="00D3776B"/>
    <w:rsid w:val="00D37898"/>
    <w:rsid w:val="00D378FC"/>
    <w:rsid w:val="00D37915"/>
    <w:rsid w:val="00D37946"/>
    <w:rsid w:val="00D37A1A"/>
    <w:rsid w:val="00D37A1F"/>
    <w:rsid w:val="00D37AE6"/>
    <w:rsid w:val="00D37B7E"/>
    <w:rsid w:val="00D37D17"/>
    <w:rsid w:val="00D37D87"/>
    <w:rsid w:val="00D37DB8"/>
    <w:rsid w:val="00D37E8A"/>
    <w:rsid w:val="00D400CA"/>
    <w:rsid w:val="00D4014F"/>
    <w:rsid w:val="00D403B5"/>
    <w:rsid w:val="00D404C3"/>
    <w:rsid w:val="00D405B6"/>
    <w:rsid w:val="00D4063A"/>
    <w:rsid w:val="00D40828"/>
    <w:rsid w:val="00D409D9"/>
    <w:rsid w:val="00D40A4B"/>
    <w:rsid w:val="00D40A6E"/>
    <w:rsid w:val="00D40B33"/>
    <w:rsid w:val="00D40C0A"/>
    <w:rsid w:val="00D40CA3"/>
    <w:rsid w:val="00D40DA0"/>
    <w:rsid w:val="00D40F9C"/>
    <w:rsid w:val="00D40FDD"/>
    <w:rsid w:val="00D41094"/>
    <w:rsid w:val="00D411AC"/>
    <w:rsid w:val="00D413C5"/>
    <w:rsid w:val="00D414DB"/>
    <w:rsid w:val="00D4151A"/>
    <w:rsid w:val="00D41583"/>
    <w:rsid w:val="00D416CE"/>
    <w:rsid w:val="00D4177E"/>
    <w:rsid w:val="00D418BD"/>
    <w:rsid w:val="00D418C2"/>
    <w:rsid w:val="00D4196E"/>
    <w:rsid w:val="00D419EB"/>
    <w:rsid w:val="00D419F0"/>
    <w:rsid w:val="00D41AEB"/>
    <w:rsid w:val="00D41EC8"/>
    <w:rsid w:val="00D42113"/>
    <w:rsid w:val="00D4224B"/>
    <w:rsid w:val="00D422DF"/>
    <w:rsid w:val="00D42718"/>
    <w:rsid w:val="00D42991"/>
    <w:rsid w:val="00D42A8E"/>
    <w:rsid w:val="00D42B25"/>
    <w:rsid w:val="00D42B99"/>
    <w:rsid w:val="00D42BC5"/>
    <w:rsid w:val="00D42DB5"/>
    <w:rsid w:val="00D42E4F"/>
    <w:rsid w:val="00D42EC3"/>
    <w:rsid w:val="00D4303D"/>
    <w:rsid w:val="00D43137"/>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40C3"/>
    <w:rsid w:val="00D440E2"/>
    <w:rsid w:val="00D440F8"/>
    <w:rsid w:val="00D44108"/>
    <w:rsid w:val="00D4414C"/>
    <w:rsid w:val="00D4421B"/>
    <w:rsid w:val="00D444A2"/>
    <w:rsid w:val="00D44742"/>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B20"/>
    <w:rsid w:val="00D45C75"/>
    <w:rsid w:val="00D45CAC"/>
    <w:rsid w:val="00D45CBD"/>
    <w:rsid w:val="00D45CD0"/>
    <w:rsid w:val="00D45D01"/>
    <w:rsid w:val="00D45E0B"/>
    <w:rsid w:val="00D45F48"/>
    <w:rsid w:val="00D45F57"/>
    <w:rsid w:val="00D462DC"/>
    <w:rsid w:val="00D46438"/>
    <w:rsid w:val="00D466A4"/>
    <w:rsid w:val="00D467E2"/>
    <w:rsid w:val="00D469F7"/>
    <w:rsid w:val="00D46B23"/>
    <w:rsid w:val="00D46B33"/>
    <w:rsid w:val="00D46D03"/>
    <w:rsid w:val="00D46DC9"/>
    <w:rsid w:val="00D470CE"/>
    <w:rsid w:val="00D4721E"/>
    <w:rsid w:val="00D47295"/>
    <w:rsid w:val="00D47298"/>
    <w:rsid w:val="00D47322"/>
    <w:rsid w:val="00D47445"/>
    <w:rsid w:val="00D476E5"/>
    <w:rsid w:val="00D47795"/>
    <w:rsid w:val="00D47901"/>
    <w:rsid w:val="00D479AA"/>
    <w:rsid w:val="00D479B4"/>
    <w:rsid w:val="00D47A50"/>
    <w:rsid w:val="00D47DE6"/>
    <w:rsid w:val="00D47DEF"/>
    <w:rsid w:val="00D47F0E"/>
    <w:rsid w:val="00D50080"/>
    <w:rsid w:val="00D50195"/>
    <w:rsid w:val="00D504DA"/>
    <w:rsid w:val="00D504DF"/>
    <w:rsid w:val="00D505D5"/>
    <w:rsid w:val="00D50642"/>
    <w:rsid w:val="00D50664"/>
    <w:rsid w:val="00D506AD"/>
    <w:rsid w:val="00D506D0"/>
    <w:rsid w:val="00D506E9"/>
    <w:rsid w:val="00D50782"/>
    <w:rsid w:val="00D5092E"/>
    <w:rsid w:val="00D5097B"/>
    <w:rsid w:val="00D50A87"/>
    <w:rsid w:val="00D50A8F"/>
    <w:rsid w:val="00D50B67"/>
    <w:rsid w:val="00D50E98"/>
    <w:rsid w:val="00D50FAB"/>
    <w:rsid w:val="00D511E1"/>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309B"/>
    <w:rsid w:val="00D53197"/>
    <w:rsid w:val="00D532E1"/>
    <w:rsid w:val="00D53333"/>
    <w:rsid w:val="00D533EC"/>
    <w:rsid w:val="00D53536"/>
    <w:rsid w:val="00D535DA"/>
    <w:rsid w:val="00D53603"/>
    <w:rsid w:val="00D53945"/>
    <w:rsid w:val="00D5398C"/>
    <w:rsid w:val="00D53CC4"/>
    <w:rsid w:val="00D53DCD"/>
    <w:rsid w:val="00D540C0"/>
    <w:rsid w:val="00D54338"/>
    <w:rsid w:val="00D5448E"/>
    <w:rsid w:val="00D5449F"/>
    <w:rsid w:val="00D54568"/>
    <w:rsid w:val="00D546FF"/>
    <w:rsid w:val="00D547A9"/>
    <w:rsid w:val="00D547C6"/>
    <w:rsid w:val="00D5484E"/>
    <w:rsid w:val="00D54859"/>
    <w:rsid w:val="00D548FD"/>
    <w:rsid w:val="00D549BC"/>
    <w:rsid w:val="00D54BFB"/>
    <w:rsid w:val="00D54C4F"/>
    <w:rsid w:val="00D54C7F"/>
    <w:rsid w:val="00D54D50"/>
    <w:rsid w:val="00D54DAB"/>
    <w:rsid w:val="00D54DB6"/>
    <w:rsid w:val="00D55121"/>
    <w:rsid w:val="00D551E4"/>
    <w:rsid w:val="00D55294"/>
    <w:rsid w:val="00D55388"/>
    <w:rsid w:val="00D55422"/>
    <w:rsid w:val="00D5545F"/>
    <w:rsid w:val="00D5555F"/>
    <w:rsid w:val="00D5563D"/>
    <w:rsid w:val="00D557F8"/>
    <w:rsid w:val="00D5581A"/>
    <w:rsid w:val="00D558B1"/>
    <w:rsid w:val="00D55974"/>
    <w:rsid w:val="00D55A11"/>
    <w:rsid w:val="00D55AD5"/>
    <w:rsid w:val="00D55AD8"/>
    <w:rsid w:val="00D55D18"/>
    <w:rsid w:val="00D55EA6"/>
    <w:rsid w:val="00D56192"/>
    <w:rsid w:val="00D562D0"/>
    <w:rsid w:val="00D56393"/>
    <w:rsid w:val="00D5645F"/>
    <w:rsid w:val="00D564FE"/>
    <w:rsid w:val="00D56645"/>
    <w:rsid w:val="00D5696B"/>
    <w:rsid w:val="00D569E1"/>
    <w:rsid w:val="00D569FD"/>
    <w:rsid w:val="00D56AAD"/>
    <w:rsid w:val="00D56B33"/>
    <w:rsid w:val="00D56B3C"/>
    <w:rsid w:val="00D56B90"/>
    <w:rsid w:val="00D56BE4"/>
    <w:rsid w:val="00D56D3B"/>
    <w:rsid w:val="00D56D5E"/>
    <w:rsid w:val="00D57058"/>
    <w:rsid w:val="00D5708E"/>
    <w:rsid w:val="00D571BA"/>
    <w:rsid w:val="00D57428"/>
    <w:rsid w:val="00D5743C"/>
    <w:rsid w:val="00D575F0"/>
    <w:rsid w:val="00D57635"/>
    <w:rsid w:val="00D5767D"/>
    <w:rsid w:val="00D576CA"/>
    <w:rsid w:val="00D57795"/>
    <w:rsid w:val="00D5783A"/>
    <w:rsid w:val="00D5784F"/>
    <w:rsid w:val="00D57905"/>
    <w:rsid w:val="00D579EA"/>
    <w:rsid w:val="00D57B60"/>
    <w:rsid w:val="00D57E74"/>
    <w:rsid w:val="00D57F1B"/>
    <w:rsid w:val="00D57FD1"/>
    <w:rsid w:val="00D5DD3B"/>
    <w:rsid w:val="00D60055"/>
    <w:rsid w:val="00D60088"/>
    <w:rsid w:val="00D60172"/>
    <w:rsid w:val="00D604FA"/>
    <w:rsid w:val="00D60604"/>
    <w:rsid w:val="00D606B5"/>
    <w:rsid w:val="00D606CF"/>
    <w:rsid w:val="00D6092A"/>
    <w:rsid w:val="00D60945"/>
    <w:rsid w:val="00D6099E"/>
    <w:rsid w:val="00D60A0B"/>
    <w:rsid w:val="00D60A4B"/>
    <w:rsid w:val="00D60A5F"/>
    <w:rsid w:val="00D60A9D"/>
    <w:rsid w:val="00D60B63"/>
    <w:rsid w:val="00D60E12"/>
    <w:rsid w:val="00D60E93"/>
    <w:rsid w:val="00D610B5"/>
    <w:rsid w:val="00D610D0"/>
    <w:rsid w:val="00D610F8"/>
    <w:rsid w:val="00D6115D"/>
    <w:rsid w:val="00D61261"/>
    <w:rsid w:val="00D61350"/>
    <w:rsid w:val="00D6162C"/>
    <w:rsid w:val="00D618DF"/>
    <w:rsid w:val="00D61AED"/>
    <w:rsid w:val="00D61AF5"/>
    <w:rsid w:val="00D61B35"/>
    <w:rsid w:val="00D61BAE"/>
    <w:rsid w:val="00D61CD8"/>
    <w:rsid w:val="00D61E42"/>
    <w:rsid w:val="00D61EB2"/>
    <w:rsid w:val="00D6206F"/>
    <w:rsid w:val="00D62178"/>
    <w:rsid w:val="00D621AE"/>
    <w:rsid w:val="00D62378"/>
    <w:rsid w:val="00D6237F"/>
    <w:rsid w:val="00D623E7"/>
    <w:rsid w:val="00D6241A"/>
    <w:rsid w:val="00D624CC"/>
    <w:rsid w:val="00D626EB"/>
    <w:rsid w:val="00D627B5"/>
    <w:rsid w:val="00D629F1"/>
    <w:rsid w:val="00D62A71"/>
    <w:rsid w:val="00D62D39"/>
    <w:rsid w:val="00D62D9A"/>
    <w:rsid w:val="00D62FF8"/>
    <w:rsid w:val="00D63107"/>
    <w:rsid w:val="00D63196"/>
    <w:rsid w:val="00D63303"/>
    <w:rsid w:val="00D633A7"/>
    <w:rsid w:val="00D635C8"/>
    <w:rsid w:val="00D63A30"/>
    <w:rsid w:val="00D63A66"/>
    <w:rsid w:val="00D63AE2"/>
    <w:rsid w:val="00D63B9D"/>
    <w:rsid w:val="00D63BA7"/>
    <w:rsid w:val="00D63D12"/>
    <w:rsid w:val="00D63DD6"/>
    <w:rsid w:val="00D63E75"/>
    <w:rsid w:val="00D63F4D"/>
    <w:rsid w:val="00D63F59"/>
    <w:rsid w:val="00D63FD9"/>
    <w:rsid w:val="00D63FE6"/>
    <w:rsid w:val="00D63FEA"/>
    <w:rsid w:val="00D6415A"/>
    <w:rsid w:val="00D6438F"/>
    <w:rsid w:val="00D64467"/>
    <w:rsid w:val="00D64527"/>
    <w:rsid w:val="00D645BA"/>
    <w:rsid w:val="00D648A0"/>
    <w:rsid w:val="00D648A4"/>
    <w:rsid w:val="00D648E5"/>
    <w:rsid w:val="00D64900"/>
    <w:rsid w:val="00D6498F"/>
    <w:rsid w:val="00D649F5"/>
    <w:rsid w:val="00D64AC8"/>
    <w:rsid w:val="00D64CEC"/>
    <w:rsid w:val="00D64D40"/>
    <w:rsid w:val="00D64DB0"/>
    <w:rsid w:val="00D64E55"/>
    <w:rsid w:val="00D65078"/>
    <w:rsid w:val="00D651A4"/>
    <w:rsid w:val="00D651F6"/>
    <w:rsid w:val="00D65256"/>
    <w:rsid w:val="00D652B5"/>
    <w:rsid w:val="00D6533A"/>
    <w:rsid w:val="00D65529"/>
    <w:rsid w:val="00D65550"/>
    <w:rsid w:val="00D65639"/>
    <w:rsid w:val="00D6570A"/>
    <w:rsid w:val="00D6574F"/>
    <w:rsid w:val="00D657CE"/>
    <w:rsid w:val="00D659CB"/>
    <w:rsid w:val="00D65A38"/>
    <w:rsid w:val="00D65A7D"/>
    <w:rsid w:val="00D65ADB"/>
    <w:rsid w:val="00D65BCA"/>
    <w:rsid w:val="00D65DB8"/>
    <w:rsid w:val="00D65EE2"/>
    <w:rsid w:val="00D65F1D"/>
    <w:rsid w:val="00D65FA5"/>
    <w:rsid w:val="00D6601F"/>
    <w:rsid w:val="00D66050"/>
    <w:rsid w:val="00D66155"/>
    <w:rsid w:val="00D665C7"/>
    <w:rsid w:val="00D66612"/>
    <w:rsid w:val="00D66728"/>
    <w:rsid w:val="00D6673C"/>
    <w:rsid w:val="00D66853"/>
    <w:rsid w:val="00D6686C"/>
    <w:rsid w:val="00D669A1"/>
    <w:rsid w:val="00D669A9"/>
    <w:rsid w:val="00D66A2D"/>
    <w:rsid w:val="00D66A3A"/>
    <w:rsid w:val="00D66AA9"/>
    <w:rsid w:val="00D66C3B"/>
    <w:rsid w:val="00D66F63"/>
    <w:rsid w:val="00D67113"/>
    <w:rsid w:val="00D6718A"/>
    <w:rsid w:val="00D672EB"/>
    <w:rsid w:val="00D67364"/>
    <w:rsid w:val="00D674F1"/>
    <w:rsid w:val="00D67506"/>
    <w:rsid w:val="00D6766A"/>
    <w:rsid w:val="00D677A1"/>
    <w:rsid w:val="00D67954"/>
    <w:rsid w:val="00D67C09"/>
    <w:rsid w:val="00D67C62"/>
    <w:rsid w:val="00D67D25"/>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1178"/>
    <w:rsid w:val="00D71247"/>
    <w:rsid w:val="00D7124A"/>
    <w:rsid w:val="00D71344"/>
    <w:rsid w:val="00D71504"/>
    <w:rsid w:val="00D716ED"/>
    <w:rsid w:val="00D716EF"/>
    <w:rsid w:val="00D7173A"/>
    <w:rsid w:val="00D717C9"/>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6A9"/>
    <w:rsid w:val="00D7282E"/>
    <w:rsid w:val="00D729BE"/>
    <w:rsid w:val="00D72A04"/>
    <w:rsid w:val="00D72CCC"/>
    <w:rsid w:val="00D72F6E"/>
    <w:rsid w:val="00D731DE"/>
    <w:rsid w:val="00D73246"/>
    <w:rsid w:val="00D7338B"/>
    <w:rsid w:val="00D733FF"/>
    <w:rsid w:val="00D7343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C00"/>
    <w:rsid w:val="00D74EBA"/>
    <w:rsid w:val="00D74FDF"/>
    <w:rsid w:val="00D74FEA"/>
    <w:rsid w:val="00D75176"/>
    <w:rsid w:val="00D751BC"/>
    <w:rsid w:val="00D751FB"/>
    <w:rsid w:val="00D75215"/>
    <w:rsid w:val="00D7535F"/>
    <w:rsid w:val="00D7539D"/>
    <w:rsid w:val="00D753F3"/>
    <w:rsid w:val="00D755B9"/>
    <w:rsid w:val="00D755C3"/>
    <w:rsid w:val="00D75618"/>
    <w:rsid w:val="00D75737"/>
    <w:rsid w:val="00D7586B"/>
    <w:rsid w:val="00D75A75"/>
    <w:rsid w:val="00D75BD3"/>
    <w:rsid w:val="00D75C72"/>
    <w:rsid w:val="00D75D96"/>
    <w:rsid w:val="00D75ED7"/>
    <w:rsid w:val="00D75F14"/>
    <w:rsid w:val="00D75F22"/>
    <w:rsid w:val="00D75FD1"/>
    <w:rsid w:val="00D76151"/>
    <w:rsid w:val="00D762D5"/>
    <w:rsid w:val="00D7660D"/>
    <w:rsid w:val="00D7694A"/>
    <w:rsid w:val="00D76A31"/>
    <w:rsid w:val="00D76D44"/>
    <w:rsid w:val="00D76E67"/>
    <w:rsid w:val="00D76E97"/>
    <w:rsid w:val="00D76F25"/>
    <w:rsid w:val="00D76FDD"/>
    <w:rsid w:val="00D7712A"/>
    <w:rsid w:val="00D7729A"/>
    <w:rsid w:val="00D77468"/>
    <w:rsid w:val="00D77A6E"/>
    <w:rsid w:val="00D77AC5"/>
    <w:rsid w:val="00D77B1D"/>
    <w:rsid w:val="00D77C4A"/>
    <w:rsid w:val="00D77CE1"/>
    <w:rsid w:val="00D77D27"/>
    <w:rsid w:val="00D77DD6"/>
    <w:rsid w:val="00D77FBD"/>
    <w:rsid w:val="00D8021F"/>
    <w:rsid w:val="00D8028D"/>
    <w:rsid w:val="00D802DB"/>
    <w:rsid w:val="00D80371"/>
    <w:rsid w:val="00D80383"/>
    <w:rsid w:val="00D804F1"/>
    <w:rsid w:val="00D806A3"/>
    <w:rsid w:val="00D80719"/>
    <w:rsid w:val="00D8085B"/>
    <w:rsid w:val="00D808D1"/>
    <w:rsid w:val="00D808FF"/>
    <w:rsid w:val="00D80D9C"/>
    <w:rsid w:val="00D80FA3"/>
    <w:rsid w:val="00D81227"/>
    <w:rsid w:val="00D813F5"/>
    <w:rsid w:val="00D81503"/>
    <w:rsid w:val="00D816EA"/>
    <w:rsid w:val="00D8173F"/>
    <w:rsid w:val="00D819D3"/>
    <w:rsid w:val="00D81B40"/>
    <w:rsid w:val="00D81C01"/>
    <w:rsid w:val="00D81C52"/>
    <w:rsid w:val="00D81D26"/>
    <w:rsid w:val="00D82096"/>
    <w:rsid w:val="00D8217B"/>
    <w:rsid w:val="00D82196"/>
    <w:rsid w:val="00D821FF"/>
    <w:rsid w:val="00D82271"/>
    <w:rsid w:val="00D823C6"/>
    <w:rsid w:val="00D8261F"/>
    <w:rsid w:val="00D829C6"/>
    <w:rsid w:val="00D829C8"/>
    <w:rsid w:val="00D829E3"/>
    <w:rsid w:val="00D82B9C"/>
    <w:rsid w:val="00D82C27"/>
    <w:rsid w:val="00D82EAE"/>
    <w:rsid w:val="00D82FF7"/>
    <w:rsid w:val="00D83240"/>
    <w:rsid w:val="00D8327F"/>
    <w:rsid w:val="00D834A3"/>
    <w:rsid w:val="00D834B5"/>
    <w:rsid w:val="00D835E2"/>
    <w:rsid w:val="00D83975"/>
    <w:rsid w:val="00D83A0D"/>
    <w:rsid w:val="00D83A42"/>
    <w:rsid w:val="00D83AB4"/>
    <w:rsid w:val="00D83CD4"/>
    <w:rsid w:val="00D83E0D"/>
    <w:rsid w:val="00D83EC8"/>
    <w:rsid w:val="00D840ED"/>
    <w:rsid w:val="00D84117"/>
    <w:rsid w:val="00D84292"/>
    <w:rsid w:val="00D84401"/>
    <w:rsid w:val="00D84495"/>
    <w:rsid w:val="00D844EC"/>
    <w:rsid w:val="00D84612"/>
    <w:rsid w:val="00D848B7"/>
    <w:rsid w:val="00D85016"/>
    <w:rsid w:val="00D8501E"/>
    <w:rsid w:val="00D850E1"/>
    <w:rsid w:val="00D853CC"/>
    <w:rsid w:val="00D8551D"/>
    <w:rsid w:val="00D8552C"/>
    <w:rsid w:val="00D85862"/>
    <w:rsid w:val="00D85965"/>
    <w:rsid w:val="00D85A9F"/>
    <w:rsid w:val="00D85AC8"/>
    <w:rsid w:val="00D85B2F"/>
    <w:rsid w:val="00D85C0D"/>
    <w:rsid w:val="00D85C22"/>
    <w:rsid w:val="00D85C98"/>
    <w:rsid w:val="00D85E27"/>
    <w:rsid w:val="00D85FCA"/>
    <w:rsid w:val="00D860CE"/>
    <w:rsid w:val="00D86341"/>
    <w:rsid w:val="00D864C3"/>
    <w:rsid w:val="00D86597"/>
    <w:rsid w:val="00D86673"/>
    <w:rsid w:val="00D86762"/>
    <w:rsid w:val="00D868E1"/>
    <w:rsid w:val="00D868F9"/>
    <w:rsid w:val="00D86996"/>
    <w:rsid w:val="00D86B39"/>
    <w:rsid w:val="00D86BBA"/>
    <w:rsid w:val="00D86C93"/>
    <w:rsid w:val="00D86CA3"/>
    <w:rsid w:val="00D86DA9"/>
    <w:rsid w:val="00D86E2A"/>
    <w:rsid w:val="00D86E67"/>
    <w:rsid w:val="00D86ED0"/>
    <w:rsid w:val="00D87020"/>
    <w:rsid w:val="00D87052"/>
    <w:rsid w:val="00D871CE"/>
    <w:rsid w:val="00D872A8"/>
    <w:rsid w:val="00D8736C"/>
    <w:rsid w:val="00D87461"/>
    <w:rsid w:val="00D874CB"/>
    <w:rsid w:val="00D87523"/>
    <w:rsid w:val="00D8757E"/>
    <w:rsid w:val="00D87594"/>
    <w:rsid w:val="00D878B7"/>
    <w:rsid w:val="00D8792B"/>
    <w:rsid w:val="00D87979"/>
    <w:rsid w:val="00D87A23"/>
    <w:rsid w:val="00D87B49"/>
    <w:rsid w:val="00D87BFC"/>
    <w:rsid w:val="00D87C0A"/>
    <w:rsid w:val="00D87D19"/>
    <w:rsid w:val="00D87D1F"/>
    <w:rsid w:val="00D87E6B"/>
    <w:rsid w:val="00D87EDF"/>
    <w:rsid w:val="00D87F0E"/>
    <w:rsid w:val="00D87FBE"/>
    <w:rsid w:val="00D87FD8"/>
    <w:rsid w:val="00D90077"/>
    <w:rsid w:val="00D901BC"/>
    <w:rsid w:val="00D90390"/>
    <w:rsid w:val="00D9039B"/>
    <w:rsid w:val="00D907CA"/>
    <w:rsid w:val="00D907C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C0"/>
    <w:rsid w:val="00D92C3D"/>
    <w:rsid w:val="00D92C65"/>
    <w:rsid w:val="00D92DA3"/>
    <w:rsid w:val="00D92E50"/>
    <w:rsid w:val="00D92E72"/>
    <w:rsid w:val="00D93103"/>
    <w:rsid w:val="00D931AB"/>
    <w:rsid w:val="00D9351A"/>
    <w:rsid w:val="00D9352F"/>
    <w:rsid w:val="00D935A7"/>
    <w:rsid w:val="00D935F7"/>
    <w:rsid w:val="00D938D0"/>
    <w:rsid w:val="00D939CA"/>
    <w:rsid w:val="00D93AA1"/>
    <w:rsid w:val="00D93B66"/>
    <w:rsid w:val="00D93C17"/>
    <w:rsid w:val="00D93C65"/>
    <w:rsid w:val="00D93E0E"/>
    <w:rsid w:val="00D94128"/>
    <w:rsid w:val="00D943E4"/>
    <w:rsid w:val="00D943F5"/>
    <w:rsid w:val="00D9445F"/>
    <w:rsid w:val="00D94506"/>
    <w:rsid w:val="00D94703"/>
    <w:rsid w:val="00D94971"/>
    <w:rsid w:val="00D94B18"/>
    <w:rsid w:val="00D94B61"/>
    <w:rsid w:val="00D94B66"/>
    <w:rsid w:val="00D94C06"/>
    <w:rsid w:val="00D94C95"/>
    <w:rsid w:val="00D94D49"/>
    <w:rsid w:val="00D94E76"/>
    <w:rsid w:val="00D94F67"/>
    <w:rsid w:val="00D94FC1"/>
    <w:rsid w:val="00D95048"/>
    <w:rsid w:val="00D950FA"/>
    <w:rsid w:val="00D951AA"/>
    <w:rsid w:val="00D95490"/>
    <w:rsid w:val="00D954B3"/>
    <w:rsid w:val="00D95504"/>
    <w:rsid w:val="00D95647"/>
    <w:rsid w:val="00D95729"/>
    <w:rsid w:val="00D95904"/>
    <w:rsid w:val="00D9590A"/>
    <w:rsid w:val="00D95A36"/>
    <w:rsid w:val="00D95AEF"/>
    <w:rsid w:val="00D95B21"/>
    <w:rsid w:val="00D95B37"/>
    <w:rsid w:val="00D95D25"/>
    <w:rsid w:val="00D95E64"/>
    <w:rsid w:val="00D95FE9"/>
    <w:rsid w:val="00D961C7"/>
    <w:rsid w:val="00D9634B"/>
    <w:rsid w:val="00D963AE"/>
    <w:rsid w:val="00D9648A"/>
    <w:rsid w:val="00D964F4"/>
    <w:rsid w:val="00D9655F"/>
    <w:rsid w:val="00D965D6"/>
    <w:rsid w:val="00D968C3"/>
    <w:rsid w:val="00D969CA"/>
    <w:rsid w:val="00D969E5"/>
    <w:rsid w:val="00D96A2F"/>
    <w:rsid w:val="00D96CFF"/>
    <w:rsid w:val="00D96EC2"/>
    <w:rsid w:val="00D9714D"/>
    <w:rsid w:val="00D9724E"/>
    <w:rsid w:val="00D9753C"/>
    <w:rsid w:val="00D975CE"/>
    <w:rsid w:val="00D9782C"/>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3C"/>
    <w:rsid w:val="00DA0C02"/>
    <w:rsid w:val="00DA0CD9"/>
    <w:rsid w:val="00DA0DAA"/>
    <w:rsid w:val="00DA0DD3"/>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A24"/>
    <w:rsid w:val="00DA2AE4"/>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B7"/>
    <w:rsid w:val="00DA3E17"/>
    <w:rsid w:val="00DA3FBF"/>
    <w:rsid w:val="00DA4248"/>
    <w:rsid w:val="00DA4471"/>
    <w:rsid w:val="00DA4705"/>
    <w:rsid w:val="00DA474C"/>
    <w:rsid w:val="00DA47F2"/>
    <w:rsid w:val="00DA47F5"/>
    <w:rsid w:val="00DA47F7"/>
    <w:rsid w:val="00DA4912"/>
    <w:rsid w:val="00DA4925"/>
    <w:rsid w:val="00DA4A89"/>
    <w:rsid w:val="00DA4B62"/>
    <w:rsid w:val="00DA4DDB"/>
    <w:rsid w:val="00DA4EC6"/>
    <w:rsid w:val="00DA4F7C"/>
    <w:rsid w:val="00DA51B3"/>
    <w:rsid w:val="00DA52E1"/>
    <w:rsid w:val="00DA5417"/>
    <w:rsid w:val="00DA5534"/>
    <w:rsid w:val="00DA55D3"/>
    <w:rsid w:val="00DA56E8"/>
    <w:rsid w:val="00DA57DA"/>
    <w:rsid w:val="00DA5975"/>
    <w:rsid w:val="00DA59C9"/>
    <w:rsid w:val="00DA5A87"/>
    <w:rsid w:val="00DA5D59"/>
    <w:rsid w:val="00DA5DBF"/>
    <w:rsid w:val="00DA5FE6"/>
    <w:rsid w:val="00DA5FF1"/>
    <w:rsid w:val="00DA5FFA"/>
    <w:rsid w:val="00DA61B3"/>
    <w:rsid w:val="00DA625D"/>
    <w:rsid w:val="00DA62C6"/>
    <w:rsid w:val="00DA668D"/>
    <w:rsid w:val="00DA6911"/>
    <w:rsid w:val="00DA6C06"/>
    <w:rsid w:val="00DA6FE8"/>
    <w:rsid w:val="00DA71A8"/>
    <w:rsid w:val="00DA7333"/>
    <w:rsid w:val="00DA734C"/>
    <w:rsid w:val="00DA735C"/>
    <w:rsid w:val="00DA73C4"/>
    <w:rsid w:val="00DA7494"/>
    <w:rsid w:val="00DA74C7"/>
    <w:rsid w:val="00DA772A"/>
    <w:rsid w:val="00DA77EB"/>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74"/>
    <w:rsid w:val="00DB0D83"/>
    <w:rsid w:val="00DB0DDB"/>
    <w:rsid w:val="00DB0E39"/>
    <w:rsid w:val="00DB1009"/>
    <w:rsid w:val="00DB1081"/>
    <w:rsid w:val="00DB11C2"/>
    <w:rsid w:val="00DB1202"/>
    <w:rsid w:val="00DB13B0"/>
    <w:rsid w:val="00DB144C"/>
    <w:rsid w:val="00DB1744"/>
    <w:rsid w:val="00DB1745"/>
    <w:rsid w:val="00DB180A"/>
    <w:rsid w:val="00DB18FA"/>
    <w:rsid w:val="00DB1B1D"/>
    <w:rsid w:val="00DB1CDE"/>
    <w:rsid w:val="00DB1D0B"/>
    <w:rsid w:val="00DB1D3D"/>
    <w:rsid w:val="00DB1D6D"/>
    <w:rsid w:val="00DB1D8C"/>
    <w:rsid w:val="00DB1DC0"/>
    <w:rsid w:val="00DB204F"/>
    <w:rsid w:val="00DB2108"/>
    <w:rsid w:val="00DB216B"/>
    <w:rsid w:val="00DB229B"/>
    <w:rsid w:val="00DB2705"/>
    <w:rsid w:val="00DB2819"/>
    <w:rsid w:val="00DB2B55"/>
    <w:rsid w:val="00DB2B57"/>
    <w:rsid w:val="00DB2C1B"/>
    <w:rsid w:val="00DB2EF5"/>
    <w:rsid w:val="00DB312D"/>
    <w:rsid w:val="00DB32D1"/>
    <w:rsid w:val="00DB32F7"/>
    <w:rsid w:val="00DB334C"/>
    <w:rsid w:val="00DB3389"/>
    <w:rsid w:val="00DB3451"/>
    <w:rsid w:val="00DB3532"/>
    <w:rsid w:val="00DB35F8"/>
    <w:rsid w:val="00DB377D"/>
    <w:rsid w:val="00DB37AA"/>
    <w:rsid w:val="00DB3830"/>
    <w:rsid w:val="00DB39CD"/>
    <w:rsid w:val="00DB3C35"/>
    <w:rsid w:val="00DB3D1C"/>
    <w:rsid w:val="00DB3D8A"/>
    <w:rsid w:val="00DB40C2"/>
    <w:rsid w:val="00DB4133"/>
    <w:rsid w:val="00DB413C"/>
    <w:rsid w:val="00DB419F"/>
    <w:rsid w:val="00DB42BE"/>
    <w:rsid w:val="00DB45AC"/>
    <w:rsid w:val="00DB4608"/>
    <w:rsid w:val="00DB4695"/>
    <w:rsid w:val="00DB46B0"/>
    <w:rsid w:val="00DB47EC"/>
    <w:rsid w:val="00DB48EA"/>
    <w:rsid w:val="00DB4928"/>
    <w:rsid w:val="00DB497F"/>
    <w:rsid w:val="00DB4A56"/>
    <w:rsid w:val="00DB4B49"/>
    <w:rsid w:val="00DB4B9E"/>
    <w:rsid w:val="00DB4BBF"/>
    <w:rsid w:val="00DB4CBB"/>
    <w:rsid w:val="00DB4DDB"/>
    <w:rsid w:val="00DB4E05"/>
    <w:rsid w:val="00DB4E83"/>
    <w:rsid w:val="00DB4EB8"/>
    <w:rsid w:val="00DB4F02"/>
    <w:rsid w:val="00DB5001"/>
    <w:rsid w:val="00DB5081"/>
    <w:rsid w:val="00DB5165"/>
    <w:rsid w:val="00DB5305"/>
    <w:rsid w:val="00DB5341"/>
    <w:rsid w:val="00DB5568"/>
    <w:rsid w:val="00DB5653"/>
    <w:rsid w:val="00DB5654"/>
    <w:rsid w:val="00DB578C"/>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6F60"/>
    <w:rsid w:val="00DB7026"/>
    <w:rsid w:val="00DB708A"/>
    <w:rsid w:val="00DB7094"/>
    <w:rsid w:val="00DB71E1"/>
    <w:rsid w:val="00DB727B"/>
    <w:rsid w:val="00DB741E"/>
    <w:rsid w:val="00DB75C3"/>
    <w:rsid w:val="00DB7821"/>
    <w:rsid w:val="00DB78FF"/>
    <w:rsid w:val="00DB7950"/>
    <w:rsid w:val="00DB795F"/>
    <w:rsid w:val="00DB79D5"/>
    <w:rsid w:val="00DB7B19"/>
    <w:rsid w:val="00DB7CAA"/>
    <w:rsid w:val="00DC00AD"/>
    <w:rsid w:val="00DC017F"/>
    <w:rsid w:val="00DC01D8"/>
    <w:rsid w:val="00DC02D1"/>
    <w:rsid w:val="00DC0412"/>
    <w:rsid w:val="00DC0427"/>
    <w:rsid w:val="00DC06DE"/>
    <w:rsid w:val="00DC07BD"/>
    <w:rsid w:val="00DC0927"/>
    <w:rsid w:val="00DC0BE3"/>
    <w:rsid w:val="00DC0C99"/>
    <w:rsid w:val="00DC0D04"/>
    <w:rsid w:val="00DC0DCC"/>
    <w:rsid w:val="00DC0E41"/>
    <w:rsid w:val="00DC103F"/>
    <w:rsid w:val="00DC1045"/>
    <w:rsid w:val="00DC1074"/>
    <w:rsid w:val="00DC121A"/>
    <w:rsid w:val="00DC133A"/>
    <w:rsid w:val="00DC1391"/>
    <w:rsid w:val="00DC14EA"/>
    <w:rsid w:val="00DC157A"/>
    <w:rsid w:val="00DC1B84"/>
    <w:rsid w:val="00DC1BB7"/>
    <w:rsid w:val="00DC1D47"/>
    <w:rsid w:val="00DC1E25"/>
    <w:rsid w:val="00DC1E60"/>
    <w:rsid w:val="00DC1E67"/>
    <w:rsid w:val="00DC2184"/>
    <w:rsid w:val="00DC226F"/>
    <w:rsid w:val="00DC2492"/>
    <w:rsid w:val="00DC2493"/>
    <w:rsid w:val="00DC253C"/>
    <w:rsid w:val="00DC25EE"/>
    <w:rsid w:val="00DC28C5"/>
    <w:rsid w:val="00DC2A65"/>
    <w:rsid w:val="00DC2ACE"/>
    <w:rsid w:val="00DC2C58"/>
    <w:rsid w:val="00DC2D1C"/>
    <w:rsid w:val="00DC2D36"/>
    <w:rsid w:val="00DC2DBF"/>
    <w:rsid w:val="00DC2DF6"/>
    <w:rsid w:val="00DC2E92"/>
    <w:rsid w:val="00DC3119"/>
    <w:rsid w:val="00DC3151"/>
    <w:rsid w:val="00DC345A"/>
    <w:rsid w:val="00DC3518"/>
    <w:rsid w:val="00DC353D"/>
    <w:rsid w:val="00DC35F0"/>
    <w:rsid w:val="00DC365E"/>
    <w:rsid w:val="00DC36F1"/>
    <w:rsid w:val="00DC379D"/>
    <w:rsid w:val="00DC37F5"/>
    <w:rsid w:val="00DC3947"/>
    <w:rsid w:val="00DC3A42"/>
    <w:rsid w:val="00DC3BE8"/>
    <w:rsid w:val="00DC3BFE"/>
    <w:rsid w:val="00DC3C21"/>
    <w:rsid w:val="00DC3C23"/>
    <w:rsid w:val="00DC3D31"/>
    <w:rsid w:val="00DC3D8F"/>
    <w:rsid w:val="00DC3E5A"/>
    <w:rsid w:val="00DC3EF8"/>
    <w:rsid w:val="00DC3F2C"/>
    <w:rsid w:val="00DC420C"/>
    <w:rsid w:val="00DC4283"/>
    <w:rsid w:val="00DC4426"/>
    <w:rsid w:val="00DC4636"/>
    <w:rsid w:val="00DC464B"/>
    <w:rsid w:val="00DC4661"/>
    <w:rsid w:val="00DC473D"/>
    <w:rsid w:val="00DC47D2"/>
    <w:rsid w:val="00DC487B"/>
    <w:rsid w:val="00DC49CE"/>
    <w:rsid w:val="00DC4B90"/>
    <w:rsid w:val="00DC4BA0"/>
    <w:rsid w:val="00DC4BDE"/>
    <w:rsid w:val="00DC4C5C"/>
    <w:rsid w:val="00DC4C6E"/>
    <w:rsid w:val="00DC4E9A"/>
    <w:rsid w:val="00DC4F69"/>
    <w:rsid w:val="00DC4FD4"/>
    <w:rsid w:val="00DC502F"/>
    <w:rsid w:val="00DC506C"/>
    <w:rsid w:val="00DC5171"/>
    <w:rsid w:val="00DC51C7"/>
    <w:rsid w:val="00DC521C"/>
    <w:rsid w:val="00DC53EF"/>
    <w:rsid w:val="00DC5651"/>
    <w:rsid w:val="00DC578F"/>
    <w:rsid w:val="00DC5A27"/>
    <w:rsid w:val="00DC5A57"/>
    <w:rsid w:val="00DC5BAE"/>
    <w:rsid w:val="00DC5C15"/>
    <w:rsid w:val="00DC5CE9"/>
    <w:rsid w:val="00DC5CFD"/>
    <w:rsid w:val="00DC5DEE"/>
    <w:rsid w:val="00DC5E93"/>
    <w:rsid w:val="00DC5E9C"/>
    <w:rsid w:val="00DC5F8C"/>
    <w:rsid w:val="00DC5FDB"/>
    <w:rsid w:val="00DC606B"/>
    <w:rsid w:val="00DC60F0"/>
    <w:rsid w:val="00DC6141"/>
    <w:rsid w:val="00DC6213"/>
    <w:rsid w:val="00DC621B"/>
    <w:rsid w:val="00DC63F8"/>
    <w:rsid w:val="00DC64B3"/>
    <w:rsid w:val="00DC66AB"/>
    <w:rsid w:val="00DC66E0"/>
    <w:rsid w:val="00DC67B8"/>
    <w:rsid w:val="00DC67F0"/>
    <w:rsid w:val="00DC693F"/>
    <w:rsid w:val="00DC697E"/>
    <w:rsid w:val="00DC6980"/>
    <w:rsid w:val="00DC6B22"/>
    <w:rsid w:val="00DC6D35"/>
    <w:rsid w:val="00DC6DA3"/>
    <w:rsid w:val="00DC6E76"/>
    <w:rsid w:val="00DC7073"/>
    <w:rsid w:val="00DC726A"/>
    <w:rsid w:val="00DC7324"/>
    <w:rsid w:val="00DC746B"/>
    <w:rsid w:val="00DC755A"/>
    <w:rsid w:val="00DC7819"/>
    <w:rsid w:val="00DC7938"/>
    <w:rsid w:val="00DC79FC"/>
    <w:rsid w:val="00DC7A91"/>
    <w:rsid w:val="00DC7BD8"/>
    <w:rsid w:val="00DC7BFB"/>
    <w:rsid w:val="00DC7EEA"/>
    <w:rsid w:val="00DC7F20"/>
    <w:rsid w:val="00DC7FF5"/>
    <w:rsid w:val="00DD0222"/>
    <w:rsid w:val="00DD04C1"/>
    <w:rsid w:val="00DD0608"/>
    <w:rsid w:val="00DD0623"/>
    <w:rsid w:val="00DD064E"/>
    <w:rsid w:val="00DD0696"/>
    <w:rsid w:val="00DD0746"/>
    <w:rsid w:val="00DD0877"/>
    <w:rsid w:val="00DD0B5C"/>
    <w:rsid w:val="00DD0BBB"/>
    <w:rsid w:val="00DD0CCA"/>
    <w:rsid w:val="00DD0DAF"/>
    <w:rsid w:val="00DD1268"/>
    <w:rsid w:val="00DD13AD"/>
    <w:rsid w:val="00DD13CC"/>
    <w:rsid w:val="00DD153A"/>
    <w:rsid w:val="00DD1646"/>
    <w:rsid w:val="00DD1942"/>
    <w:rsid w:val="00DD1BE2"/>
    <w:rsid w:val="00DD1BEF"/>
    <w:rsid w:val="00DD1E5B"/>
    <w:rsid w:val="00DD1E9C"/>
    <w:rsid w:val="00DD1F11"/>
    <w:rsid w:val="00DD1FC2"/>
    <w:rsid w:val="00DD2095"/>
    <w:rsid w:val="00DD235F"/>
    <w:rsid w:val="00DD23AB"/>
    <w:rsid w:val="00DD2437"/>
    <w:rsid w:val="00DD27AD"/>
    <w:rsid w:val="00DD27CB"/>
    <w:rsid w:val="00DD27ED"/>
    <w:rsid w:val="00DD2DDC"/>
    <w:rsid w:val="00DD2DDE"/>
    <w:rsid w:val="00DD2EF9"/>
    <w:rsid w:val="00DD2FEA"/>
    <w:rsid w:val="00DD3018"/>
    <w:rsid w:val="00DD30C0"/>
    <w:rsid w:val="00DD3193"/>
    <w:rsid w:val="00DD326D"/>
    <w:rsid w:val="00DD352B"/>
    <w:rsid w:val="00DD36B3"/>
    <w:rsid w:val="00DD38A8"/>
    <w:rsid w:val="00DD38B7"/>
    <w:rsid w:val="00DD3A4A"/>
    <w:rsid w:val="00DD3A56"/>
    <w:rsid w:val="00DD3AEE"/>
    <w:rsid w:val="00DD3D65"/>
    <w:rsid w:val="00DD3DBC"/>
    <w:rsid w:val="00DD3E3C"/>
    <w:rsid w:val="00DD3E68"/>
    <w:rsid w:val="00DD3EC3"/>
    <w:rsid w:val="00DD3F4C"/>
    <w:rsid w:val="00DD3F50"/>
    <w:rsid w:val="00DD3F81"/>
    <w:rsid w:val="00DD401E"/>
    <w:rsid w:val="00DD4246"/>
    <w:rsid w:val="00DD42BA"/>
    <w:rsid w:val="00DD4344"/>
    <w:rsid w:val="00DD44D5"/>
    <w:rsid w:val="00DD4809"/>
    <w:rsid w:val="00DD487D"/>
    <w:rsid w:val="00DD48C4"/>
    <w:rsid w:val="00DD49E9"/>
    <w:rsid w:val="00DD4A02"/>
    <w:rsid w:val="00DD4C4E"/>
    <w:rsid w:val="00DD4CD9"/>
    <w:rsid w:val="00DD4E0D"/>
    <w:rsid w:val="00DD4E45"/>
    <w:rsid w:val="00DD4EFF"/>
    <w:rsid w:val="00DD5073"/>
    <w:rsid w:val="00DD50CB"/>
    <w:rsid w:val="00DD5467"/>
    <w:rsid w:val="00DD54D7"/>
    <w:rsid w:val="00DD55B4"/>
    <w:rsid w:val="00DD568F"/>
    <w:rsid w:val="00DD5711"/>
    <w:rsid w:val="00DD5846"/>
    <w:rsid w:val="00DD59C9"/>
    <w:rsid w:val="00DD59D9"/>
    <w:rsid w:val="00DD5DA0"/>
    <w:rsid w:val="00DD5DA7"/>
    <w:rsid w:val="00DD5F9F"/>
    <w:rsid w:val="00DD604E"/>
    <w:rsid w:val="00DD6054"/>
    <w:rsid w:val="00DD605B"/>
    <w:rsid w:val="00DD6063"/>
    <w:rsid w:val="00DD621D"/>
    <w:rsid w:val="00DD6381"/>
    <w:rsid w:val="00DD642E"/>
    <w:rsid w:val="00DD6454"/>
    <w:rsid w:val="00DD66A1"/>
    <w:rsid w:val="00DD683D"/>
    <w:rsid w:val="00DD6905"/>
    <w:rsid w:val="00DD6E84"/>
    <w:rsid w:val="00DD6E89"/>
    <w:rsid w:val="00DD6F7C"/>
    <w:rsid w:val="00DD7042"/>
    <w:rsid w:val="00DD7136"/>
    <w:rsid w:val="00DD7261"/>
    <w:rsid w:val="00DD7442"/>
    <w:rsid w:val="00DD756D"/>
    <w:rsid w:val="00DD781C"/>
    <w:rsid w:val="00DD78F2"/>
    <w:rsid w:val="00DD7988"/>
    <w:rsid w:val="00DD7BBF"/>
    <w:rsid w:val="00DD7BEE"/>
    <w:rsid w:val="00DD7CEF"/>
    <w:rsid w:val="00DD7DD9"/>
    <w:rsid w:val="00DE002F"/>
    <w:rsid w:val="00DE0234"/>
    <w:rsid w:val="00DE024C"/>
    <w:rsid w:val="00DE0437"/>
    <w:rsid w:val="00DE043F"/>
    <w:rsid w:val="00DE0A7C"/>
    <w:rsid w:val="00DE0B14"/>
    <w:rsid w:val="00DE0B57"/>
    <w:rsid w:val="00DE0C98"/>
    <w:rsid w:val="00DE0CB2"/>
    <w:rsid w:val="00DE0D5D"/>
    <w:rsid w:val="00DE0FA0"/>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899"/>
    <w:rsid w:val="00DE28FE"/>
    <w:rsid w:val="00DE296C"/>
    <w:rsid w:val="00DE2A43"/>
    <w:rsid w:val="00DE2C6B"/>
    <w:rsid w:val="00DE2E84"/>
    <w:rsid w:val="00DE2EE0"/>
    <w:rsid w:val="00DE309D"/>
    <w:rsid w:val="00DE30B3"/>
    <w:rsid w:val="00DE3189"/>
    <w:rsid w:val="00DE31E8"/>
    <w:rsid w:val="00DE3244"/>
    <w:rsid w:val="00DE3261"/>
    <w:rsid w:val="00DE34BD"/>
    <w:rsid w:val="00DE3714"/>
    <w:rsid w:val="00DE37A6"/>
    <w:rsid w:val="00DE3ADB"/>
    <w:rsid w:val="00DE3AF4"/>
    <w:rsid w:val="00DE3B95"/>
    <w:rsid w:val="00DE3D3D"/>
    <w:rsid w:val="00DE3FAC"/>
    <w:rsid w:val="00DE4013"/>
    <w:rsid w:val="00DE4219"/>
    <w:rsid w:val="00DE4382"/>
    <w:rsid w:val="00DE438C"/>
    <w:rsid w:val="00DE43B2"/>
    <w:rsid w:val="00DE43FC"/>
    <w:rsid w:val="00DE44EE"/>
    <w:rsid w:val="00DE45DC"/>
    <w:rsid w:val="00DE478B"/>
    <w:rsid w:val="00DE47B3"/>
    <w:rsid w:val="00DE481D"/>
    <w:rsid w:val="00DE48FC"/>
    <w:rsid w:val="00DE49FF"/>
    <w:rsid w:val="00DE4AB7"/>
    <w:rsid w:val="00DE4B47"/>
    <w:rsid w:val="00DE4B73"/>
    <w:rsid w:val="00DE4D3D"/>
    <w:rsid w:val="00DE4D46"/>
    <w:rsid w:val="00DE4DF0"/>
    <w:rsid w:val="00DE4F29"/>
    <w:rsid w:val="00DE4F56"/>
    <w:rsid w:val="00DE4F82"/>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5F65"/>
    <w:rsid w:val="00DE6007"/>
    <w:rsid w:val="00DE605C"/>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F3E"/>
    <w:rsid w:val="00DE716E"/>
    <w:rsid w:val="00DE71F7"/>
    <w:rsid w:val="00DE74C2"/>
    <w:rsid w:val="00DE7570"/>
    <w:rsid w:val="00DE75D7"/>
    <w:rsid w:val="00DE7678"/>
    <w:rsid w:val="00DE7692"/>
    <w:rsid w:val="00DE7845"/>
    <w:rsid w:val="00DE7889"/>
    <w:rsid w:val="00DE794B"/>
    <w:rsid w:val="00DE798E"/>
    <w:rsid w:val="00DE799E"/>
    <w:rsid w:val="00DE7AD2"/>
    <w:rsid w:val="00DE7AF1"/>
    <w:rsid w:val="00DE7BDB"/>
    <w:rsid w:val="00DE7C43"/>
    <w:rsid w:val="00DE7E09"/>
    <w:rsid w:val="00DE7E69"/>
    <w:rsid w:val="00DE7E93"/>
    <w:rsid w:val="00DF0256"/>
    <w:rsid w:val="00DF02E4"/>
    <w:rsid w:val="00DF060D"/>
    <w:rsid w:val="00DF0894"/>
    <w:rsid w:val="00DF0932"/>
    <w:rsid w:val="00DF09B3"/>
    <w:rsid w:val="00DF09B4"/>
    <w:rsid w:val="00DF0B6E"/>
    <w:rsid w:val="00DF0CE5"/>
    <w:rsid w:val="00DF0DB4"/>
    <w:rsid w:val="00DF0E3C"/>
    <w:rsid w:val="00DF0E9D"/>
    <w:rsid w:val="00DF0F71"/>
    <w:rsid w:val="00DF0FD8"/>
    <w:rsid w:val="00DF10B5"/>
    <w:rsid w:val="00DF10B7"/>
    <w:rsid w:val="00DF10DD"/>
    <w:rsid w:val="00DF1187"/>
    <w:rsid w:val="00DF1204"/>
    <w:rsid w:val="00DF13C4"/>
    <w:rsid w:val="00DF15E0"/>
    <w:rsid w:val="00DF16A6"/>
    <w:rsid w:val="00DF1769"/>
    <w:rsid w:val="00DF1BBE"/>
    <w:rsid w:val="00DF1DC7"/>
    <w:rsid w:val="00DF2013"/>
    <w:rsid w:val="00DF205D"/>
    <w:rsid w:val="00DF20FE"/>
    <w:rsid w:val="00DF22C4"/>
    <w:rsid w:val="00DF24E4"/>
    <w:rsid w:val="00DF263F"/>
    <w:rsid w:val="00DF26C1"/>
    <w:rsid w:val="00DF289B"/>
    <w:rsid w:val="00DF2B70"/>
    <w:rsid w:val="00DF2C29"/>
    <w:rsid w:val="00DF2C77"/>
    <w:rsid w:val="00DF2FB1"/>
    <w:rsid w:val="00DF3206"/>
    <w:rsid w:val="00DF32C8"/>
    <w:rsid w:val="00DF3535"/>
    <w:rsid w:val="00DF37A0"/>
    <w:rsid w:val="00DF37C0"/>
    <w:rsid w:val="00DF37FA"/>
    <w:rsid w:val="00DF3857"/>
    <w:rsid w:val="00DF3A3A"/>
    <w:rsid w:val="00DF3A46"/>
    <w:rsid w:val="00DF3A70"/>
    <w:rsid w:val="00DF3BAF"/>
    <w:rsid w:val="00DF3D27"/>
    <w:rsid w:val="00DF3E6C"/>
    <w:rsid w:val="00DF3F81"/>
    <w:rsid w:val="00DF4047"/>
    <w:rsid w:val="00DF419D"/>
    <w:rsid w:val="00DF41BB"/>
    <w:rsid w:val="00DF42C1"/>
    <w:rsid w:val="00DF4332"/>
    <w:rsid w:val="00DF43DC"/>
    <w:rsid w:val="00DF447B"/>
    <w:rsid w:val="00DF462C"/>
    <w:rsid w:val="00DF471D"/>
    <w:rsid w:val="00DF4AC2"/>
    <w:rsid w:val="00DF4BC8"/>
    <w:rsid w:val="00DF4D2A"/>
    <w:rsid w:val="00DF4EA8"/>
    <w:rsid w:val="00DF4ED9"/>
    <w:rsid w:val="00DF4F2A"/>
    <w:rsid w:val="00DF5021"/>
    <w:rsid w:val="00DF5136"/>
    <w:rsid w:val="00DF53BD"/>
    <w:rsid w:val="00DF55B6"/>
    <w:rsid w:val="00DF5A85"/>
    <w:rsid w:val="00DF5AB9"/>
    <w:rsid w:val="00DF5ABF"/>
    <w:rsid w:val="00DF5CB4"/>
    <w:rsid w:val="00DF5CE4"/>
    <w:rsid w:val="00DF5DD1"/>
    <w:rsid w:val="00DF5E1E"/>
    <w:rsid w:val="00DF5FDF"/>
    <w:rsid w:val="00DF6142"/>
    <w:rsid w:val="00DF64B3"/>
    <w:rsid w:val="00DF64C1"/>
    <w:rsid w:val="00DF671C"/>
    <w:rsid w:val="00DF67E6"/>
    <w:rsid w:val="00DF686F"/>
    <w:rsid w:val="00DF68D8"/>
    <w:rsid w:val="00DF693F"/>
    <w:rsid w:val="00DF695F"/>
    <w:rsid w:val="00DF6D11"/>
    <w:rsid w:val="00DF6EE1"/>
    <w:rsid w:val="00DF6FD3"/>
    <w:rsid w:val="00DF7094"/>
    <w:rsid w:val="00DF7191"/>
    <w:rsid w:val="00DF71DB"/>
    <w:rsid w:val="00DF72F6"/>
    <w:rsid w:val="00DF73CD"/>
    <w:rsid w:val="00DF74F7"/>
    <w:rsid w:val="00DF7500"/>
    <w:rsid w:val="00DF751B"/>
    <w:rsid w:val="00DF7561"/>
    <w:rsid w:val="00DF763A"/>
    <w:rsid w:val="00DF764A"/>
    <w:rsid w:val="00DF7756"/>
    <w:rsid w:val="00DF7777"/>
    <w:rsid w:val="00DF78A0"/>
    <w:rsid w:val="00DF7961"/>
    <w:rsid w:val="00DF79CD"/>
    <w:rsid w:val="00DF7C29"/>
    <w:rsid w:val="00DF7E1A"/>
    <w:rsid w:val="00DF7F6C"/>
    <w:rsid w:val="00E00079"/>
    <w:rsid w:val="00E00160"/>
    <w:rsid w:val="00E00544"/>
    <w:rsid w:val="00E0070F"/>
    <w:rsid w:val="00E007DB"/>
    <w:rsid w:val="00E008A8"/>
    <w:rsid w:val="00E008DC"/>
    <w:rsid w:val="00E00993"/>
    <w:rsid w:val="00E00C63"/>
    <w:rsid w:val="00E00CD9"/>
    <w:rsid w:val="00E00D0F"/>
    <w:rsid w:val="00E00E8E"/>
    <w:rsid w:val="00E00E92"/>
    <w:rsid w:val="00E00E9E"/>
    <w:rsid w:val="00E00F28"/>
    <w:rsid w:val="00E00FCA"/>
    <w:rsid w:val="00E00FE5"/>
    <w:rsid w:val="00E01166"/>
    <w:rsid w:val="00E01316"/>
    <w:rsid w:val="00E01390"/>
    <w:rsid w:val="00E01429"/>
    <w:rsid w:val="00E01526"/>
    <w:rsid w:val="00E015DB"/>
    <w:rsid w:val="00E0170D"/>
    <w:rsid w:val="00E017A0"/>
    <w:rsid w:val="00E017F0"/>
    <w:rsid w:val="00E018E7"/>
    <w:rsid w:val="00E01905"/>
    <w:rsid w:val="00E01A09"/>
    <w:rsid w:val="00E01A0E"/>
    <w:rsid w:val="00E01BAA"/>
    <w:rsid w:val="00E01BFC"/>
    <w:rsid w:val="00E01E1D"/>
    <w:rsid w:val="00E01FEB"/>
    <w:rsid w:val="00E02106"/>
    <w:rsid w:val="00E02168"/>
    <w:rsid w:val="00E025CD"/>
    <w:rsid w:val="00E0268F"/>
    <w:rsid w:val="00E026BF"/>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AD"/>
    <w:rsid w:val="00E035ED"/>
    <w:rsid w:val="00E03678"/>
    <w:rsid w:val="00E037C9"/>
    <w:rsid w:val="00E0389A"/>
    <w:rsid w:val="00E038BD"/>
    <w:rsid w:val="00E039E8"/>
    <w:rsid w:val="00E03A79"/>
    <w:rsid w:val="00E03B66"/>
    <w:rsid w:val="00E03B8D"/>
    <w:rsid w:val="00E03CFF"/>
    <w:rsid w:val="00E042BD"/>
    <w:rsid w:val="00E048A6"/>
    <w:rsid w:val="00E0497B"/>
    <w:rsid w:val="00E04A1D"/>
    <w:rsid w:val="00E04B26"/>
    <w:rsid w:val="00E04CFE"/>
    <w:rsid w:val="00E04FA0"/>
    <w:rsid w:val="00E05030"/>
    <w:rsid w:val="00E05155"/>
    <w:rsid w:val="00E05317"/>
    <w:rsid w:val="00E05355"/>
    <w:rsid w:val="00E05749"/>
    <w:rsid w:val="00E05807"/>
    <w:rsid w:val="00E05808"/>
    <w:rsid w:val="00E05E4A"/>
    <w:rsid w:val="00E05E6C"/>
    <w:rsid w:val="00E05F4A"/>
    <w:rsid w:val="00E06181"/>
    <w:rsid w:val="00E062CA"/>
    <w:rsid w:val="00E0637D"/>
    <w:rsid w:val="00E064A3"/>
    <w:rsid w:val="00E0680A"/>
    <w:rsid w:val="00E0696E"/>
    <w:rsid w:val="00E06BAC"/>
    <w:rsid w:val="00E06CF9"/>
    <w:rsid w:val="00E06D32"/>
    <w:rsid w:val="00E06D52"/>
    <w:rsid w:val="00E06E5E"/>
    <w:rsid w:val="00E07058"/>
    <w:rsid w:val="00E070CD"/>
    <w:rsid w:val="00E07110"/>
    <w:rsid w:val="00E0731F"/>
    <w:rsid w:val="00E07835"/>
    <w:rsid w:val="00E0794D"/>
    <w:rsid w:val="00E079A4"/>
    <w:rsid w:val="00E07A8D"/>
    <w:rsid w:val="00E07B6E"/>
    <w:rsid w:val="00E07C53"/>
    <w:rsid w:val="00E07CED"/>
    <w:rsid w:val="00E07E75"/>
    <w:rsid w:val="00E10020"/>
    <w:rsid w:val="00E103AB"/>
    <w:rsid w:val="00E103C0"/>
    <w:rsid w:val="00E103F1"/>
    <w:rsid w:val="00E105EC"/>
    <w:rsid w:val="00E10625"/>
    <w:rsid w:val="00E106D9"/>
    <w:rsid w:val="00E10881"/>
    <w:rsid w:val="00E1090A"/>
    <w:rsid w:val="00E10A97"/>
    <w:rsid w:val="00E10AD9"/>
    <w:rsid w:val="00E10ADA"/>
    <w:rsid w:val="00E10C06"/>
    <w:rsid w:val="00E10D16"/>
    <w:rsid w:val="00E10FE7"/>
    <w:rsid w:val="00E110E7"/>
    <w:rsid w:val="00E11423"/>
    <w:rsid w:val="00E11471"/>
    <w:rsid w:val="00E114AC"/>
    <w:rsid w:val="00E1150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C2"/>
    <w:rsid w:val="00E12DF9"/>
    <w:rsid w:val="00E12E69"/>
    <w:rsid w:val="00E12EB7"/>
    <w:rsid w:val="00E12F63"/>
    <w:rsid w:val="00E12FD1"/>
    <w:rsid w:val="00E130F9"/>
    <w:rsid w:val="00E1318C"/>
    <w:rsid w:val="00E131F3"/>
    <w:rsid w:val="00E13288"/>
    <w:rsid w:val="00E133E0"/>
    <w:rsid w:val="00E1363F"/>
    <w:rsid w:val="00E13663"/>
    <w:rsid w:val="00E139F5"/>
    <w:rsid w:val="00E13A00"/>
    <w:rsid w:val="00E13A94"/>
    <w:rsid w:val="00E13B39"/>
    <w:rsid w:val="00E13E2D"/>
    <w:rsid w:val="00E13ECF"/>
    <w:rsid w:val="00E1401A"/>
    <w:rsid w:val="00E141C2"/>
    <w:rsid w:val="00E142A9"/>
    <w:rsid w:val="00E143BF"/>
    <w:rsid w:val="00E144EE"/>
    <w:rsid w:val="00E145D1"/>
    <w:rsid w:val="00E1471B"/>
    <w:rsid w:val="00E14874"/>
    <w:rsid w:val="00E148A7"/>
    <w:rsid w:val="00E149A7"/>
    <w:rsid w:val="00E14A08"/>
    <w:rsid w:val="00E14B59"/>
    <w:rsid w:val="00E14BA6"/>
    <w:rsid w:val="00E14C25"/>
    <w:rsid w:val="00E14FE5"/>
    <w:rsid w:val="00E15143"/>
    <w:rsid w:val="00E1526A"/>
    <w:rsid w:val="00E152EB"/>
    <w:rsid w:val="00E15362"/>
    <w:rsid w:val="00E1548F"/>
    <w:rsid w:val="00E154E8"/>
    <w:rsid w:val="00E15595"/>
    <w:rsid w:val="00E1565E"/>
    <w:rsid w:val="00E157E9"/>
    <w:rsid w:val="00E15845"/>
    <w:rsid w:val="00E1590F"/>
    <w:rsid w:val="00E15A49"/>
    <w:rsid w:val="00E15B5C"/>
    <w:rsid w:val="00E15C71"/>
    <w:rsid w:val="00E15E52"/>
    <w:rsid w:val="00E1618B"/>
    <w:rsid w:val="00E161EC"/>
    <w:rsid w:val="00E16328"/>
    <w:rsid w:val="00E16493"/>
    <w:rsid w:val="00E1653B"/>
    <w:rsid w:val="00E165B5"/>
    <w:rsid w:val="00E1671C"/>
    <w:rsid w:val="00E16876"/>
    <w:rsid w:val="00E1688A"/>
    <w:rsid w:val="00E168D3"/>
    <w:rsid w:val="00E16A67"/>
    <w:rsid w:val="00E16E91"/>
    <w:rsid w:val="00E16FD8"/>
    <w:rsid w:val="00E175A1"/>
    <w:rsid w:val="00E17649"/>
    <w:rsid w:val="00E177DA"/>
    <w:rsid w:val="00E17AF5"/>
    <w:rsid w:val="00E17C40"/>
    <w:rsid w:val="00E17EC1"/>
    <w:rsid w:val="00E17F00"/>
    <w:rsid w:val="00E17F7D"/>
    <w:rsid w:val="00E17FA2"/>
    <w:rsid w:val="00E17FE5"/>
    <w:rsid w:val="00E2003C"/>
    <w:rsid w:val="00E201B9"/>
    <w:rsid w:val="00E201DC"/>
    <w:rsid w:val="00E20432"/>
    <w:rsid w:val="00E204F7"/>
    <w:rsid w:val="00E20537"/>
    <w:rsid w:val="00E205F9"/>
    <w:rsid w:val="00E207F9"/>
    <w:rsid w:val="00E20A38"/>
    <w:rsid w:val="00E20B5A"/>
    <w:rsid w:val="00E20BDB"/>
    <w:rsid w:val="00E20EBB"/>
    <w:rsid w:val="00E21067"/>
    <w:rsid w:val="00E210EC"/>
    <w:rsid w:val="00E211A7"/>
    <w:rsid w:val="00E21241"/>
    <w:rsid w:val="00E2125B"/>
    <w:rsid w:val="00E212C6"/>
    <w:rsid w:val="00E21753"/>
    <w:rsid w:val="00E2195F"/>
    <w:rsid w:val="00E2196F"/>
    <w:rsid w:val="00E21B03"/>
    <w:rsid w:val="00E21CA7"/>
    <w:rsid w:val="00E21D2B"/>
    <w:rsid w:val="00E21F9D"/>
    <w:rsid w:val="00E21FD2"/>
    <w:rsid w:val="00E2202E"/>
    <w:rsid w:val="00E2204A"/>
    <w:rsid w:val="00E22270"/>
    <w:rsid w:val="00E22283"/>
    <w:rsid w:val="00E22330"/>
    <w:rsid w:val="00E223CB"/>
    <w:rsid w:val="00E22550"/>
    <w:rsid w:val="00E227AB"/>
    <w:rsid w:val="00E227B4"/>
    <w:rsid w:val="00E228C6"/>
    <w:rsid w:val="00E22A01"/>
    <w:rsid w:val="00E22A50"/>
    <w:rsid w:val="00E23052"/>
    <w:rsid w:val="00E230EB"/>
    <w:rsid w:val="00E233FC"/>
    <w:rsid w:val="00E23535"/>
    <w:rsid w:val="00E235EE"/>
    <w:rsid w:val="00E2369B"/>
    <w:rsid w:val="00E236BE"/>
    <w:rsid w:val="00E23998"/>
    <w:rsid w:val="00E23A33"/>
    <w:rsid w:val="00E23A38"/>
    <w:rsid w:val="00E23DAD"/>
    <w:rsid w:val="00E23E42"/>
    <w:rsid w:val="00E23F62"/>
    <w:rsid w:val="00E23FC3"/>
    <w:rsid w:val="00E24009"/>
    <w:rsid w:val="00E241CC"/>
    <w:rsid w:val="00E2429A"/>
    <w:rsid w:val="00E243E0"/>
    <w:rsid w:val="00E244BC"/>
    <w:rsid w:val="00E24543"/>
    <w:rsid w:val="00E245BB"/>
    <w:rsid w:val="00E24840"/>
    <w:rsid w:val="00E248F1"/>
    <w:rsid w:val="00E24A60"/>
    <w:rsid w:val="00E24DB9"/>
    <w:rsid w:val="00E24FF6"/>
    <w:rsid w:val="00E2504B"/>
    <w:rsid w:val="00E25054"/>
    <w:rsid w:val="00E2512D"/>
    <w:rsid w:val="00E2513C"/>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7C"/>
    <w:rsid w:val="00E25FF4"/>
    <w:rsid w:val="00E2606A"/>
    <w:rsid w:val="00E260B6"/>
    <w:rsid w:val="00E26327"/>
    <w:rsid w:val="00E2650D"/>
    <w:rsid w:val="00E265D8"/>
    <w:rsid w:val="00E267A7"/>
    <w:rsid w:val="00E26825"/>
    <w:rsid w:val="00E26984"/>
    <w:rsid w:val="00E26AD2"/>
    <w:rsid w:val="00E26B82"/>
    <w:rsid w:val="00E26B83"/>
    <w:rsid w:val="00E26E30"/>
    <w:rsid w:val="00E271E1"/>
    <w:rsid w:val="00E271FC"/>
    <w:rsid w:val="00E2721B"/>
    <w:rsid w:val="00E27324"/>
    <w:rsid w:val="00E274CB"/>
    <w:rsid w:val="00E275AE"/>
    <w:rsid w:val="00E276B0"/>
    <w:rsid w:val="00E277FA"/>
    <w:rsid w:val="00E27A06"/>
    <w:rsid w:val="00E27BEA"/>
    <w:rsid w:val="00E27C56"/>
    <w:rsid w:val="00E27CB8"/>
    <w:rsid w:val="00E27DE6"/>
    <w:rsid w:val="00E27EA7"/>
    <w:rsid w:val="00E27F72"/>
    <w:rsid w:val="00E27FA6"/>
    <w:rsid w:val="00E30064"/>
    <w:rsid w:val="00E30090"/>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23D"/>
    <w:rsid w:val="00E3126F"/>
    <w:rsid w:val="00E31348"/>
    <w:rsid w:val="00E313C9"/>
    <w:rsid w:val="00E31461"/>
    <w:rsid w:val="00E314B4"/>
    <w:rsid w:val="00E315ED"/>
    <w:rsid w:val="00E3167B"/>
    <w:rsid w:val="00E316D6"/>
    <w:rsid w:val="00E31941"/>
    <w:rsid w:val="00E319C1"/>
    <w:rsid w:val="00E31AE5"/>
    <w:rsid w:val="00E31BF4"/>
    <w:rsid w:val="00E31C91"/>
    <w:rsid w:val="00E31D43"/>
    <w:rsid w:val="00E31E64"/>
    <w:rsid w:val="00E31F6C"/>
    <w:rsid w:val="00E31FC8"/>
    <w:rsid w:val="00E321C5"/>
    <w:rsid w:val="00E321C7"/>
    <w:rsid w:val="00E322C0"/>
    <w:rsid w:val="00E322F3"/>
    <w:rsid w:val="00E32608"/>
    <w:rsid w:val="00E32779"/>
    <w:rsid w:val="00E327C5"/>
    <w:rsid w:val="00E3288B"/>
    <w:rsid w:val="00E32B7A"/>
    <w:rsid w:val="00E32BB6"/>
    <w:rsid w:val="00E32C39"/>
    <w:rsid w:val="00E32DD0"/>
    <w:rsid w:val="00E32E9E"/>
    <w:rsid w:val="00E32EA2"/>
    <w:rsid w:val="00E32FD6"/>
    <w:rsid w:val="00E33253"/>
    <w:rsid w:val="00E333D6"/>
    <w:rsid w:val="00E333FE"/>
    <w:rsid w:val="00E3354F"/>
    <w:rsid w:val="00E3360B"/>
    <w:rsid w:val="00E33667"/>
    <w:rsid w:val="00E33688"/>
    <w:rsid w:val="00E33807"/>
    <w:rsid w:val="00E338D3"/>
    <w:rsid w:val="00E338DC"/>
    <w:rsid w:val="00E33A99"/>
    <w:rsid w:val="00E33C9C"/>
    <w:rsid w:val="00E33CEB"/>
    <w:rsid w:val="00E33E75"/>
    <w:rsid w:val="00E34007"/>
    <w:rsid w:val="00E34137"/>
    <w:rsid w:val="00E34188"/>
    <w:rsid w:val="00E34281"/>
    <w:rsid w:val="00E34440"/>
    <w:rsid w:val="00E345BE"/>
    <w:rsid w:val="00E345DB"/>
    <w:rsid w:val="00E34752"/>
    <w:rsid w:val="00E34763"/>
    <w:rsid w:val="00E3476C"/>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976"/>
    <w:rsid w:val="00E35AA3"/>
    <w:rsid w:val="00E35B34"/>
    <w:rsid w:val="00E35BDC"/>
    <w:rsid w:val="00E35D68"/>
    <w:rsid w:val="00E35D7D"/>
    <w:rsid w:val="00E35E45"/>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17C"/>
    <w:rsid w:val="00E3723A"/>
    <w:rsid w:val="00E37253"/>
    <w:rsid w:val="00E3736D"/>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55E"/>
    <w:rsid w:val="00E40601"/>
    <w:rsid w:val="00E40694"/>
    <w:rsid w:val="00E40799"/>
    <w:rsid w:val="00E40B46"/>
    <w:rsid w:val="00E40B4B"/>
    <w:rsid w:val="00E40B6D"/>
    <w:rsid w:val="00E40CEC"/>
    <w:rsid w:val="00E40DE9"/>
    <w:rsid w:val="00E40F06"/>
    <w:rsid w:val="00E41014"/>
    <w:rsid w:val="00E4106B"/>
    <w:rsid w:val="00E411C5"/>
    <w:rsid w:val="00E414CB"/>
    <w:rsid w:val="00E415FA"/>
    <w:rsid w:val="00E417E4"/>
    <w:rsid w:val="00E4180C"/>
    <w:rsid w:val="00E41A26"/>
    <w:rsid w:val="00E41B12"/>
    <w:rsid w:val="00E41D6A"/>
    <w:rsid w:val="00E41F88"/>
    <w:rsid w:val="00E420A2"/>
    <w:rsid w:val="00E42199"/>
    <w:rsid w:val="00E4242C"/>
    <w:rsid w:val="00E425FB"/>
    <w:rsid w:val="00E42742"/>
    <w:rsid w:val="00E427C0"/>
    <w:rsid w:val="00E428AA"/>
    <w:rsid w:val="00E42AE0"/>
    <w:rsid w:val="00E42B09"/>
    <w:rsid w:val="00E42B44"/>
    <w:rsid w:val="00E42C45"/>
    <w:rsid w:val="00E42CF4"/>
    <w:rsid w:val="00E42E2C"/>
    <w:rsid w:val="00E42E83"/>
    <w:rsid w:val="00E42F63"/>
    <w:rsid w:val="00E43001"/>
    <w:rsid w:val="00E430BA"/>
    <w:rsid w:val="00E432C7"/>
    <w:rsid w:val="00E4338F"/>
    <w:rsid w:val="00E43459"/>
    <w:rsid w:val="00E43549"/>
    <w:rsid w:val="00E43700"/>
    <w:rsid w:val="00E4391A"/>
    <w:rsid w:val="00E43976"/>
    <w:rsid w:val="00E43A81"/>
    <w:rsid w:val="00E43AEB"/>
    <w:rsid w:val="00E43D01"/>
    <w:rsid w:val="00E43D88"/>
    <w:rsid w:val="00E43E04"/>
    <w:rsid w:val="00E43E4E"/>
    <w:rsid w:val="00E43FEE"/>
    <w:rsid w:val="00E4407E"/>
    <w:rsid w:val="00E4424E"/>
    <w:rsid w:val="00E44301"/>
    <w:rsid w:val="00E4430D"/>
    <w:rsid w:val="00E44496"/>
    <w:rsid w:val="00E446F1"/>
    <w:rsid w:val="00E44739"/>
    <w:rsid w:val="00E44885"/>
    <w:rsid w:val="00E448F1"/>
    <w:rsid w:val="00E44C78"/>
    <w:rsid w:val="00E44CA4"/>
    <w:rsid w:val="00E44E0D"/>
    <w:rsid w:val="00E44E54"/>
    <w:rsid w:val="00E44F29"/>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7E5"/>
    <w:rsid w:val="00E47A86"/>
    <w:rsid w:val="00E47AEF"/>
    <w:rsid w:val="00E47B58"/>
    <w:rsid w:val="00E47C85"/>
    <w:rsid w:val="00E47E1E"/>
    <w:rsid w:val="00E47E22"/>
    <w:rsid w:val="00E47FE5"/>
    <w:rsid w:val="00E5007E"/>
    <w:rsid w:val="00E500A9"/>
    <w:rsid w:val="00E50198"/>
    <w:rsid w:val="00E501D9"/>
    <w:rsid w:val="00E50489"/>
    <w:rsid w:val="00E5059D"/>
    <w:rsid w:val="00E505FC"/>
    <w:rsid w:val="00E50636"/>
    <w:rsid w:val="00E506E7"/>
    <w:rsid w:val="00E50727"/>
    <w:rsid w:val="00E50933"/>
    <w:rsid w:val="00E50A01"/>
    <w:rsid w:val="00E50CFA"/>
    <w:rsid w:val="00E50D79"/>
    <w:rsid w:val="00E50F52"/>
    <w:rsid w:val="00E5101C"/>
    <w:rsid w:val="00E51518"/>
    <w:rsid w:val="00E51584"/>
    <w:rsid w:val="00E51726"/>
    <w:rsid w:val="00E51A6A"/>
    <w:rsid w:val="00E51AB9"/>
    <w:rsid w:val="00E51BB8"/>
    <w:rsid w:val="00E51D38"/>
    <w:rsid w:val="00E51DE1"/>
    <w:rsid w:val="00E51DF7"/>
    <w:rsid w:val="00E51EBC"/>
    <w:rsid w:val="00E51F92"/>
    <w:rsid w:val="00E51F97"/>
    <w:rsid w:val="00E51FAF"/>
    <w:rsid w:val="00E52071"/>
    <w:rsid w:val="00E5220A"/>
    <w:rsid w:val="00E5227F"/>
    <w:rsid w:val="00E52341"/>
    <w:rsid w:val="00E5241E"/>
    <w:rsid w:val="00E5245C"/>
    <w:rsid w:val="00E524B0"/>
    <w:rsid w:val="00E52616"/>
    <w:rsid w:val="00E52679"/>
    <w:rsid w:val="00E52701"/>
    <w:rsid w:val="00E52843"/>
    <w:rsid w:val="00E52867"/>
    <w:rsid w:val="00E52E3E"/>
    <w:rsid w:val="00E52FE5"/>
    <w:rsid w:val="00E53114"/>
    <w:rsid w:val="00E534C3"/>
    <w:rsid w:val="00E5360B"/>
    <w:rsid w:val="00E53691"/>
    <w:rsid w:val="00E53781"/>
    <w:rsid w:val="00E537AE"/>
    <w:rsid w:val="00E53866"/>
    <w:rsid w:val="00E53926"/>
    <w:rsid w:val="00E53A35"/>
    <w:rsid w:val="00E53B3E"/>
    <w:rsid w:val="00E53B75"/>
    <w:rsid w:val="00E53B7C"/>
    <w:rsid w:val="00E53C37"/>
    <w:rsid w:val="00E53CBD"/>
    <w:rsid w:val="00E53D4C"/>
    <w:rsid w:val="00E53F15"/>
    <w:rsid w:val="00E53F29"/>
    <w:rsid w:val="00E540D3"/>
    <w:rsid w:val="00E5414C"/>
    <w:rsid w:val="00E541F6"/>
    <w:rsid w:val="00E54230"/>
    <w:rsid w:val="00E5423D"/>
    <w:rsid w:val="00E542AE"/>
    <w:rsid w:val="00E54461"/>
    <w:rsid w:val="00E54477"/>
    <w:rsid w:val="00E546F2"/>
    <w:rsid w:val="00E54758"/>
    <w:rsid w:val="00E547DA"/>
    <w:rsid w:val="00E54987"/>
    <w:rsid w:val="00E54A0C"/>
    <w:rsid w:val="00E54DC3"/>
    <w:rsid w:val="00E54E3B"/>
    <w:rsid w:val="00E55016"/>
    <w:rsid w:val="00E55151"/>
    <w:rsid w:val="00E551F3"/>
    <w:rsid w:val="00E556C1"/>
    <w:rsid w:val="00E55921"/>
    <w:rsid w:val="00E559EE"/>
    <w:rsid w:val="00E55ABF"/>
    <w:rsid w:val="00E55C9B"/>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374"/>
    <w:rsid w:val="00E573DC"/>
    <w:rsid w:val="00E5742F"/>
    <w:rsid w:val="00E574EB"/>
    <w:rsid w:val="00E57565"/>
    <w:rsid w:val="00E575F7"/>
    <w:rsid w:val="00E5767A"/>
    <w:rsid w:val="00E57986"/>
    <w:rsid w:val="00E57D31"/>
    <w:rsid w:val="00E57DAF"/>
    <w:rsid w:val="00E57E1C"/>
    <w:rsid w:val="00E60226"/>
    <w:rsid w:val="00E60278"/>
    <w:rsid w:val="00E602A1"/>
    <w:rsid w:val="00E604D4"/>
    <w:rsid w:val="00E6064C"/>
    <w:rsid w:val="00E6077D"/>
    <w:rsid w:val="00E60848"/>
    <w:rsid w:val="00E60966"/>
    <w:rsid w:val="00E60C2F"/>
    <w:rsid w:val="00E60F35"/>
    <w:rsid w:val="00E60F3C"/>
    <w:rsid w:val="00E60F40"/>
    <w:rsid w:val="00E6113E"/>
    <w:rsid w:val="00E6121B"/>
    <w:rsid w:val="00E6122C"/>
    <w:rsid w:val="00E61432"/>
    <w:rsid w:val="00E6160D"/>
    <w:rsid w:val="00E616F0"/>
    <w:rsid w:val="00E6171F"/>
    <w:rsid w:val="00E6179F"/>
    <w:rsid w:val="00E61859"/>
    <w:rsid w:val="00E61A38"/>
    <w:rsid w:val="00E61BCA"/>
    <w:rsid w:val="00E61D0C"/>
    <w:rsid w:val="00E61EC3"/>
    <w:rsid w:val="00E62200"/>
    <w:rsid w:val="00E622DF"/>
    <w:rsid w:val="00E62345"/>
    <w:rsid w:val="00E6245C"/>
    <w:rsid w:val="00E6257B"/>
    <w:rsid w:val="00E626E7"/>
    <w:rsid w:val="00E62912"/>
    <w:rsid w:val="00E62A72"/>
    <w:rsid w:val="00E62A90"/>
    <w:rsid w:val="00E62B85"/>
    <w:rsid w:val="00E62C55"/>
    <w:rsid w:val="00E62D55"/>
    <w:rsid w:val="00E6306B"/>
    <w:rsid w:val="00E63089"/>
    <w:rsid w:val="00E63223"/>
    <w:rsid w:val="00E63227"/>
    <w:rsid w:val="00E634B4"/>
    <w:rsid w:val="00E634BD"/>
    <w:rsid w:val="00E63545"/>
    <w:rsid w:val="00E63743"/>
    <w:rsid w:val="00E6377D"/>
    <w:rsid w:val="00E63838"/>
    <w:rsid w:val="00E6389B"/>
    <w:rsid w:val="00E63A50"/>
    <w:rsid w:val="00E63C02"/>
    <w:rsid w:val="00E63F61"/>
    <w:rsid w:val="00E63F67"/>
    <w:rsid w:val="00E63F9E"/>
    <w:rsid w:val="00E640EE"/>
    <w:rsid w:val="00E641C5"/>
    <w:rsid w:val="00E64334"/>
    <w:rsid w:val="00E64434"/>
    <w:rsid w:val="00E644AB"/>
    <w:rsid w:val="00E645ED"/>
    <w:rsid w:val="00E64771"/>
    <w:rsid w:val="00E64950"/>
    <w:rsid w:val="00E649E9"/>
    <w:rsid w:val="00E64DEC"/>
    <w:rsid w:val="00E64E4E"/>
    <w:rsid w:val="00E64EE2"/>
    <w:rsid w:val="00E64F71"/>
    <w:rsid w:val="00E653F7"/>
    <w:rsid w:val="00E6543E"/>
    <w:rsid w:val="00E654CA"/>
    <w:rsid w:val="00E65539"/>
    <w:rsid w:val="00E65A7C"/>
    <w:rsid w:val="00E65B4A"/>
    <w:rsid w:val="00E65C4F"/>
    <w:rsid w:val="00E65D77"/>
    <w:rsid w:val="00E65DB9"/>
    <w:rsid w:val="00E65EB5"/>
    <w:rsid w:val="00E65FD5"/>
    <w:rsid w:val="00E662B2"/>
    <w:rsid w:val="00E66327"/>
    <w:rsid w:val="00E66445"/>
    <w:rsid w:val="00E66567"/>
    <w:rsid w:val="00E66581"/>
    <w:rsid w:val="00E6660E"/>
    <w:rsid w:val="00E6666E"/>
    <w:rsid w:val="00E668F3"/>
    <w:rsid w:val="00E669B0"/>
    <w:rsid w:val="00E66ADB"/>
    <w:rsid w:val="00E66ADD"/>
    <w:rsid w:val="00E66C3D"/>
    <w:rsid w:val="00E66D97"/>
    <w:rsid w:val="00E66E88"/>
    <w:rsid w:val="00E66EE6"/>
    <w:rsid w:val="00E66F24"/>
    <w:rsid w:val="00E672B1"/>
    <w:rsid w:val="00E674A6"/>
    <w:rsid w:val="00E675D3"/>
    <w:rsid w:val="00E676BC"/>
    <w:rsid w:val="00E676C2"/>
    <w:rsid w:val="00E6772D"/>
    <w:rsid w:val="00E67775"/>
    <w:rsid w:val="00E677D9"/>
    <w:rsid w:val="00E6788E"/>
    <w:rsid w:val="00E6789F"/>
    <w:rsid w:val="00E678BA"/>
    <w:rsid w:val="00E6799D"/>
    <w:rsid w:val="00E679E1"/>
    <w:rsid w:val="00E679E5"/>
    <w:rsid w:val="00E67C51"/>
    <w:rsid w:val="00E67C60"/>
    <w:rsid w:val="00E67E94"/>
    <w:rsid w:val="00E67F04"/>
    <w:rsid w:val="00E67FBB"/>
    <w:rsid w:val="00E67FED"/>
    <w:rsid w:val="00E7005B"/>
    <w:rsid w:val="00E70486"/>
    <w:rsid w:val="00E70487"/>
    <w:rsid w:val="00E70495"/>
    <w:rsid w:val="00E70509"/>
    <w:rsid w:val="00E705C2"/>
    <w:rsid w:val="00E7061D"/>
    <w:rsid w:val="00E706A7"/>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6CE"/>
    <w:rsid w:val="00E717FB"/>
    <w:rsid w:val="00E718D6"/>
    <w:rsid w:val="00E719FA"/>
    <w:rsid w:val="00E71AA8"/>
    <w:rsid w:val="00E71B8D"/>
    <w:rsid w:val="00E71B91"/>
    <w:rsid w:val="00E71CBF"/>
    <w:rsid w:val="00E71CCB"/>
    <w:rsid w:val="00E71D69"/>
    <w:rsid w:val="00E71F83"/>
    <w:rsid w:val="00E71FB2"/>
    <w:rsid w:val="00E720A8"/>
    <w:rsid w:val="00E7214C"/>
    <w:rsid w:val="00E7219D"/>
    <w:rsid w:val="00E72395"/>
    <w:rsid w:val="00E72465"/>
    <w:rsid w:val="00E724FD"/>
    <w:rsid w:val="00E727E6"/>
    <w:rsid w:val="00E72976"/>
    <w:rsid w:val="00E72A17"/>
    <w:rsid w:val="00E72C4D"/>
    <w:rsid w:val="00E72D49"/>
    <w:rsid w:val="00E72D4C"/>
    <w:rsid w:val="00E72D98"/>
    <w:rsid w:val="00E72DEA"/>
    <w:rsid w:val="00E72EFC"/>
    <w:rsid w:val="00E730D4"/>
    <w:rsid w:val="00E73114"/>
    <w:rsid w:val="00E73371"/>
    <w:rsid w:val="00E7344D"/>
    <w:rsid w:val="00E734FB"/>
    <w:rsid w:val="00E7358A"/>
    <w:rsid w:val="00E73606"/>
    <w:rsid w:val="00E73691"/>
    <w:rsid w:val="00E736B5"/>
    <w:rsid w:val="00E73824"/>
    <w:rsid w:val="00E7387D"/>
    <w:rsid w:val="00E73981"/>
    <w:rsid w:val="00E739A9"/>
    <w:rsid w:val="00E73A99"/>
    <w:rsid w:val="00E73AFC"/>
    <w:rsid w:val="00E73D7A"/>
    <w:rsid w:val="00E73E5A"/>
    <w:rsid w:val="00E7415C"/>
    <w:rsid w:val="00E7418B"/>
    <w:rsid w:val="00E7422F"/>
    <w:rsid w:val="00E74286"/>
    <w:rsid w:val="00E7429A"/>
    <w:rsid w:val="00E7432C"/>
    <w:rsid w:val="00E7456B"/>
    <w:rsid w:val="00E7466D"/>
    <w:rsid w:val="00E747B7"/>
    <w:rsid w:val="00E7480D"/>
    <w:rsid w:val="00E74884"/>
    <w:rsid w:val="00E749A4"/>
    <w:rsid w:val="00E749C0"/>
    <w:rsid w:val="00E74B67"/>
    <w:rsid w:val="00E74EE9"/>
    <w:rsid w:val="00E751E0"/>
    <w:rsid w:val="00E751E4"/>
    <w:rsid w:val="00E75263"/>
    <w:rsid w:val="00E752FF"/>
    <w:rsid w:val="00E75428"/>
    <w:rsid w:val="00E75474"/>
    <w:rsid w:val="00E754F8"/>
    <w:rsid w:val="00E757AD"/>
    <w:rsid w:val="00E758EC"/>
    <w:rsid w:val="00E75905"/>
    <w:rsid w:val="00E75A81"/>
    <w:rsid w:val="00E75B1A"/>
    <w:rsid w:val="00E75C44"/>
    <w:rsid w:val="00E75C75"/>
    <w:rsid w:val="00E75CEF"/>
    <w:rsid w:val="00E75E08"/>
    <w:rsid w:val="00E7631D"/>
    <w:rsid w:val="00E766BD"/>
    <w:rsid w:val="00E76847"/>
    <w:rsid w:val="00E768AB"/>
    <w:rsid w:val="00E76A4D"/>
    <w:rsid w:val="00E76B17"/>
    <w:rsid w:val="00E76E74"/>
    <w:rsid w:val="00E76F85"/>
    <w:rsid w:val="00E7732C"/>
    <w:rsid w:val="00E773E2"/>
    <w:rsid w:val="00E774EF"/>
    <w:rsid w:val="00E77568"/>
    <w:rsid w:val="00E775BF"/>
    <w:rsid w:val="00E7761C"/>
    <w:rsid w:val="00E77708"/>
    <w:rsid w:val="00E777E2"/>
    <w:rsid w:val="00E7789D"/>
    <w:rsid w:val="00E77911"/>
    <w:rsid w:val="00E77A26"/>
    <w:rsid w:val="00E77AE1"/>
    <w:rsid w:val="00E77B22"/>
    <w:rsid w:val="00E77D7B"/>
    <w:rsid w:val="00E77E0E"/>
    <w:rsid w:val="00E77E5D"/>
    <w:rsid w:val="00E77EA8"/>
    <w:rsid w:val="00E80109"/>
    <w:rsid w:val="00E80136"/>
    <w:rsid w:val="00E80243"/>
    <w:rsid w:val="00E8032D"/>
    <w:rsid w:val="00E80651"/>
    <w:rsid w:val="00E806CE"/>
    <w:rsid w:val="00E808D8"/>
    <w:rsid w:val="00E80A6D"/>
    <w:rsid w:val="00E80A8D"/>
    <w:rsid w:val="00E80BDB"/>
    <w:rsid w:val="00E80E63"/>
    <w:rsid w:val="00E80EC6"/>
    <w:rsid w:val="00E81019"/>
    <w:rsid w:val="00E81442"/>
    <w:rsid w:val="00E81867"/>
    <w:rsid w:val="00E818AD"/>
    <w:rsid w:val="00E81979"/>
    <w:rsid w:val="00E81A30"/>
    <w:rsid w:val="00E81A71"/>
    <w:rsid w:val="00E81B14"/>
    <w:rsid w:val="00E81BC4"/>
    <w:rsid w:val="00E81D33"/>
    <w:rsid w:val="00E81F1C"/>
    <w:rsid w:val="00E81F44"/>
    <w:rsid w:val="00E82099"/>
    <w:rsid w:val="00E82169"/>
    <w:rsid w:val="00E8217F"/>
    <w:rsid w:val="00E82191"/>
    <w:rsid w:val="00E8234C"/>
    <w:rsid w:val="00E8250A"/>
    <w:rsid w:val="00E82575"/>
    <w:rsid w:val="00E82706"/>
    <w:rsid w:val="00E82780"/>
    <w:rsid w:val="00E827A1"/>
    <w:rsid w:val="00E827B7"/>
    <w:rsid w:val="00E82A32"/>
    <w:rsid w:val="00E82A97"/>
    <w:rsid w:val="00E82C29"/>
    <w:rsid w:val="00E82D83"/>
    <w:rsid w:val="00E82D8A"/>
    <w:rsid w:val="00E82D9C"/>
    <w:rsid w:val="00E83180"/>
    <w:rsid w:val="00E831D7"/>
    <w:rsid w:val="00E8322C"/>
    <w:rsid w:val="00E833D6"/>
    <w:rsid w:val="00E8356F"/>
    <w:rsid w:val="00E83619"/>
    <w:rsid w:val="00E8364C"/>
    <w:rsid w:val="00E8391C"/>
    <w:rsid w:val="00E83A8B"/>
    <w:rsid w:val="00E83AA9"/>
    <w:rsid w:val="00E83AF3"/>
    <w:rsid w:val="00E83B76"/>
    <w:rsid w:val="00E83CF7"/>
    <w:rsid w:val="00E83EF4"/>
    <w:rsid w:val="00E83EFB"/>
    <w:rsid w:val="00E83F23"/>
    <w:rsid w:val="00E83F3C"/>
    <w:rsid w:val="00E83FC0"/>
    <w:rsid w:val="00E841A6"/>
    <w:rsid w:val="00E841E8"/>
    <w:rsid w:val="00E842F2"/>
    <w:rsid w:val="00E843BE"/>
    <w:rsid w:val="00E844A8"/>
    <w:rsid w:val="00E84668"/>
    <w:rsid w:val="00E846A1"/>
    <w:rsid w:val="00E84A7C"/>
    <w:rsid w:val="00E84AFA"/>
    <w:rsid w:val="00E84B76"/>
    <w:rsid w:val="00E84E2C"/>
    <w:rsid w:val="00E84F12"/>
    <w:rsid w:val="00E8500A"/>
    <w:rsid w:val="00E850A0"/>
    <w:rsid w:val="00E851F3"/>
    <w:rsid w:val="00E854EA"/>
    <w:rsid w:val="00E8567F"/>
    <w:rsid w:val="00E85727"/>
    <w:rsid w:val="00E8586E"/>
    <w:rsid w:val="00E85928"/>
    <w:rsid w:val="00E8595F"/>
    <w:rsid w:val="00E85A05"/>
    <w:rsid w:val="00E85B42"/>
    <w:rsid w:val="00E85BBD"/>
    <w:rsid w:val="00E85EED"/>
    <w:rsid w:val="00E8602F"/>
    <w:rsid w:val="00E86194"/>
    <w:rsid w:val="00E86200"/>
    <w:rsid w:val="00E8649C"/>
    <w:rsid w:val="00E865C1"/>
    <w:rsid w:val="00E86685"/>
    <w:rsid w:val="00E8673B"/>
    <w:rsid w:val="00E868A1"/>
    <w:rsid w:val="00E86C0C"/>
    <w:rsid w:val="00E86C23"/>
    <w:rsid w:val="00E86C9A"/>
    <w:rsid w:val="00E86DB4"/>
    <w:rsid w:val="00E86E9D"/>
    <w:rsid w:val="00E87053"/>
    <w:rsid w:val="00E8719E"/>
    <w:rsid w:val="00E8737B"/>
    <w:rsid w:val="00E8745E"/>
    <w:rsid w:val="00E8747F"/>
    <w:rsid w:val="00E8759A"/>
    <w:rsid w:val="00E87822"/>
    <w:rsid w:val="00E87878"/>
    <w:rsid w:val="00E87A04"/>
    <w:rsid w:val="00E87AB6"/>
    <w:rsid w:val="00E87ABD"/>
    <w:rsid w:val="00E87B75"/>
    <w:rsid w:val="00E87F44"/>
    <w:rsid w:val="00E90004"/>
    <w:rsid w:val="00E90395"/>
    <w:rsid w:val="00E903EC"/>
    <w:rsid w:val="00E905D8"/>
    <w:rsid w:val="00E90A49"/>
    <w:rsid w:val="00E90B0D"/>
    <w:rsid w:val="00E90C25"/>
    <w:rsid w:val="00E90C5A"/>
    <w:rsid w:val="00E90E49"/>
    <w:rsid w:val="00E91047"/>
    <w:rsid w:val="00E91050"/>
    <w:rsid w:val="00E910B9"/>
    <w:rsid w:val="00E91150"/>
    <w:rsid w:val="00E9129C"/>
    <w:rsid w:val="00E91374"/>
    <w:rsid w:val="00E91509"/>
    <w:rsid w:val="00E91538"/>
    <w:rsid w:val="00E916BD"/>
    <w:rsid w:val="00E917F6"/>
    <w:rsid w:val="00E917F9"/>
    <w:rsid w:val="00E9194B"/>
    <w:rsid w:val="00E91A0C"/>
    <w:rsid w:val="00E91A9C"/>
    <w:rsid w:val="00E91BE7"/>
    <w:rsid w:val="00E91C87"/>
    <w:rsid w:val="00E91CE7"/>
    <w:rsid w:val="00E91D6B"/>
    <w:rsid w:val="00E91EA0"/>
    <w:rsid w:val="00E91F63"/>
    <w:rsid w:val="00E91F92"/>
    <w:rsid w:val="00E91FB2"/>
    <w:rsid w:val="00E91FEC"/>
    <w:rsid w:val="00E92108"/>
    <w:rsid w:val="00E921F9"/>
    <w:rsid w:val="00E92205"/>
    <w:rsid w:val="00E92440"/>
    <w:rsid w:val="00E924FB"/>
    <w:rsid w:val="00E92513"/>
    <w:rsid w:val="00E92582"/>
    <w:rsid w:val="00E92592"/>
    <w:rsid w:val="00E92623"/>
    <w:rsid w:val="00E92644"/>
    <w:rsid w:val="00E92682"/>
    <w:rsid w:val="00E92696"/>
    <w:rsid w:val="00E92774"/>
    <w:rsid w:val="00E927D2"/>
    <w:rsid w:val="00E927F9"/>
    <w:rsid w:val="00E9291C"/>
    <w:rsid w:val="00E92A36"/>
    <w:rsid w:val="00E92DDC"/>
    <w:rsid w:val="00E92FF4"/>
    <w:rsid w:val="00E93010"/>
    <w:rsid w:val="00E93196"/>
    <w:rsid w:val="00E93576"/>
    <w:rsid w:val="00E93710"/>
    <w:rsid w:val="00E937AF"/>
    <w:rsid w:val="00E93860"/>
    <w:rsid w:val="00E939A4"/>
    <w:rsid w:val="00E939AD"/>
    <w:rsid w:val="00E939CC"/>
    <w:rsid w:val="00E93AD3"/>
    <w:rsid w:val="00E93C24"/>
    <w:rsid w:val="00E93E24"/>
    <w:rsid w:val="00E93E57"/>
    <w:rsid w:val="00E93F54"/>
    <w:rsid w:val="00E93FBB"/>
    <w:rsid w:val="00E93FFE"/>
    <w:rsid w:val="00E94017"/>
    <w:rsid w:val="00E94222"/>
    <w:rsid w:val="00E94259"/>
    <w:rsid w:val="00E942E1"/>
    <w:rsid w:val="00E944E6"/>
    <w:rsid w:val="00E94596"/>
    <w:rsid w:val="00E945BA"/>
    <w:rsid w:val="00E9469B"/>
    <w:rsid w:val="00E949C6"/>
    <w:rsid w:val="00E94B2E"/>
    <w:rsid w:val="00E94B83"/>
    <w:rsid w:val="00E94C9E"/>
    <w:rsid w:val="00E94D54"/>
    <w:rsid w:val="00E94DBE"/>
    <w:rsid w:val="00E94F39"/>
    <w:rsid w:val="00E94F8A"/>
    <w:rsid w:val="00E94FC5"/>
    <w:rsid w:val="00E94FE1"/>
    <w:rsid w:val="00E95151"/>
    <w:rsid w:val="00E9527F"/>
    <w:rsid w:val="00E953C5"/>
    <w:rsid w:val="00E9551D"/>
    <w:rsid w:val="00E95629"/>
    <w:rsid w:val="00E95647"/>
    <w:rsid w:val="00E95675"/>
    <w:rsid w:val="00E956A4"/>
    <w:rsid w:val="00E957A4"/>
    <w:rsid w:val="00E9588A"/>
    <w:rsid w:val="00E958CE"/>
    <w:rsid w:val="00E9590C"/>
    <w:rsid w:val="00E95C0A"/>
    <w:rsid w:val="00E95C61"/>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EED"/>
    <w:rsid w:val="00E96F5F"/>
    <w:rsid w:val="00E97158"/>
    <w:rsid w:val="00E9747A"/>
    <w:rsid w:val="00E9788E"/>
    <w:rsid w:val="00E97897"/>
    <w:rsid w:val="00E978E3"/>
    <w:rsid w:val="00E979D8"/>
    <w:rsid w:val="00E97A31"/>
    <w:rsid w:val="00E97A89"/>
    <w:rsid w:val="00E97C0F"/>
    <w:rsid w:val="00E97CB4"/>
    <w:rsid w:val="00E97D2D"/>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C95"/>
    <w:rsid w:val="00EA0CB5"/>
    <w:rsid w:val="00EA1077"/>
    <w:rsid w:val="00EA10A1"/>
    <w:rsid w:val="00EA10E6"/>
    <w:rsid w:val="00EA10FC"/>
    <w:rsid w:val="00EA1407"/>
    <w:rsid w:val="00EA1454"/>
    <w:rsid w:val="00EA1480"/>
    <w:rsid w:val="00EA14DF"/>
    <w:rsid w:val="00EA1649"/>
    <w:rsid w:val="00EA1733"/>
    <w:rsid w:val="00EA173F"/>
    <w:rsid w:val="00EA1795"/>
    <w:rsid w:val="00EA19D5"/>
    <w:rsid w:val="00EA1CE3"/>
    <w:rsid w:val="00EA1EDF"/>
    <w:rsid w:val="00EA230B"/>
    <w:rsid w:val="00EA2319"/>
    <w:rsid w:val="00EA2442"/>
    <w:rsid w:val="00EA2647"/>
    <w:rsid w:val="00EA2778"/>
    <w:rsid w:val="00EA2833"/>
    <w:rsid w:val="00EA2842"/>
    <w:rsid w:val="00EA2B78"/>
    <w:rsid w:val="00EA2BFC"/>
    <w:rsid w:val="00EA2D71"/>
    <w:rsid w:val="00EA2DAE"/>
    <w:rsid w:val="00EA2E89"/>
    <w:rsid w:val="00EA2F6C"/>
    <w:rsid w:val="00EA2F9D"/>
    <w:rsid w:val="00EA2FD0"/>
    <w:rsid w:val="00EA35A0"/>
    <w:rsid w:val="00EA3690"/>
    <w:rsid w:val="00EA378B"/>
    <w:rsid w:val="00EA3796"/>
    <w:rsid w:val="00EA37EE"/>
    <w:rsid w:val="00EA38A2"/>
    <w:rsid w:val="00EA3BCE"/>
    <w:rsid w:val="00EA3E20"/>
    <w:rsid w:val="00EA40C0"/>
    <w:rsid w:val="00EA410A"/>
    <w:rsid w:val="00EA4148"/>
    <w:rsid w:val="00EA41C6"/>
    <w:rsid w:val="00EA41E2"/>
    <w:rsid w:val="00EA4774"/>
    <w:rsid w:val="00EA491C"/>
    <w:rsid w:val="00EA4941"/>
    <w:rsid w:val="00EA4AA8"/>
    <w:rsid w:val="00EA4B87"/>
    <w:rsid w:val="00EA4C0B"/>
    <w:rsid w:val="00EA4EE8"/>
    <w:rsid w:val="00EA4F4A"/>
    <w:rsid w:val="00EA4F55"/>
    <w:rsid w:val="00EA4F59"/>
    <w:rsid w:val="00EA4F99"/>
    <w:rsid w:val="00EA4FA5"/>
    <w:rsid w:val="00EA506F"/>
    <w:rsid w:val="00EA520A"/>
    <w:rsid w:val="00EA5268"/>
    <w:rsid w:val="00EA5388"/>
    <w:rsid w:val="00EA5434"/>
    <w:rsid w:val="00EA5565"/>
    <w:rsid w:val="00EA5741"/>
    <w:rsid w:val="00EA57A7"/>
    <w:rsid w:val="00EA5803"/>
    <w:rsid w:val="00EA58F6"/>
    <w:rsid w:val="00EA5A77"/>
    <w:rsid w:val="00EA5C62"/>
    <w:rsid w:val="00EA5C82"/>
    <w:rsid w:val="00EA646D"/>
    <w:rsid w:val="00EA6481"/>
    <w:rsid w:val="00EA664E"/>
    <w:rsid w:val="00EA6717"/>
    <w:rsid w:val="00EA6763"/>
    <w:rsid w:val="00EA67E5"/>
    <w:rsid w:val="00EA6979"/>
    <w:rsid w:val="00EA69C9"/>
    <w:rsid w:val="00EA69F3"/>
    <w:rsid w:val="00EA6A22"/>
    <w:rsid w:val="00EA6AEE"/>
    <w:rsid w:val="00EA6C3B"/>
    <w:rsid w:val="00EA6DA0"/>
    <w:rsid w:val="00EA6FF5"/>
    <w:rsid w:val="00EA7024"/>
    <w:rsid w:val="00EA714D"/>
    <w:rsid w:val="00EA71C3"/>
    <w:rsid w:val="00EA73B9"/>
    <w:rsid w:val="00EA7418"/>
    <w:rsid w:val="00EA7421"/>
    <w:rsid w:val="00EA74DF"/>
    <w:rsid w:val="00EA74E8"/>
    <w:rsid w:val="00EA7660"/>
    <w:rsid w:val="00EA76FE"/>
    <w:rsid w:val="00EA7A41"/>
    <w:rsid w:val="00EA7A6E"/>
    <w:rsid w:val="00EA7A98"/>
    <w:rsid w:val="00EA7AF7"/>
    <w:rsid w:val="00EA7B3A"/>
    <w:rsid w:val="00EA7DBB"/>
    <w:rsid w:val="00EA8349"/>
    <w:rsid w:val="00EB0069"/>
    <w:rsid w:val="00EB01AA"/>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41"/>
    <w:rsid w:val="00EB12D0"/>
    <w:rsid w:val="00EB13B9"/>
    <w:rsid w:val="00EB13BA"/>
    <w:rsid w:val="00EB1440"/>
    <w:rsid w:val="00EB14CA"/>
    <w:rsid w:val="00EB1658"/>
    <w:rsid w:val="00EB167B"/>
    <w:rsid w:val="00EB16B0"/>
    <w:rsid w:val="00EB1C10"/>
    <w:rsid w:val="00EB1E32"/>
    <w:rsid w:val="00EB1E87"/>
    <w:rsid w:val="00EB2087"/>
    <w:rsid w:val="00EB23E3"/>
    <w:rsid w:val="00EB26A7"/>
    <w:rsid w:val="00EB289E"/>
    <w:rsid w:val="00EB2AA6"/>
    <w:rsid w:val="00EB2BED"/>
    <w:rsid w:val="00EB2DD1"/>
    <w:rsid w:val="00EB2EE5"/>
    <w:rsid w:val="00EB312E"/>
    <w:rsid w:val="00EB31EA"/>
    <w:rsid w:val="00EB32F7"/>
    <w:rsid w:val="00EB3533"/>
    <w:rsid w:val="00EB359C"/>
    <w:rsid w:val="00EB36D2"/>
    <w:rsid w:val="00EB3893"/>
    <w:rsid w:val="00EB38B7"/>
    <w:rsid w:val="00EB38EB"/>
    <w:rsid w:val="00EB3ACE"/>
    <w:rsid w:val="00EB3BFF"/>
    <w:rsid w:val="00EB3D5A"/>
    <w:rsid w:val="00EB3DF0"/>
    <w:rsid w:val="00EB3ECA"/>
    <w:rsid w:val="00EB3F65"/>
    <w:rsid w:val="00EB40A2"/>
    <w:rsid w:val="00EB416C"/>
    <w:rsid w:val="00EB42FE"/>
    <w:rsid w:val="00EB45E1"/>
    <w:rsid w:val="00EB4629"/>
    <w:rsid w:val="00EB46BA"/>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6B"/>
    <w:rsid w:val="00EB59C1"/>
    <w:rsid w:val="00EB5B7A"/>
    <w:rsid w:val="00EB5C44"/>
    <w:rsid w:val="00EB5D61"/>
    <w:rsid w:val="00EB5E0F"/>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C91"/>
    <w:rsid w:val="00EB6DD5"/>
    <w:rsid w:val="00EB7045"/>
    <w:rsid w:val="00EB70CE"/>
    <w:rsid w:val="00EB71E1"/>
    <w:rsid w:val="00EB71E4"/>
    <w:rsid w:val="00EB7290"/>
    <w:rsid w:val="00EB7434"/>
    <w:rsid w:val="00EB7599"/>
    <w:rsid w:val="00EB79AC"/>
    <w:rsid w:val="00EB79B1"/>
    <w:rsid w:val="00EB7ABB"/>
    <w:rsid w:val="00EB7B64"/>
    <w:rsid w:val="00EB7CE3"/>
    <w:rsid w:val="00EB7D32"/>
    <w:rsid w:val="00EB7EEC"/>
    <w:rsid w:val="00EC0027"/>
    <w:rsid w:val="00EC00A3"/>
    <w:rsid w:val="00EC00E1"/>
    <w:rsid w:val="00EC0121"/>
    <w:rsid w:val="00EC01AE"/>
    <w:rsid w:val="00EC0229"/>
    <w:rsid w:val="00EC02B7"/>
    <w:rsid w:val="00EC03D6"/>
    <w:rsid w:val="00EC0464"/>
    <w:rsid w:val="00EC04FE"/>
    <w:rsid w:val="00EC05CA"/>
    <w:rsid w:val="00EC0685"/>
    <w:rsid w:val="00EC08DA"/>
    <w:rsid w:val="00EC0950"/>
    <w:rsid w:val="00EC0B20"/>
    <w:rsid w:val="00EC0B94"/>
    <w:rsid w:val="00EC0D45"/>
    <w:rsid w:val="00EC0DC0"/>
    <w:rsid w:val="00EC1007"/>
    <w:rsid w:val="00EC10EE"/>
    <w:rsid w:val="00EC133C"/>
    <w:rsid w:val="00EC13F9"/>
    <w:rsid w:val="00EC14C9"/>
    <w:rsid w:val="00EC17CD"/>
    <w:rsid w:val="00EC1953"/>
    <w:rsid w:val="00EC1AA0"/>
    <w:rsid w:val="00EC1B04"/>
    <w:rsid w:val="00EC1B5D"/>
    <w:rsid w:val="00EC1B8E"/>
    <w:rsid w:val="00EC1C2F"/>
    <w:rsid w:val="00EC1D93"/>
    <w:rsid w:val="00EC1DD6"/>
    <w:rsid w:val="00EC2042"/>
    <w:rsid w:val="00EC21FC"/>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56A"/>
    <w:rsid w:val="00EC365A"/>
    <w:rsid w:val="00EC3666"/>
    <w:rsid w:val="00EC38FB"/>
    <w:rsid w:val="00EC3932"/>
    <w:rsid w:val="00EC39B5"/>
    <w:rsid w:val="00EC39D0"/>
    <w:rsid w:val="00EC3B15"/>
    <w:rsid w:val="00EC3B83"/>
    <w:rsid w:val="00EC3BAF"/>
    <w:rsid w:val="00EC3CA3"/>
    <w:rsid w:val="00EC3D50"/>
    <w:rsid w:val="00EC3D91"/>
    <w:rsid w:val="00EC3E19"/>
    <w:rsid w:val="00EC3E1A"/>
    <w:rsid w:val="00EC3E69"/>
    <w:rsid w:val="00EC3F87"/>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A3D"/>
    <w:rsid w:val="00EC4A41"/>
    <w:rsid w:val="00EC4B19"/>
    <w:rsid w:val="00EC4D75"/>
    <w:rsid w:val="00EC4E1A"/>
    <w:rsid w:val="00EC5090"/>
    <w:rsid w:val="00EC5327"/>
    <w:rsid w:val="00EC53EF"/>
    <w:rsid w:val="00EC5430"/>
    <w:rsid w:val="00EC557D"/>
    <w:rsid w:val="00EC5653"/>
    <w:rsid w:val="00EC56D3"/>
    <w:rsid w:val="00EC584E"/>
    <w:rsid w:val="00EC587C"/>
    <w:rsid w:val="00EC59C2"/>
    <w:rsid w:val="00EC5A14"/>
    <w:rsid w:val="00EC5A2B"/>
    <w:rsid w:val="00EC5A4B"/>
    <w:rsid w:val="00EC5A89"/>
    <w:rsid w:val="00EC5B8A"/>
    <w:rsid w:val="00EC5C4D"/>
    <w:rsid w:val="00EC5ECB"/>
    <w:rsid w:val="00EC5F0F"/>
    <w:rsid w:val="00EC600D"/>
    <w:rsid w:val="00EC603C"/>
    <w:rsid w:val="00EC60B2"/>
    <w:rsid w:val="00EC63B5"/>
    <w:rsid w:val="00EC63C6"/>
    <w:rsid w:val="00EC6589"/>
    <w:rsid w:val="00EC6637"/>
    <w:rsid w:val="00EC67AC"/>
    <w:rsid w:val="00EC67F3"/>
    <w:rsid w:val="00EC6858"/>
    <w:rsid w:val="00EC6886"/>
    <w:rsid w:val="00EC6B44"/>
    <w:rsid w:val="00EC6B77"/>
    <w:rsid w:val="00EC6E80"/>
    <w:rsid w:val="00EC7034"/>
    <w:rsid w:val="00EC7146"/>
    <w:rsid w:val="00EC71C0"/>
    <w:rsid w:val="00EC71CE"/>
    <w:rsid w:val="00EC723C"/>
    <w:rsid w:val="00EC72E6"/>
    <w:rsid w:val="00EC731C"/>
    <w:rsid w:val="00EC7329"/>
    <w:rsid w:val="00EC744C"/>
    <w:rsid w:val="00EC77BF"/>
    <w:rsid w:val="00EC77D0"/>
    <w:rsid w:val="00EC7903"/>
    <w:rsid w:val="00EC79AD"/>
    <w:rsid w:val="00EC7CEE"/>
    <w:rsid w:val="00EC7D56"/>
    <w:rsid w:val="00EC7DC6"/>
    <w:rsid w:val="00EC7E28"/>
    <w:rsid w:val="00EC7F2B"/>
    <w:rsid w:val="00ED004C"/>
    <w:rsid w:val="00ED017B"/>
    <w:rsid w:val="00ED02F5"/>
    <w:rsid w:val="00ED043C"/>
    <w:rsid w:val="00ED05EA"/>
    <w:rsid w:val="00ED0768"/>
    <w:rsid w:val="00ED084A"/>
    <w:rsid w:val="00ED0A29"/>
    <w:rsid w:val="00ED0A9F"/>
    <w:rsid w:val="00ED0ACE"/>
    <w:rsid w:val="00ED0AEB"/>
    <w:rsid w:val="00ED0C2D"/>
    <w:rsid w:val="00ED1006"/>
    <w:rsid w:val="00ED1532"/>
    <w:rsid w:val="00ED1552"/>
    <w:rsid w:val="00ED16B8"/>
    <w:rsid w:val="00ED17E6"/>
    <w:rsid w:val="00ED1830"/>
    <w:rsid w:val="00ED18E5"/>
    <w:rsid w:val="00ED1A91"/>
    <w:rsid w:val="00ED1B17"/>
    <w:rsid w:val="00ED1BB5"/>
    <w:rsid w:val="00ED202B"/>
    <w:rsid w:val="00ED2172"/>
    <w:rsid w:val="00ED2349"/>
    <w:rsid w:val="00ED23E4"/>
    <w:rsid w:val="00ED24AC"/>
    <w:rsid w:val="00ED250A"/>
    <w:rsid w:val="00ED2710"/>
    <w:rsid w:val="00ED27DC"/>
    <w:rsid w:val="00ED2ADA"/>
    <w:rsid w:val="00ED2C1D"/>
    <w:rsid w:val="00ED2C69"/>
    <w:rsid w:val="00ED2C6D"/>
    <w:rsid w:val="00ED2D50"/>
    <w:rsid w:val="00ED2E0D"/>
    <w:rsid w:val="00ED2E0F"/>
    <w:rsid w:val="00ED2F41"/>
    <w:rsid w:val="00ED3242"/>
    <w:rsid w:val="00ED327D"/>
    <w:rsid w:val="00ED3314"/>
    <w:rsid w:val="00ED3390"/>
    <w:rsid w:val="00ED3451"/>
    <w:rsid w:val="00ED3475"/>
    <w:rsid w:val="00ED3613"/>
    <w:rsid w:val="00ED367D"/>
    <w:rsid w:val="00ED375B"/>
    <w:rsid w:val="00ED387E"/>
    <w:rsid w:val="00ED3BFE"/>
    <w:rsid w:val="00ED3CC9"/>
    <w:rsid w:val="00ED3D2E"/>
    <w:rsid w:val="00ED4030"/>
    <w:rsid w:val="00ED4077"/>
    <w:rsid w:val="00ED42AB"/>
    <w:rsid w:val="00ED44FD"/>
    <w:rsid w:val="00ED477C"/>
    <w:rsid w:val="00ED47E8"/>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30"/>
    <w:rsid w:val="00ED5B6F"/>
    <w:rsid w:val="00ED5BEF"/>
    <w:rsid w:val="00ED5C12"/>
    <w:rsid w:val="00ED5C4A"/>
    <w:rsid w:val="00ED5C75"/>
    <w:rsid w:val="00ED5D4B"/>
    <w:rsid w:val="00ED5D99"/>
    <w:rsid w:val="00ED5DB8"/>
    <w:rsid w:val="00ED5E19"/>
    <w:rsid w:val="00ED5E3E"/>
    <w:rsid w:val="00ED5F01"/>
    <w:rsid w:val="00ED6020"/>
    <w:rsid w:val="00ED64C0"/>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6A1"/>
    <w:rsid w:val="00ED7834"/>
    <w:rsid w:val="00ED7974"/>
    <w:rsid w:val="00ED7CDE"/>
    <w:rsid w:val="00ED7D4F"/>
    <w:rsid w:val="00ED7DEE"/>
    <w:rsid w:val="00ED7E5F"/>
    <w:rsid w:val="00EE000E"/>
    <w:rsid w:val="00EE00EF"/>
    <w:rsid w:val="00EE0146"/>
    <w:rsid w:val="00EE03A9"/>
    <w:rsid w:val="00EE03DF"/>
    <w:rsid w:val="00EE0542"/>
    <w:rsid w:val="00EE0636"/>
    <w:rsid w:val="00EE090F"/>
    <w:rsid w:val="00EE0A7F"/>
    <w:rsid w:val="00EE0B26"/>
    <w:rsid w:val="00EE0C4B"/>
    <w:rsid w:val="00EE0E66"/>
    <w:rsid w:val="00EE0F9D"/>
    <w:rsid w:val="00EE1380"/>
    <w:rsid w:val="00EE13D3"/>
    <w:rsid w:val="00EE1404"/>
    <w:rsid w:val="00EE14F6"/>
    <w:rsid w:val="00EE15A5"/>
    <w:rsid w:val="00EE161D"/>
    <w:rsid w:val="00EE1768"/>
    <w:rsid w:val="00EE17EC"/>
    <w:rsid w:val="00EE180E"/>
    <w:rsid w:val="00EE18C4"/>
    <w:rsid w:val="00EE1AF0"/>
    <w:rsid w:val="00EE1B28"/>
    <w:rsid w:val="00EE1B2C"/>
    <w:rsid w:val="00EE1E5A"/>
    <w:rsid w:val="00EE1E7D"/>
    <w:rsid w:val="00EE1F0C"/>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2B9"/>
    <w:rsid w:val="00EE33FD"/>
    <w:rsid w:val="00EE3591"/>
    <w:rsid w:val="00EE364F"/>
    <w:rsid w:val="00EE37AE"/>
    <w:rsid w:val="00EE3837"/>
    <w:rsid w:val="00EE39F5"/>
    <w:rsid w:val="00EE3A7D"/>
    <w:rsid w:val="00EE3BCD"/>
    <w:rsid w:val="00EE3C68"/>
    <w:rsid w:val="00EE3D46"/>
    <w:rsid w:val="00EE3EC4"/>
    <w:rsid w:val="00EE3FD1"/>
    <w:rsid w:val="00EE4395"/>
    <w:rsid w:val="00EE4694"/>
    <w:rsid w:val="00EE46C7"/>
    <w:rsid w:val="00EE4917"/>
    <w:rsid w:val="00EE4929"/>
    <w:rsid w:val="00EE4985"/>
    <w:rsid w:val="00EE49AB"/>
    <w:rsid w:val="00EE4E3D"/>
    <w:rsid w:val="00EE4F1A"/>
    <w:rsid w:val="00EE5056"/>
    <w:rsid w:val="00EE51CC"/>
    <w:rsid w:val="00EE52D3"/>
    <w:rsid w:val="00EE5615"/>
    <w:rsid w:val="00EE563F"/>
    <w:rsid w:val="00EE5643"/>
    <w:rsid w:val="00EE56C8"/>
    <w:rsid w:val="00EE581C"/>
    <w:rsid w:val="00EE58D6"/>
    <w:rsid w:val="00EE5953"/>
    <w:rsid w:val="00EE5A5C"/>
    <w:rsid w:val="00EE5CC6"/>
    <w:rsid w:val="00EE5E3F"/>
    <w:rsid w:val="00EE6031"/>
    <w:rsid w:val="00EE6037"/>
    <w:rsid w:val="00EE627D"/>
    <w:rsid w:val="00EE6352"/>
    <w:rsid w:val="00EE6782"/>
    <w:rsid w:val="00EE67C7"/>
    <w:rsid w:val="00EE6A34"/>
    <w:rsid w:val="00EE6A92"/>
    <w:rsid w:val="00EE6B57"/>
    <w:rsid w:val="00EE6BD6"/>
    <w:rsid w:val="00EE6C8F"/>
    <w:rsid w:val="00EE6FD3"/>
    <w:rsid w:val="00EE70E9"/>
    <w:rsid w:val="00EE7238"/>
    <w:rsid w:val="00EE72A9"/>
    <w:rsid w:val="00EE72B2"/>
    <w:rsid w:val="00EE72DF"/>
    <w:rsid w:val="00EE7348"/>
    <w:rsid w:val="00EE7397"/>
    <w:rsid w:val="00EE73EF"/>
    <w:rsid w:val="00EE7432"/>
    <w:rsid w:val="00EE753A"/>
    <w:rsid w:val="00EE76FC"/>
    <w:rsid w:val="00EE7801"/>
    <w:rsid w:val="00EE7856"/>
    <w:rsid w:val="00EE7AAD"/>
    <w:rsid w:val="00EE7BD1"/>
    <w:rsid w:val="00EE7DFF"/>
    <w:rsid w:val="00EE7E38"/>
    <w:rsid w:val="00EF00BD"/>
    <w:rsid w:val="00EF02D3"/>
    <w:rsid w:val="00EF055A"/>
    <w:rsid w:val="00EF0579"/>
    <w:rsid w:val="00EF0705"/>
    <w:rsid w:val="00EF08C6"/>
    <w:rsid w:val="00EF092E"/>
    <w:rsid w:val="00EF097D"/>
    <w:rsid w:val="00EF09D5"/>
    <w:rsid w:val="00EF0C4E"/>
    <w:rsid w:val="00EF0E83"/>
    <w:rsid w:val="00EF11F7"/>
    <w:rsid w:val="00EF13CB"/>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0AB"/>
    <w:rsid w:val="00EF2117"/>
    <w:rsid w:val="00EF215A"/>
    <w:rsid w:val="00EF221D"/>
    <w:rsid w:val="00EF231D"/>
    <w:rsid w:val="00EF232C"/>
    <w:rsid w:val="00EF23BA"/>
    <w:rsid w:val="00EF24A4"/>
    <w:rsid w:val="00EF24FA"/>
    <w:rsid w:val="00EF29B2"/>
    <w:rsid w:val="00EF2C9A"/>
    <w:rsid w:val="00EF2C9D"/>
    <w:rsid w:val="00EF2D9C"/>
    <w:rsid w:val="00EF2DF4"/>
    <w:rsid w:val="00EF2DFB"/>
    <w:rsid w:val="00EF2E52"/>
    <w:rsid w:val="00EF2E66"/>
    <w:rsid w:val="00EF2F5C"/>
    <w:rsid w:val="00EF2FEC"/>
    <w:rsid w:val="00EF3180"/>
    <w:rsid w:val="00EF31AE"/>
    <w:rsid w:val="00EF3244"/>
    <w:rsid w:val="00EF338B"/>
    <w:rsid w:val="00EF36A4"/>
    <w:rsid w:val="00EF36BF"/>
    <w:rsid w:val="00EF36E9"/>
    <w:rsid w:val="00EF3A7B"/>
    <w:rsid w:val="00EF3AF2"/>
    <w:rsid w:val="00EF3B3C"/>
    <w:rsid w:val="00EF3B56"/>
    <w:rsid w:val="00EF3BF9"/>
    <w:rsid w:val="00EF3CE0"/>
    <w:rsid w:val="00EF3F18"/>
    <w:rsid w:val="00EF3F4D"/>
    <w:rsid w:val="00EF4039"/>
    <w:rsid w:val="00EF4088"/>
    <w:rsid w:val="00EF41DC"/>
    <w:rsid w:val="00EF4221"/>
    <w:rsid w:val="00EF4321"/>
    <w:rsid w:val="00EF433A"/>
    <w:rsid w:val="00EF442F"/>
    <w:rsid w:val="00EF447D"/>
    <w:rsid w:val="00EF47BE"/>
    <w:rsid w:val="00EF4923"/>
    <w:rsid w:val="00EF4934"/>
    <w:rsid w:val="00EF4B4B"/>
    <w:rsid w:val="00EF4B5E"/>
    <w:rsid w:val="00EF4BC7"/>
    <w:rsid w:val="00EF4CE0"/>
    <w:rsid w:val="00EF4D49"/>
    <w:rsid w:val="00EF5023"/>
    <w:rsid w:val="00EF53D5"/>
    <w:rsid w:val="00EF5787"/>
    <w:rsid w:val="00EF5968"/>
    <w:rsid w:val="00EF59C7"/>
    <w:rsid w:val="00EF59E3"/>
    <w:rsid w:val="00EF5A2D"/>
    <w:rsid w:val="00EF5B20"/>
    <w:rsid w:val="00EF5D3F"/>
    <w:rsid w:val="00EF5EED"/>
    <w:rsid w:val="00EF6043"/>
    <w:rsid w:val="00EF60D0"/>
    <w:rsid w:val="00EF60F0"/>
    <w:rsid w:val="00EF618D"/>
    <w:rsid w:val="00EF6233"/>
    <w:rsid w:val="00EF6249"/>
    <w:rsid w:val="00EF6316"/>
    <w:rsid w:val="00EF6361"/>
    <w:rsid w:val="00EF67C6"/>
    <w:rsid w:val="00EF681D"/>
    <w:rsid w:val="00EF68D8"/>
    <w:rsid w:val="00EF698E"/>
    <w:rsid w:val="00EF699F"/>
    <w:rsid w:val="00EF6B10"/>
    <w:rsid w:val="00EF6C25"/>
    <w:rsid w:val="00EF6C5A"/>
    <w:rsid w:val="00EF6D1B"/>
    <w:rsid w:val="00EF6E28"/>
    <w:rsid w:val="00EF6E88"/>
    <w:rsid w:val="00EF6F28"/>
    <w:rsid w:val="00EF72D7"/>
    <w:rsid w:val="00EF76AD"/>
    <w:rsid w:val="00EF76FC"/>
    <w:rsid w:val="00EF781A"/>
    <w:rsid w:val="00EF78B8"/>
    <w:rsid w:val="00EF7970"/>
    <w:rsid w:val="00EF7B7C"/>
    <w:rsid w:val="00EF7C68"/>
    <w:rsid w:val="00EF7CD7"/>
    <w:rsid w:val="00EF7D21"/>
    <w:rsid w:val="00EF7D6D"/>
    <w:rsid w:val="00EF7EA5"/>
    <w:rsid w:val="00F000C6"/>
    <w:rsid w:val="00F000FF"/>
    <w:rsid w:val="00F001E0"/>
    <w:rsid w:val="00F00314"/>
    <w:rsid w:val="00F00469"/>
    <w:rsid w:val="00F005BA"/>
    <w:rsid w:val="00F007C0"/>
    <w:rsid w:val="00F009D6"/>
    <w:rsid w:val="00F00AAB"/>
    <w:rsid w:val="00F00B21"/>
    <w:rsid w:val="00F00B2A"/>
    <w:rsid w:val="00F00C99"/>
    <w:rsid w:val="00F00EDC"/>
    <w:rsid w:val="00F010F9"/>
    <w:rsid w:val="00F01195"/>
    <w:rsid w:val="00F01197"/>
    <w:rsid w:val="00F01268"/>
    <w:rsid w:val="00F01339"/>
    <w:rsid w:val="00F013AD"/>
    <w:rsid w:val="00F0150E"/>
    <w:rsid w:val="00F01580"/>
    <w:rsid w:val="00F016AB"/>
    <w:rsid w:val="00F016F3"/>
    <w:rsid w:val="00F017A8"/>
    <w:rsid w:val="00F017D5"/>
    <w:rsid w:val="00F01891"/>
    <w:rsid w:val="00F018CC"/>
    <w:rsid w:val="00F018CF"/>
    <w:rsid w:val="00F0195E"/>
    <w:rsid w:val="00F019C8"/>
    <w:rsid w:val="00F01BF4"/>
    <w:rsid w:val="00F0207F"/>
    <w:rsid w:val="00F020C8"/>
    <w:rsid w:val="00F0210F"/>
    <w:rsid w:val="00F0211A"/>
    <w:rsid w:val="00F0219A"/>
    <w:rsid w:val="00F0242E"/>
    <w:rsid w:val="00F02466"/>
    <w:rsid w:val="00F028B5"/>
    <w:rsid w:val="00F02AC2"/>
    <w:rsid w:val="00F02B10"/>
    <w:rsid w:val="00F02B87"/>
    <w:rsid w:val="00F02B8E"/>
    <w:rsid w:val="00F02E99"/>
    <w:rsid w:val="00F02F56"/>
    <w:rsid w:val="00F02FA0"/>
    <w:rsid w:val="00F030CD"/>
    <w:rsid w:val="00F030FF"/>
    <w:rsid w:val="00F03120"/>
    <w:rsid w:val="00F03820"/>
    <w:rsid w:val="00F038F6"/>
    <w:rsid w:val="00F03CF4"/>
    <w:rsid w:val="00F03E5F"/>
    <w:rsid w:val="00F03EFF"/>
    <w:rsid w:val="00F03F30"/>
    <w:rsid w:val="00F03F5E"/>
    <w:rsid w:val="00F03F7B"/>
    <w:rsid w:val="00F040D1"/>
    <w:rsid w:val="00F04278"/>
    <w:rsid w:val="00F04291"/>
    <w:rsid w:val="00F042EE"/>
    <w:rsid w:val="00F0444B"/>
    <w:rsid w:val="00F0452B"/>
    <w:rsid w:val="00F046FE"/>
    <w:rsid w:val="00F0478E"/>
    <w:rsid w:val="00F04A52"/>
    <w:rsid w:val="00F04A6A"/>
    <w:rsid w:val="00F04B0A"/>
    <w:rsid w:val="00F04B4D"/>
    <w:rsid w:val="00F04BAD"/>
    <w:rsid w:val="00F04EC0"/>
    <w:rsid w:val="00F04EE5"/>
    <w:rsid w:val="00F04FDF"/>
    <w:rsid w:val="00F05089"/>
    <w:rsid w:val="00F05121"/>
    <w:rsid w:val="00F0528A"/>
    <w:rsid w:val="00F0528D"/>
    <w:rsid w:val="00F0536C"/>
    <w:rsid w:val="00F053C8"/>
    <w:rsid w:val="00F0544E"/>
    <w:rsid w:val="00F056B4"/>
    <w:rsid w:val="00F0573E"/>
    <w:rsid w:val="00F0578F"/>
    <w:rsid w:val="00F05A1E"/>
    <w:rsid w:val="00F05A22"/>
    <w:rsid w:val="00F05A45"/>
    <w:rsid w:val="00F05D39"/>
    <w:rsid w:val="00F05E85"/>
    <w:rsid w:val="00F061A5"/>
    <w:rsid w:val="00F06642"/>
    <w:rsid w:val="00F067D3"/>
    <w:rsid w:val="00F069AD"/>
    <w:rsid w:val="00F06A63"/>
    <w:rsid w:val="00F06C67"/>
    <w:rsid w:val="00F06C99"/>
    <w:rsid w:val="00F06DFD"/>
    <w:rsid w:val="00F070CC"/>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8A"/>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BE8"/>
    <w:rsid w:val="00F11CA4"/>
    <w:rsid w:val="00F11D19"/>
    <w:rsid w:val="00F11D7E"/>
    <w:rsid w:val="00F120BA"/>
    <w:rsid w:val="00F120F7"/>
    <w:rsid w:val="00F12143"/>
    <w:rsid w:val="00F12195"/>
    <w:rsid w:val="00F12274"/>
    <w:rsid w:val="00F12281"/>
    <w:rsid w:val="00F123EC"/>
    <w:rsid w:val="00F12400"/>
    <w:rsid w:val="00F124EB"/>
    <w:rsid w:val="00F12559"/>
    <w:rsid w:val="00F125BD"/>
    <w:rsid w:val="00F1264B"/>
    <w:rsid w:val="00F12934"/>
    <w:rsid w:val="00F12A1E"/>
    <w:rsid w:val="00F12B72"/>
    <w:rsid w:val="00F1337F"/>
    <w:rsid w:val="00F13607"/>
    <w:rsid w:val="00F13621"/>
    <w:rsid w:val="00F13671"/>
    <w:rsid w:val="00F136CA"/>
    <w:rsid w:val="00F13741"/>
    <w:rsid w:val="00F137B2"/>
    <w:rsid w:val="00F1385F"/>
    <w:rsid w:val="00F13B73"/>
    <w:rsid w:val="00F13B94"/>
    <w:rsid w:val="00F13BA4"/>
    <w:rsid w:val="00F13F35"/>
    <w:rsid w:val="00F14138"/>
    <w:rsid w:val="00F1420C"/>
    <w:rsid w:val="00F14350"/>
    <w:rsid w:val="00F143A9"/>
    <w:rsid w:val="00F1462E"/>
    <w:rsid w:val="00F14650"/>
    <w:rsid w:val="00F146BA"/>
    <w:rsid w:val="00F147BA"/>
    <w:rsid w:val="00F14C07"/>
    <w:rsid w:val="00F14CD9"/>
    <w:rsid w:val="00F14CE9"/>
    <w:rsid w:val="00F14F1C"/>
    <w:rsid w:val="00F14F87"/>
    <w:rsid w:val="00F14FDC"/>
    <w:rsid w:val="00F15042"/>
    <w:rsid w:val="00F1511F"/>
    <w:rsid w:val="00F152BB"/>
    <w:rsid w:val="00F15392"/>
    <w:rsid w:val="00F1539C"/>
    <w:rsid w:val="00F154BF"/>
    <w:rsid w:val="00F15623"/>
    <w:rsid w:val="00F158EC"/>
    <w:rsid w:val="00F1598D"/>
    <w:rsid w:val="00F15991"/>
    <w:rsid w:val="00F15D0A"/>
    <w:rsid w:val="00F15D39"/>
    <w:rsid w:val="00F15E37"/>
    <w:rsid w:val="00F15F7C"/>
    <w:rsid w:val="00F15FA5"/>
    <w:rsid w:val="00F16228"/>
    <w:rsid w:val="00F1639C"/>
    <w:rsid w:val="00F1640A"/>
    <w:rsid w:val="00F16661"/>
    <w:rsid w:val="00F1677C"/>
    <w:rsid w:val="00F167E0"/>
    <w:rsid w:val="00F168CD"/>
    <w:rsid w:val="00F168F6"/>
    <w:rsid w:val="00F169D4"/>
    <w:rsid w:val="00F16A65"/>
    <w:rsid w:val="00F16C14"/>
    <w:rsid w:val="00F16C40"/>
    <w:rsid w:val="00F16FB7"/>
    <w:rsid w:val="00F16FF2"/>
    <w:rsid w:val="00F17193"/>
    <w:rsid w:val="00F17244"/>
    <w:rsid w:val="00F1726E"/>
    <w:rsid w:val="00F1729B"/>
    <w:rsid w:val="00F1733A"/>
    <w:rsid w:val="00F17429"/>
    <w:rsid w:val="00F1750F"/>
    <w:rsid w:val="00F177C2"/>
    <w:rsid w:val="00F1791B"/>
    <w:rsid w:val="00F17954"/>
    <w:rsid w:val="00F17A26"/>
    <w:rsid w:val="00F17AD6"/>
    <w:rsid w:val="00F17B5B"/>
    <w:rsid w:val="00F17DDC"/>
    <w:rsid w:val="00F17F47"/>
    <w:rsid w:val="00F17F8B"/>
    <w:rsid w:val="00F20302"/>
    <w:rsid w:val="00F2040A"/>
    <w:rsid w:val="00F204AE"/>
    <w:rsid w:val="00F20501"/>
    <w:rsid w:val="00F20521"/>
    <w:rsid w:val="00F2064A"/>
    <w:rsid w:val="00F2067B"/>
    <w:rsid w:val="00F20790"/>
    <w:rsid w:val="00F2080F"/>
    <w:rsid w:val="00F20867"/>
    <w:rsid w:val="00F20947"/>
    <w:rsid w:val="00F209A7"/>
    <w:rsid w:val="00F209B7"/>
    <w:rsid w:val="00F209BC"/>
    <w:rsid w:val="00F20A6F"/>
    <w:rsid w:val="00F20ABC"/>
    <w:rsid w:val="00F20AD7"/>
    <w:rsid w:val="00F20BC0"/>
    <w:rsid w:val="00F20C34"/>
    <w:rsid w:val="00F20E26"/>
    <w:rsid w:val="00F20EB7"/>
    <w:rsid w:val="00F21042"/>
    <w:rsid w:val="00F21163"/>
    <w:rsid w:val="00F211FB"/>
    <w:rsid w:val="00F21272"/>
    <w:rsid w:val="00F21324"/>
    <w:rsid w:val="00F21333"/>
    <w:rsid w:val="00F21444"/>
    <w:rsid w:val="00F21788"/>
    <w:rsid w:val="00F217F9"/>
    <w:rsid w:val="00F219EB"/>
    <w:rsid w:val="00F21A09"/>
    <w:rsid w:val="00F21B01"/>
    <w:rsid w:val="00F21CCB"/>
    <w:rsid w:val="00F21D88"/>
    <w:rsid w:val="00F22118"/>
    <w:rsid w:val="00F22131"/>
    <w:rsid w:val="00F22281"/>
    <w:rsid w:val="00F22396"/>
    <w:rsid w:val="00F223EF"/>
    <w:rsid w:val="00F22541"/>
    <w:rsid w:val="00F227F5"/>
    <w:rsid w:val="00F2285F"/>
    <w:rsid w:val="00F228D1"/>
    <w:rsid w:val="00F22985"/>
    <w:rsid w:val="00F22A46"/>
    <w:rsid w:val="00F22EBD"/>
    <w:rsid w:val="00F22F53"/>
    <w:rsid w:val="00F23164"/>
    <w:rsid w:val="00F23320"/>
    <w:rsid w:val="00F233D6"/>
    <w:rsid w:val="00F2376F"/>
    <w:rsid w:val="00F237A0"/>
    <w:rsid w:val="00F23851"/>
    <w:rsid w:val="00F23B44"/>
    <w:rsid w:val="00F23C24"/>
    <w:rsid w:val="00F23DE2"/>
    <w:rsid w:val="00F23E6C"/>
    <w:rsid w:val="00F240FA"/>
    <w:rsid w:val="00F24208"/>
    <w:rsid w:val="00F243D8"/>
    <w:rsid w:val="00F244D2"/>
    <w:rsid w:val="00F245ED"/>
    <w:rsid w:val="00F24ABD"/>
    <w:rsid w:val="00F24E1C"/>
    <w:rsid w:val="00F24EC1"/>
    <w:rsid w:val="00F2512E"/>
    <w:rsid w:val="00F2518E"/>
    <w:rsid w:val="00F2528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6F7A"/>
    <w:rsid w:val="00F27133"/>
    <w:rsid w:val="00F2713E"/>
    <w:rsid w:val="00F27276"/>
    <w:rsid w:val="00F27316"/>
    <w:rsid w:val="00F27453"/>
    <w:rsid w:val="00F274CC"/>
    <w:rsid w:val="00F27795"/>
    <w:rsid w:val="00F27851"/>
    <w:rsid w:val="00F27A64"/>
    <w:rsid w:val="00F27B9A"/>
    <w:rsid w:val="00F27C7E"/>
    <w:rsid w:val="00F27DE5"/>
    <w:rsid w:val="00F30015"/>
    <w:rsid w:val="00F3008A"/>
    <w:rsid w:val="00F30112"/>
    <w:rsid w:val="00F3033A"/>
    <w:rsid w:val="00F3033F"/>
    <w:rsid w:val="00F3036B"/>
    <w:rsid w:val="00F304B0"/>
    <w:rsid w:val="00F30568"/>
    <w:rsid w:val="00F30758"/>
    <w:rsid w:val="00F30828"/>
    <w:rsid w:val="00F30858"/>
    <w:rsid w:val="00F308A7"/>
    <w:rsid w:val="00F30C02"/>
    <w:rsid w:val="00F30D12"/>
    <w:rsid w:val="00F311D5"/>
    <w:rsid w:val="00F31215"/>
    <w:rsid w:val="00F312C0"/>
    <w:rsid w:val="00F312D3"/>
    <w:rsid w:val="00F31384"/>
    <w:rsid w:val="00F313D6"/>
    <w:rsid w:val="00F31489"/>
    <w:rsid w:val="00F31723"/>
    <w:rsid w:val="00F31741"/>
    <w:rsid w:val="00F31763"/>
    <w:rsid w:val="00F317B4"/>
    <w:rsid w:val="00F318A6"/>
    <w:rsid w:val="00F31A45"/>
    <w:rsid w:val="00F31A54"/>
    <w:rsid w:val="00F31BEB"/>
    <w:rsid w:val="00F31CC4"/>
    <w:rsid w:val="00F31EE1"/>
    <w:rsid w:val="00F31F4B"/>
    <w:rsid w:val="00F32037"/>
    <w:rsid w:val="00F320C3"/>
    <w:rsid w:val="00F32130"/>
    <w:rsid w:val="00F321E8"/>
    <w:rsid w:val="00F323A5"/>
    <w:rsid w:val="00F3254C"/>
    <w:rsid w:val="00F32567"/>
    <w:rsid w:val="00F3267D"/>
    <w:rsid w:val="00F32972"/>
    <w:rsid w:val="00F32A1E"/>
    <w:rsid w:val="00F32A41"/>
    <w:rsid w:val="00F32ABB"/>
    <w:rsid w:val="00F32B2C"/>
    <w:rsid w:val="00F32B2E"/>
    <w:rsid w:val="00F32B67"/>
    <w:rsid w:val="00F32C4B"/>
    <w:rsid w:val="00F32D00"/>
    <w:rsid w:val="00F32D5B"/>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996"/>
    <w:rsid w:val="00F33A11"/>
    <w:rsid w:val="00F33A3B"/>
    <w:rsid w:val="00F33B54"/>
    <w:rsid w:val="00F33BBF"/>
    <w:rsid w:val="00F33BCD"/>
    <w:rsid w:val="00F33C43"/>
    <w:rsid w:val="00F33CA8"/>
    <w:rsid w:val="00F33CEF"/>
    <w:rsid w:val="00F33DB9"/>
    <w:rsid w:val="00F33FA8"/>
    <w:rsid w:val="00F34045"/>
    <w:rsid w:val="00F3422D"/>
    <w:rsid w:val="00F343F0"/>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88"/>
    <w:rsid w:val="00F35146"/>
    <w:rsid w:val="00F3518F"/>
    <w:rsid w:val="00F3536E"/>
    <w:rsid w:val="00F353C5"/>
    <w:rsid w:val="00F35515"/>
    <w:rsid w:val="00F35808"/>
    <w:rsid w:val="00F35857"/>
    <w:rsid w:val="00F358C0"/>
    <w:rsid w:val="00F35AF4"/>
    <w:rsid w:val="00F35D94"/>
    <w:rsid w:val="00F35F6C"/>
    <w:rsid w:val="00F36092"/>
    <w:rsid w:val="00F361E1"/>
    <w:rsid w:val="00F36336"/>
    <w:rsid w:val="00F365AF"/>
    <w:rsid w:val="00F36974"/>
    <w:rsid w:val="00F36A4A"/>
    <w:rsid w:val="00F36BB6"/>
    <w:rsid w:val="00F36C1F"/>
    <w:rsid w:val="00F36C3C"/>
    <w:rsid w:val="00F36C6F"/>
    <w:rsid w:val="00F36D26"/>
    <w:rsid w:val="00F36D3B"/>
    <w:rsid w:val="00F36E45"/>
    <w:rsid w:val="00F37216"/>
    <w:rsid w:val="00F373C1"/>
    <w:rsid w:val="00F37441"/>
    <w:rsid w:val="00F374C3"/>
    <w:rsid w:val="00F377D7"/>
    <w:rsid w:val="00F378BE"/>
    <w:rsid w:val="00F3790A"/>
    <w:rsid w:val="00F37A97"/>
    <w:rsid w:val="00F37AAD"/>
    <w:rsid w:val="00F37C53"/>
    <w:rsid w:val="00F37D1E"/>
    <w:rsid w:val="00F37E16"/>
    <w:rsid w:val="00F37F79"/>
    <w:rsid w:val="00F40089"/>
    <w:rsid w:val="00F40125"/>
    <w:rsid w:val="00F40137"/>
    <w:rsid w:val="00F401F5"/>
    <w:rsid w:val="00F40352"/>
    <w:rsid w:val="00F40520"/>
    <w:rsid w:val="00F405B6"/>
    <w:rsid w:val="00F406D4"/>
    <w:rsid w:val="00F40710"/>
    <w:rsid w:val="00F4091D"/>
    <w:rsid w:val="00F40B4E"/>
    <w:rsid w:val="00F40CA6"/>
    <w:rsid w:val="00F40F0C"/>
    <w:rsid w:val="00F40F80"/>
    <w:rsid w:val="00F40FC2"/>
    <w:rsid w:val="00F41035"/>
    <w:rsid w:val="00F41116"/>
    <w:rsid w:val="00F4117B"/>
    <w:rsid w:val="00F411FD"/>
    <w:rsid w:val="00F41276"/>
    <w:rsid w:val="00F41413"/>
    <w:rsid w:val="00F41662"/>
    <w:rsid w:val="00F416D4"/>
    <w:rsid w:val="00F4172B"/>
    <w:rsid w:val="00F41778"/>
    <w:rsid w:val="00F41797"/>
    <w:rsid w:val="00F417E3"/>
    <w:rsid w:val="00F41956"/>
    <w:rsid w:val="00F419CA"/>
    <w:rsid w:val="00F41DA9"/>
    <w:rsid w:val="00F41F73"/>
    <w:rsid w:val="00F41F75"/>
    <w:rsid w:val="00F41FC3"/>
    <w:rsid w:val="00F41FD8"/>
    <w:rsid w:val="00F42045"/>
    <w:rsid w:val="00F4237B"/>
    <w:rsid w:val="00F42767"/>
    <w:rsid w:val="00F42845"/>
    <w:rsid w:val="00F428C0"/>
    <w:rsid w:val="00F429C9"/>
    <w:rsid w:val="00F42A4D"/>
    <w:rsid w:val="00F42B4C"/>
    <w:rsid w:val="00F42C3C"/>
    <w:rsid w:val="00F42CCD"/>
    <w:rsid w:val="00F42CFC"/>
    <w:rsid w:val="00F42EB8"/>
    <w:rsid w:val="00F42EEF"/>
    <w:rsid w:val="00F43079"/>
    <w:rsid w:val="00F43181"/>
    <w:rsid w:val="00F431A3"/>
    <w:rsid w:val="00F433CB"/>
    <w:rsid w:val="00F4341B"/>
    <w:rsid w:val="00F4346B"/>
    <w:rsid w:val="00F434E6"/>
    <w:rsid w:val="00F4351D"/>
    <w:rsid w:val="00F43538"/>
    <w:rsid w:val="00F435C9"/>
    <w:rsid w:val="00F4362A"/>
    <w:rsid w:val="00F43692"/>
    <w:rsid w:val="00F437B8"/>
    <w:rsid w:val="00F437C1"/>
    <w:rsid w:val="00F438C1"/>
    <w:rsid w:val="00F438EE"/>
    <w:rsid w:val="00F43B0E"/>
    <w:rsid w:val="00F43C93"/>
    <w:rsid w:val="00F43D45"/>
    <w:rsid w:val="00F43DCB"/>
    <w:rsid w:val="00F43E00"/>
    <w:rsid w:val="00F43F8A"/>
    <w:rsid w:val="00F43FCA"/>
    <w:rsid w:val="00F43FD8"/>
    <w:rsid w:val="00F43FFA"/>
    <w:rsid w:val="00F44166"/>
    <w:rsid w:val="00F4429A"/>
    <w:rsid w:val="00F442BE"/>
    <w:rsid w:val="00F442E2"/>
    <w:rsid w:val="00F442E5"/>
    <w:rsid w:val="00F44362"/>
    <w:rsid w:val="00F443E2"/>
    <w:rsid w:val="00F44460"/>
    <w:rsid w:val="00F444FF"/>
    <w:rsid w:val="00F44527"/>
    <w:rsid w:val="00F445D9"/>
    <w:rsid w:val="00F446AF"/>
    <w:rsid w:val="00F44775"/>
    <w:rsid w:val="00F4479F"/>
    <w:rsid w:val="00F447BA"/>
    <w:rsid w:val="00F44B5B"/>
    <w:rsid w:val="00F44C4E"/>
    <w:rsid w:val="00F44D85"/>
    <w:rsid w:val="00F44F29"/>
    <w:rsid w:val="00F4505C"/>
    <w:rsid w:val="00F4508B"/>
    <w:rsid w:val="00F450A4"/>
    <w:rsid w:val="00F4522E"/>
    <w:rsid w:val="00F4550A"/>
    <w:rsid w:val="00F45573"/>
    <w:rsid w:val="00F45608"/>
    <w:rsid w:val="00F45633"/>
    <w:rsid w:val="00F45814"/>
    <w:rsid w:val="00F45878"/>
    <w:rsid w:val="00F45A82"/>
    <w:rsid w:val="00F45AE8"/>
    <w:rsid w:val="00F45B06"/>
    <w:rsid w:val="00F45E82"/>
    <w:rsid w:val="00F45E8E"/>
    <w:rsid w:val="00F45FE8"/>
    <w:rsid w:val="00F4601D"/>
    <w:rsid w:val="00F4615B"/>
    <w:rsid w:val="00F462D8"/>
    <w:rsid w:val="00F463DC"/>
    <w:rsid w:val="00F46644"/>
    <w:rsid w:val="00F46666"/>
    <w:rsid w:val="00F46679"/>
    <w:rsid w:val="00F466BF"/>
    <w:rsid w:val="00F46743"/>
    <w:rsid w:val="00F4685F"/>
    <w:rsid w:val="00F46954"/>
    <w:rsid w:val="00F469F7"/>
    <w:rsid w:val="00F46B81"/>
    <w:rsid w:val="00F46C0A"/>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DFF"/>
    <w:rsid w:val="00F47F2B"/>
    <w:rsid w:val="00F47F39"/>
    <w:rsid w:val="00F47FC5"/>
    <w:rsid w:val="00F5009B"/>
    <w:rsid w:val="00F50274"/>
    <w:rsid w:val="00F50290"/>
    <w:rsid w:val="00F502DC"/>
    <w:rsid w:val="00F50422"/>
    <w:rsid w:val="00F5049F"/>
    <w:rsid w:val="00F505CA"/>
    <w:rsid w:val="00F5060E"/>
    <w:rsid w:val="00F50655"/>
    <w:rsid w:val="00F50672"/>
    <w:rsid w:val="00F507D1"/>
    <w:rsid w:val="00F50AFF"/>
    <w:rsid w:val="00F50B78"/>
    <w:rsid w:val="00F50D90"/>
    <w:rsid w:val="00F50EFA"/>
    <w:rsid w:val="00F51079"/>
    <w:rsid w:val="00F510DB"/>
    <w:rsid w:val="00F510F4"/>
    <w:rsid w:val="00F51343"/>
    <w:rsid w:val="00F513A2"/>
    <w:rsid w:val="00F517A1"/>
    <w:rsid w:val="00F518E1"/>
    <w:rsid w:val="00F5197F"/>
    <w:rsid w:val="00F519CE"/>
    <w:rsid w:val="00F51ABA"/>
    <w:rsid w:val="00F51ADA"/>
    <w:rsid w:val="00F51B35"/>
    <w:rsid w:val="00F51BFA"/>
    <w:rsid w:val="00F51CEB"/>
    <w:rsid w:val="00F51D1D"/>
    <w:rsid w:val="00F51D8F"/>
    <w:rsid w:val="00F51DD2"/>
    <w:rsid w:val="00F52072"/>
    <w:rsid w:val="00F520BA"/>
    <w:rsid w:val="00F52200"/>
    <w:rsid w:val="00F524F2"/>
    <w:rsid w:val="00F527F9"/>
    <w:rsid w:val="00F52994"/>
    <w:rsid w:val="00F52A20"/>
    <w:rsid w:val="00F52C0A"/>
    <w:rsid w:val="00F52CB3"/>
    <w:rsid w:val="00F52D44"/>
    <w:rsid w:val="00F52EC4"/>
    <w:rsid w:val="00F52FCE"/>
    <w:rsid w:val="00F53057"/>
    <w:rsid w:val="00F531CE"/>
    <w:rsid w:val="00F532E0"/>
    <w:rsid w:val="00F5330C"/>
    <w:rsid w:val="00F53452"/>
    <w:rsid w:val="00F5369B"/>
    <w:rsid w:val="00F538DA"/>
    <w:rsid w:val="00F53A61"/>
    <w:rsid w:val="00F53BD7"/>
    <w:rsid w:val="00F53D0B"/>
    <w:rsid w:val="00F53F25"/>
    <w:rsid w:val="00F54027"/>
    <w:rsid w:val="00F5411F"/>
    <w:rsid w:val="00F541D7"/>
    <w:rsid w:val="00F5420D"/>
    <w:rsid w:val="00F542FB"/>
    <w:rsid w:val="00F543EB"/>
    <w:rsid w:val="00F544AE"/>
    <w:rsid w:val="00F544CA"/>
    <w:rsid w:val="00F5453D"/>
    <w:rsid w:val="00F54603"/>
    <w:rsid w:val="00F5464E"/>
    <w:rsid w:val="00F5483C"/>
    <w:rsid w:val="00F548DD"/>
    <w:rsid w:val="00F54901"/>
    <w:rsid w:val="00F54B8E"/>
    <w:rsid w:val="00F54BC7"/>
    <w:rsid w:val="00F54BE8"/>
    <w:rsid w:val="00F55043"/>
    <w:rsid w:val="00F55209"/>
    <w:rsid w:val="00F552C0"/>
    <w:rsid w:val="00F55306"/>
    <w:rsid w:val="00F553D9"/>
    <w:rsid w:val="00F5543F"/>
    <w:rsid w:val="00F5549D"/>
    <w:rsid w:val="00F555B4"/>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8A8"/>
    <w:rsid w:val="00F56946"/>
    <w:rsid w:val="00F5694F"/>
    <w:rsid w:val="00F5696A"/>
    <w:rsid w:val="00F5699E"/>
    <w:rsid w:val="00F56AB5"/>
    <w:rsid w:val="00F56CB0"/>
    <w:rsid w:val="00F56CCB"/>
    <w:rsid w:val="00F56DC1"/>
    <w:rsid w:val="00F56E14"/>
    <w:rsid w:val="00F56E2E"/>
    <w:rsid w:val="00F56F46"/>
    <w:rsid w:val="00F56FDF"/>
    <w:rsid w:val="00F57022"/>
    <w:rsid w:val="00F570AE"/>
    <w:rsid w:val="00F572C3"/>
    <w:rsid w:val="00F57312"/>
    <w:rsid w:val="00F574C6"/>
    <w:rsid w:val="00F5752A"/>
    <w:rsid w:val="00F5786F"/>
    <w:rsid w:val="00F5789C"/>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30"/>
    <w:rsid w:val="00F61364"/>
    <w:rsid w:val="00F61431"/>
    <w:rsid w:val="00F61476"/>
    <w:rsid w:val="00F61568"/>
    <w:rsid w:val="00F615A7"/>
    <w:rsid w:val="00F6162E"/>
    <w:rsid w:val="00F61630"/>
    <w:rsid w:val="00F61783"/>
    <w:rsid w:val="00F617AD"/>
    <w:rsid w:val="00F6190F"/>
    <w:rsid w:val="00F61A6D"/>
    <w:rsid w:val="00F61E5F"/>
    <w:rsid w:val="00F61F8F"/>
    <w:rsid w:val="00F61F90"/>
    <w:rsid w:val="00F62060"/>
    <w:rsid w:val="00F620DB"/>
    <w:rsid w:val="00F6212C"/>
    <w:rsid w:val="00F622BC"/>
    <w:rsid w:val="00F622C0"/>
    <w:rsid w:val="00F622CE"/>
    <w:rsid w:val="00F622D9"/>
    <w:rsid w:val="00F62326"/>
    <w:rsid w:val="00F6252B"/>
    <w:rsid w:val="00F62703"/>
    <w:rsid w:val="00F62848"/>
    <w:rsid w:val="00F6290A"/>
    <w:rsid w:val="00F62987"/>
    <w:rsid w:val="00F62A32"/>
    <w:rsid w:val="00F62A65"/>
    <w:rsid w:val="00F62BCD"/>
    <w:rsid w:val="00F62D16"/>
    <w:rsid w:val="00F6302A"/>
    <w:rsid w:val="00F6315A"/>
    <w:rsid w:val="00F63172"/>
    <w:rsid w:val="00F632E9"/>
    <w:rsid w:val="00F632EE"/>
    <w:rsid w:val="00F63387"/>
    <w:rsid w:val="00F635FB"/>
    <w:rsid w:val="00F63636"/>
    <w:rsid w:val="00F63679"/>
    <w:rsid w:val="00F63691"/>
    <w:rsid w:val="00F63704"/>
    <w:rsid w:val="00F638F2"/>
    <w:rsid w:val="00F63950"/>
    <w:rsid w:val="00F6399E"/>
    <w:rsid w:val="00F63AFF"/>
    <w:rsid w:val="00F63D99"/>
    <w:rsid w:val="00F63DB7"/>
    <w:rsid w:val="00F63E20"/>
    <w:rsid w:val="00F63E49"/>
    <w:rsid w:val="00F640C5"/>
    <w:rsid w:val="00F641D2"/>
    <w:rsid w:val="00F641E7"/>
    <w:rsid w:val="00F642A2"/>
    <w:rsid w:val="00F642A6"/>
    <w:rsid w:val="00F64471"/>
    <w:rsid w:val="00F64623"/>
    <w:rsid w:val="00F64787"/>
    <w:rsid w:val="00F648BC"/>
    <w:rsid w:val="00F64904"/>
    <w:rsid w:val="00F6490D"/>
    <w:rsid w:val="00F64970"/>
    <w:rsid w:val="00F649A0"/>
    <w:rsid w:val="00F64C17"/>
    <w:rsid w:val="00F64C2B"/>
    <w:rsid w:val="00F64F5F"/>
    <w:rsid w:val="00F65008"/>
    <w:rsid w:val="00F651BE"/>
    <w:rsid w:val="00F651C9"/>
    <w:rsid w:val="00F655D6"/>
    <w:rsid w:val="00F65645"/>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29C"/>
    <w:rsid w:val="00F6636C"/>
    <w:rsid w:val="00F6642E"/>
    <w:rsid w:val="00F664F4"/>
    <w:rsid w:val="00F665D2"/>
    <w:rsid w:val="00F66744"/>
    <w:rsid w:val="00F66749"/>
    <w:rsid w:val="00F667A7"/>
    <w:rsid w:val="00F66A06"/>
    <w:rsid w:val="00F66AAD"/>
    <w:rsid w:val="00F66BC5"/>
    <w:rsid w:val="00F66C2B"/>
    <w:rsid w:val="00F66C2D"/>
    <w:rsid w:val="00F66CD5"/>
    <w:rsid w:val="00F66CF2"/>
    <w:rsid w:val="00F66EA0"/>
    <w:rsid w:val="00F66EB5"/>
    <w:rsid w:val="00F66F83"/>
    <w:rsid w:val="00F67161"/>
    <w:rsid w:val="00F67183"/>
    <w:rsid w:val="00F671FB"/>
    <w:rsid w:val="00F6737C"/>
    <w:rsid w:val="00F673D2"/>
    <w:rsid w:val="00F6749E"/>
    <w:rsid w:val="00F674A0"/>
    <w:rsid w:val="00F674E4"/>
    <w:rsid w:val="00F677FE"/>
    <w:rsid w:val="00F6783C"/>
    <w:rsid w:val="00F67974"/>
    <w:rsid w:val="00F679C0"/>
    <w:rsid w:val="00F679EE"/>
    <w:rsid w:val="00F67E45"/>
    <w:rsid w:val="00F67E65"/>
    <w:rsid w:val="00F67E9A"/>
    <w:rsid w:val="00F67ED8"/>
    <w:rsid w:val="00F67F53"/>
    <w:rsid w:val="00F70272"/>
    <w:rsid w:val="00F702F1"/>
    <w:rsid w:val="00F703BE"/>
    <w:rsid w:val="00F70508"/>
    <w:rsid w:val="00F705EC"/>
    <w:rsid w:val="00F70654"/>
    <w:rsid w:val="00F7080C"/>
    <w:rsid w:val="00F70AD1"/>
    <w:rsid w:val="00F70BFA"/>
    <w:rsid w:val="00F70C28"/>
    <w:rsid w:val="00F70D94"/>
    <w:rsid w:val="00F70DC8"/>
    <w:rsid w:val="00F70FA0"/>
    <w:rsid w:val="00F70FB5"/>
    <w:rsid w:val="00F7116B"/>
    <w:rsid w:val="00F71206"/>
    <w:rsid w:val="00F71410"/>
    <w:rsid w:val="00F7164A"/>
    <w:rsid w:val="00F717D0"/>
    <w:rsid w:val="00F71C91"/>
    <w:rsid w:val="00F71DFF"/>
    <w:rsid w:val="00F71F69"/>
    <w:rsid w:val="00F71FDF"/>
    <w:rsid w:val="00F7208E"/>
    <w:rsid w:val="00F7209D"/>
    <w:rsid w:val="00F720BC"/>
    <w:rsid w:val="00F72194"/>
    <w:rsid w:val="00F724C0"/>
    <w:rsid w:val="00F725D9"/>
    <w:rsid w:val="00F7281E"/>
    <w:rsid w:val="00F7289A"/>
    <w:rsid w:val="00F729A8"/>
    <w:rsid w:val="00F729C7"/>
    <w:rsid w:val="00F72A91"/>
    <w:rsid w:val="00F72AD0"/>
    <w:rsid w:val="00F72AF2"/>
    <w:rsid w:val="00F72B72"/>
    <w:rsid w:val="00F72BB6"/>
    <w:rsid w:val="00F72C2F"/>
    <w:rsid w:val="00F72CD8"/>
    <w:rsid w:val="00F72D51"/>
    <w:rsid w:val="00F72E63"/>
    <w:rsid w:val="00F72E8E"/>
    <w:rsid w:val="00F730EF"/>
    <w:rsid w:val="00F73136"/>
    <w:rsid w:val="00F7324A"/>
    <w:rsid w:val="00F7333C"/>
    <w:rsid w:val="00F733DB"/>
    <w:rsid w:val="00F73503"/>
    <w:rsid w:val="00F73A0F"/>
    <w:rsid w:val="00F73AD9"/>
    <w:rsid w:val="00F73B24"/>
    <w:rsid w:val="00F73BDC"/>
    <w:rsid w:val="00F73BE4"/>
    <w:rsid w:val="00F73C72"/>
    <w:rsid w:val="00F73D5C"/>
    <w:rsid w:val="00F73D65"/>
    <w:rsid w:val="00F73D85"/>
    <w:rsid w:val="00F73E4A"/>
    <w:rsid w:val="00F741CA"/>
    <w:rsid w:val="00F7435F"/>
    <w:rsid w:val="00F746D7"/>
    <w:rsid w:val="00F7479D"/>
    <w:rsid w:val="00F747EA"/>
    <w:rsid w:val="00F74956"/>
    <w:rsid w:val="00F74B23"/>
    <w:rsid w:val="00F74BB9"/>
    <w:rsid w:val="00F74CB9"/>
    <w:rsid w:val="00F7518F"/>
    <w:rsid w:val="00F753C7"/>
    <w:rsid w:val="00F7547C"/>
    <w:rsid w:val="00F7549C"/>
    <w:rsid w:val="00F7555A"/>
    <w:rsid w:val="00F75582"/>
    <w:rsid w:val="00F75661"/>
    <w:rsid w:val="00F75676"/>
    <w:rsid w:val="00F75879"/>
    <w:rsid w:val="00F758AA"/>
    <w:rsid w:val="00F758AE"/>
    <w:rsid w:val="00F75CC5"/>
    <w:rsid w:val="00F75D0E"/>
    <w:rsid w:val="00F75D1F"/>
    <w:rsid w:val="00F75EE1"/>
    <w:rsid w:val="00F75EF6"/>
    <w:rsid w:val="00F75FA4"/>
    <w:rsid w:val="00F760AB"/>
    <w:rsid w:val="00F7612A"/>
    <w:rsid w:val="00F762A9"/>
    <w:rsid w:val="00F762E0"/>
    <w:rsid w:val="00F76300"/>
    <w:rsid w:val="00F7636A"/>
    <w:rsid w:val="00F765AE"/>
    <w:rsid w:val="00F76644"/>
    <w:rsid w:val="00F76712"/>
    <w:rsid w:val="00F767DE"/>
    <w:rsid w:val="00F767FC"/>
    <w:rsid w:val="00F7688D"/>
    <w:rsid w:val="00F76A18"/>
    <w:rsid w:val="00F76A50"/>
    <w:rsid w:val="00F76AB1"/>
    <w:rsid w:val="00F76BBB"/>
    <w:rsid w:val="00F76C13"/>
    <w:rsid w:val="00F76EBF"/>
    <w:rsid w:val="00F76EFA"/>
    <w:rsid w:val="00F77042"/>
    <w:rsid w:val="00F77368"/>
    <w:rsid w:val="00F77385"/>
    <w:rsid w:val="00F776A0"/>
    <w:rsid w:val="00F776B6"/>
    <w:rsid w:val="00F776F1"/>
    <w:rsid w:val="00F776F4"/>
    <w:rsid w:val="00F77727"/>
    <w:rsid w:val="00F777A0"/>
    <w:rsid w:val="00F7786C"/>
    <w:rsid w:val="00F77921"/>
    <w:rsid w:val="00F7793A"/>
    <w:rsid w:val="00F77A1D"/>
    <w:rsid w:val="00F77BE3"/>
    <w:rsid w:val="00F77C36"/>
    <w:rsid w:val="00F80107"/>
    <w:rsid w:val="00F80214"/>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141"/>
    <w:rsid w:val="00F811F4"/>
    <w:rsid w:val="00F8120A"/>
    <w:rsid w:val="00F812D3"/>
    <w:rsid w:val="00F812DE"/>
    <w:rsid w:val="00F8150C"/>
    <w:rsid w:val="00F81672"/>
    <w:rsid w:val="00F817CE"/>
    <w:rsid w:val="00F81952"/>
    <w:rsid w:val="00F81A74"/>
    <w:rsid w:val="00F81AC2"/>
    <w:rsid w:val="00F81E46"/>
    <w:rsid w:val="00F81E54"/>
    <w:rsid w:val="00F81ED3"/>
    <w:rsid w:val="00F81F08"/>
    <w:rsid w:val="00F81F4C"/>
    <w:rsid w:val="00F820B9"/>
    <w:rsid w:val="00F820C9"/>
    <w:rsid w:val="00F820D8"/>
    <w:rsid w:val="00F821E8"/>
    <w:rsid w:val="00F82229"/>
    <w:rsid w:val="00F822FD"/>
    <w:rsid w:val="00F82390"/>
    <w:rsid w:val="00F82397"/>
    <w:rsid w:val="00F82408"/>
    <w:rsid w:val="00F8287B"/>
    <w:rsid w:val="00F828F3"/>
    <w:rsid w:val="00F82A3A"/>
    <w:rsid w:val="00F82A9A"/>
    <w:rsid w:val="00F82AAF"/>
    <w:rsid w:val="00F82AD5"/>
    <w:rsid w:val="00F82B88"/>
    <w:rsid w:val="00F82C9A"/>
    <w:rsid w:val="00F82E05"/>
    <w:rsid w:val="00F82EDF"/>
    <w:rsid w:val="00F82F51"/>
    <w:rsid w:val="00F83089"/>
    <w:rsid w:val="00F831BC"/>
    <w:rsid w:val="00F83916"/>
    <w:rsid w:val="00F83A06"/>
    <w:rsid w:val="00F83D6D"/>
    <w:rsid w:val="00F83E58"/>
    <w:rsid w:val="00F84171"/>
    <w:rsid w:val="00F84223"/>
    <w:rsid w:val="00F8433F"/>
    <w:rsid w:val="00F8456C"/>
    <w:rsid w:val="00F845AF"/>
    <w:rsid w:val="00F8462D"/>
    <w:rsid w:val="00F8482B"/>
    <w:rsid w:val="00F84987"/>
    <w:rsid w:val="00F84A4B"/>
    <w:rsid w:val="00F84B48"/>
    <w:rsid w:val="00F84E6F"/>
    <w:rsid w:val="00F84F1B"/>
    <w:rsid w:val="00F84FC3"/>
    <w:rsid w:val="00F8502C"/>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20"/>
    <w:rsid w:val="00F86463"/>
    <w:rsid w:val="00F8648E"/>
    <w:rsid w:val="00F8658F"/>
    <w:rsid w:val="00F86648"/>
    <w:rsid w:val="00F866CC"/>
    <w:rsid w:val="00F86740"/>
    <w:rsid w:val="00F867FB"/>
    <w:rsid w:val="00F868F5"/>
    <w:rsid w:val="00F86AC5"/>
    <w:rsid w:val="00F86BB2"/>
    <w:rsid w:val="00F870B7"/>
    <w:rsid w:val="00F8717E"/>
    <w:rsid w:val="00F8718A"/>
    <w:rsid w:val="00F87334"/>
    <w:rsid w:val="00F87348"/>
    <w:rsid w:val="00F87645"/>
    <w:rsid w:val="00F87993"/>
    <w:rsid w:val="00F879ED"/>
    <w:rsid w:val="00F87B91"/>
    <w:rsid w:val="00F87CB7"/>
    <w:rsid w:val="00F87CCC"/>
    <w:rsid w:val="00F87EA9"/>
    <w:rsid w:val="00F87F8A"/>
    <w:rsid w:val="00F90123"/>
    <w:rsid w:val="00F9014E"/>
    <w:rsid w:val="00F9023A"/>
    <w:rsid w:val="00F902D1"/>
    <w:rsid w:val="00F9033F"/>
    <w:rsid w:val="00F9055F"/>
    <w:rsid w:val="00F9056A"/>
    <w:rsid w:val="00F906B1"/>
    <w:rsid w:val="00F90995"/>
    <w:rsid w:val="00F909E6"/>
    <w:rsid w:val="00F90F02"/>
    <w:rsid w:val="00F90F73"/>
    <w:rsid w:val="00F90F8D"/>
    <w:rsid w:val="00F91155"/>
    <w:rsid w:val="00F911A5"/>
    <w:rsid w:val="00F911D4"/>
    <w:rsid w:val="00F912C8"/>
    <w:rsid w:val="00F9151A"/>
    <w:rsid w:val="00F91528"/>
    <w:rsid w:val="00F9156B"/>
    <w:rsid w:val="00F9198A"/>
    <w:rsid w:val="00F91ABD"/>
    <w:rsid w:val="00F91C20"/>
    <w:rsid w:val="00F91E06"/>
    <w:rsid w:val="00F9207A"/>
    <w:rsid w:val="00F921AF"/>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55D"/>
    <w:rsid w:val="00F935F7"/>
    <w:rsid w:val="00F937EF"/>
    <w:rsid w:val="00F93A08"/>
    <w:rsid w:val="00F93A30"/>
    <w:rsid w:val="00F93AA9"/>
    <w:rsid w:val="00F93B14"/>
    <w:rsid w:val="00F93BAD"/>
    <w:rsid w:val="00F93D9C"/>
    <w:rsid w:val="00F93DBF"/>
    <w:rsid w:val="00F93DE7"/>
    <w:rsid w:val="00F93E75"/>
    <w:rsid w:val="00F940A5"/>
    <w:rsid w:val="00F940C0"/>
    <w:rsid w:val="00F94268"/>
    <w:rsid w:val="00F947D3"/>
    <w:rsid w:val="00F94905"/>
    <w:rsid w:val="00F94951"/>
    <w:rsid w:val="00F9495B"/>
    <w:rsid w:val="00F949DE"/>
    <w:rsid w:val="00F94AD9"/>
    <w:rsid w:val="00F94AF6"/>
    <w:rsid w:val="00F94CF4"/>
    <w:rsid w:val="00F94DC8"/>
    <w:rsid w:val="00F94E60"/>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07"/>
    <w:rsid w:val="00F975C0"/>
    <w:rsid w:val="00F97763"/>
    <w:rsid w:val="00F9776C"/>
    <w:rsid w:val="00F97838"/>
    <w:rsid w:val="00F97856"/>
    <w:rsid w:val="00F97972"/>
    <w:rsid w:val="00F97997"/>
    <w:rsid w:val="00F97ADF"/>
    <w:rsid w:val="00F97D87"/>
    <w:rsid w:val="00F97EC5"/>
    <w:rsid w:val="00FA011D"/>
    <w:rsid w:val="00FA035F"/>
    <w:rsid w:val="00FA03A2"/>
    <w:rsid w:val="00FA040F"/>
    <w:rsid w:val="00FA0420"/>
    <w:rsid w:val="00FA0507"/>
    <w:rsid w:val="00FA0560"/>
    <w:rsid w:val="00FA0920"/>
    <w:rsid w:val="00FA09A8"/>
    <w:rsid w:val="00FA0A98"/>
    <w:rsid w:val="00FA0BA3"/>
    <w:rsid w:val="00FA0CE9"/>
    <w:rsid w:val="00FA0DF6"/>
    <w:rsid w:val="00FA0E38"/>
    <w:rsid w:val="00FA0E3A"/>
    <w:rsid w:val="00FA0F24"/>
    <w:rsid w:val="00FA105C"/>
    <w:rsid w:val="00FA13D0"/>
    <w:rsid w:val="00FA149D"/>
    <w:rsid w:val="00FA14FB"/>
    <w:rsid w:val="00FA1570"/>
    <w:rsid w:val="00FA158B"/>
    <w:rsid w:val="00FA1698"/>
    <w:rsid w:val="00FA177B"/>
    <w:rsid w:val="00FA1A5F"/>
    <w:rsid w:val="00FA1BED"/>
    <w:rsid w:val="00FA1C27"/>
    <w:rsid w:val="00FA1F3D"/>
    <w:rsid w:val="00FA1F63"/>
    <w:rsid w:val="00FA22A9"/>
    <w:rsid w:val="00FA23DD"/>
    <w:rsid w:val="00FA2787"/>
    <w:rsid w:val="00FA27FC"/>
    <w:rsid w:val="00FA2809"/>
    <w:rsid w:val="00FA288A"/>
    <w:rsid w:val="00FA299A"/>
    <w:rsid w:val="00FA2A49"/>
    <w:rsid w:val="00FA2A67"/>
    <w:rsid w:val="00FA2AD2"/>
    <w:rsid w:val="00FA2B19"/>
    <w:rsid w:val="00FA2B28"/>
    <w:rsid w:val="00FA2BB3"/>
    <w:rsid w:val="00FA2C22"/>
    <w:rsid w:val="00FA2C99"/>
    <w:rsid w:val="00FA2D8D"/>
    <w:rsid w:val="00FA2FBF"/>
    <w:rsid w:val="00FA321A"/>
    <w:rsid w:val="00FA322F"/>
    <w:rsid w:val="00FA3359"/>
    <w:rsid w:val="00FA3383"/>
    <w:rsid w:val="00FA35B6"/>
    <w:rsid w:val="00FA3694"/>
    <w:rsid w:val="00FA3789"/>
    <w:rsid w:val="00FA37CA"/>
    <w:rsid w:val="00FA38A2"/>
    <w:rsid w:val="00FA38A6"/>
    <w:rsid w:val="00FA38FD"/>
    <w:rsid w:val="00FA3902"/>
    <w:rsid w:val="00FA3945"/>
    <w:rsid w:val="00FA395D"/>
    <w:rsid w:val="00FA3B19"/>
    <w:rsid w:val="00FA3C17"/>
    <w:rsid w:val="00FA3C24"/>
    <w:rsid w:val="00FA3C3D"/>
    <w:rsid w:val="00FA4056"/>
    <w:rsid w:val="00FA40C0"/>
    <w:rsid w:val="00FA4153"/>
    <w:rsid w:val="00FA4224"/>
    <w:rsid w:val="00FA42EC"/>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83F"/>
    <w:rsid w:val="00FA59C3"/>
    <w:rsid w:val="00FA5A10"/>
    <w:rsid w:val="00FA5B46"/>
    <w:rsid w:val="00FA5B74"/>
    <w:rsid w:val="00FA5B96"/>
    <w:rsid w:val="00FA5BDD"/>
    <w:rsid w:val="00FA5C2B"/>
    <w:rsid w:val="00FA5D32"/>
    <w:rsid w:val="00FA5DF0"/>
    <w:rsid w:val="00FA5F2D"/>
    <w:rsid w:val="00FA6185"/>
    <w:rsid w:val="00FA61C0"/>
    <w:rsid w:val="00FA6229"/>
    <w:rsid w:val="00FA6263"/>
    <w:rsid w:val="00FA6338"/>
    <w:rsid w:val="00FA6370"/>
    <w:rsid w:val="00FA6462"/>
    <w:rsid w:val="00FA65FD"/>
    <w:rsid w:val="00FA6738"/>
    <w:rsid w:val="00FA67E5"/>
    <w:rsid w:val="00FA6991"/>
    <w:rsid w:val="00FA6A41"/>
    <w:rsid w:val="00FA6B4E"/>
    <w:rsid w:val="00FA6BE2"/>
    <w:rsid w:val="00FA6D9E"/>
    <w:rsid w:val="00FA6F31"/>
    <w:rsid w:val="00FA71DC"/>
    <w:rsid w:val="00FA7509"/>
    <w:rsid w:val="00FA7526"/>
    <w:rsid w:val="00FA7746"/>
    <w:rsid w:val="00FA784C"/>
    <w:rsid w:val="00FA78BB"/>
    <w:rsid w:val="00FA7A9D"/>
    <w:rsid w:val="00FA7AFA"/>
    <w:rsid w:val="00FA7E15"/>
    <w:rsid w:val="00FA7ED8"/>
    <w:rsid w:val="00FB0079"/>
    <w:rsid w:val="00FB01B1"/>
    <w:rsid w:val="00FB01B7"/>
    <w:rsid w:val="00FB030D"/>
    <w:rsid w:val="00FB03ED"/>
    <w:rsid w:val="00FB0583"/>
    <w:rsid w:val="00FB0615"/>
    <w:rsid w:val="00FB06C5"/>
    <w:rsid w:val="00FB07EF"/>
    <w:rsid w:val="00FB0A5F"/>
    <w:rsid w:val="00FB0ADC"/>
    <w:rsid w:val="00FB0BDE"/>
    <w:rsid w:val="00FB0D24"/>
    <w:rsid w:val="00FB0D79"/>
    <w:rsid w:val="00FB0DA8"/>
    <w:rsid w:val="00FB0DD1"/>
    <w:rsid w:val="00FB0E6C"/>
    <w:rsid w:val="00FB0F1D"/>
    <w:rsid w:val="00FB104D"/>
    <w:rsid w:val="00FB119F"/>
    <w:rsid w:val="00FB11B7"/>
    <w:rsid w:val="00FB1330"/>
    <w:rsid w:val="00FB134E"/>
    <w:rsid w:val="00FB175F"/>
    <w:rsid w:val="00FB189A"/>
    <w:rsid w:val="00FB18C6"/>
    <w:rsid w:val="00FB1981"/>
    <w:rsid w:val="00FB1A4F"/>
    <w:rsid w:val="00FB1A57"/>
    <w:rsid w:val="00FB1D03"/>
    <w:rsid w:val="00FB1D2E"/>
    <w:rsid w:val="00FB1FE7"/>
    <w:rsid w:val="00FB2325"/>
    <w:rsid w:val="00FB233C"/>
    <w:rsid w:val="00FB2503"/>
    <w:rsid w:val="00FB2511"/>
    <w:rsid w:val="00FB2580"/>
    <w:rsid w:val="00FB27C6"/>
    <w:rsid w:val="00FB28C6"/>
    <w:rsid w:val="00FB2900"/>
    <w:rsid w:val="00FB2A92"/>
    <w:rsid w:val="00FB2ADF"/>
    <w:rsid w:val="00FB2BE5"/>
    <w:rsid w:val="00FB2D30"/>
    <w:rsid w:val="00FB2D99"/>
    <w:rsid w:val="00FB300A"/>
    <w:rsid w:val="00FB300B"/>
    <w:rsid w:val="00FB32B2"/>
    <w:rsid w:val="00FB33F2"/>
    <w:rsid w:val="00FB3579"/>
    <w:rsid w:val="00FB3581"/>
    <w:rsid w:val="00FB381E"/>
    <w:rsid w:val="00FB38B7"/>
    <w:rsid w:val="00FB39F5"/>
    <w:rsid w:val="00FB3DB5"/>
    <w:rsid w:val="00FB3E5D"/>
    <w:rsid w:val="00FB3F5E"/>
    <w:rsid w:val="00FB427E"/>
    <w:rsid w:val="00FB4650"/>
    <w:rsid w:val="00FB467F"/>
    <w:rsid w:val="00FB46A4"/>
    <w:rsid w:val="00FB46A9"/>
    <w:rsid w:val="00FB46D8"/>
    <w:rsid w:val="00FB4823"/>
    <w:rsid w:val="00FB49A2"/>
    <w:rsid w:val="00FB4BE6"/>
    <w:rsid w:val="00FB4C2C"/>
    <w:rsid w:val="00FB4C50"/>
    <w:rsid w:val="00FB4C80"/>
    <w:rsid w:val="00FB4C9F"/>
    <w:rsid w:val="00FB4D9E"/>
    <w:rsid w:val="00FB4FDA"/>
    <w:rsid w:val="00FB50DC"/>
    <w:rsid w:val="00FB52E0"/>
    <w:rsid w:val="00FB548A"/>
    <w:rsid w:val="00FB54AE"/>
    <w:rsid w:val="00FB55C2"/>
    <w:rsid w:val="00FB56BE"/>
    <w:rsid w:val="00FB5919"/>
    <w:rsid w:val="00FB5A5B"/>
    <w:rsid w:val="00FB5B50"/>
    <w:rsid w:val="00FB5EC2"/>
    <w:rsid w:val="00FB5F19"/>
    <w:rsid w:val="00FB5F3C"/>
    <w:rsid w:val="00FB5FCE"/>
    <w:rsid w:val="00FB5FF3"/>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380"/>
    <w:rsid w:val="00FB7655"/>
    <w:rsid w:val="00FB77E6"/>
    <w:rsid w:val="00FB793C"/>
    <w:rsid w:val="00FB7D82"/>
    <w:rsid w:val="00FB7ED0"/>
    <w:rsid w:val="00FB7ED5"/>
    <w:rsid w:val="00FB7FFA"/>
    <w:rsid w:val="00FC013B"/>
    <w:rsid w:val="00FC0406"/>
    <w:rsid w:val="00FC0526"/>
    <w:rsid w:val="00FC061F"/>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752"/>
    <w:rsid w:val="00FC1968"/>
    <w:rsid w:val="00FC1A0E"/>
    <w:rsid w:val="00FC1B00"/>
    <w:rsid w:val="00FC1BDE"/>
    <w:rsid w:val="00FC1C1E"/>
    <w:rsid w:val="00FC21C7"/>
    <w:rsid w:val="00FC22E7"/>
    <w:rsid w:val="00FC25BB"/>
    <w:rsid w:val="00FC25F8"/>
    <w:rsid w:val="00FC26BD"/>
    <w:rsid w:val="00FC28CB"/>
    <w:rsid w:val="00FC2A5B"/>
    <w:rsid w:val="00FC2B53"/>
    <w:rsid w:val="00FC2B77"/>
    <w:rsid w:val="00FC2BA5"/>
    <w:rsid w:val="00FC2DF9"/>
    <w:rsid w:val="00FC2E68"/>
    <w:rsid w:val="00FC3067"/>
    <w:rsid w:val="00FC30A8"/>
    <w:rsid w:val="00FC312D"/>
    <w:rsid w:val="00FC32BA"/>
    <w:rsid w:val="00FC32D5"/>
    <w:rsid w:val="00FC337A"/>
    <w:rsid w:val="00FC3476"/>
    <w:rsid w:val="00FC3482"/>
    <w:rsid w:val="00FC3622"/>
    <w:rsid w:val="00FC3729"/>
    <w:rsid w:val="00FC3867"/>
    <w:rsid w:val="00FC3890"/>
    <w:rsid w:val="00FC38D0"/>
    <w:rsid w:val="00FC3992"/>
    <w:rsid w:val="00FC39EA"/>
    <w:rsid w:val="00FC3B91"/>
    <w:rsid w:val="00FC3BB8"/>
    <w:rsid w:val="00FC3D16"/>
    <w:rsid w:val="00FC3D3E"/>
    <w:rsid w:val="00FC3DE7"/>
    <w:rsid w:val="00FC40C0"/>
    <w:rsid w:val="00FC4234"/>
    <w:rsid w:val="00FC4298"/>
    <w:rsid w:val="00FC462D"/>
    <w:rsid w:val="00FC4653"/>
    <w:rsid w:val="00FC4843"/>
    <w:rsid w:val="00FC4852"/>
    <w:rsid w:val="00FC4B3D"/>
    <w:rsid w:val="00FC4BD5"/>
    <w:rsid w:val="00FC4C91"/>
    <w:rsid w:val="00FC4E7B"/>
    <w:rsid w:val="00FC4F48"/>
    <w:rsid w:val="00FC500C"/>
    <w:rsid w:val="00FC5294"/>
    <w:rsid w:val="00FC52E1"/>
    <w:rsid w:val="00FC5311"/>
    <w:rsid w:val="00FC5364"/>
    <w:rsid w:val="00FC5667"/>
    <w:rsid w:val="00FC59F3"/>
    <w:rsid w:val="00FC5A84"/>
    <w:rsid w:val="00FC5BD6"/>
    <w:rsid w:val="00FC5C01"/>
    <w:rsid w:val="00FC5C79"/>
    <w:rsid w:val="00FC5D4A"/>
    <w:rsid w:val="00FC5F24"/>
    <w:rsid w:val="00FC61CB"/>
    <w:rsid w:val="00FC61CE"/>
    <w:rsid w:val="00FC625F"/>
    <w:rsid w:val="00FC6461"/>
    <w:rsid w:val="00FC6619"/>
    <w:rsid w:val="00FC6733"/>
    <w:rsid w:val="00FC674C"/>
    <w:rsid w:val="00FC6755"/>
    <w:rsid w:val="00FC6795"/>
    <w:rsid w:val="00FC691D"/>
    <w:rsid w:val="00FC69EC"/>
    <w:rsid w:val="00FC6B1A"/>
    <w:rsid w:val="00FC6BB6"/>
    <w:rsid w:val="00FC6C50"/>
    <w:rsid w:val="00FC6D72"/>
    <w:rsid w:val="00FC6E83"/>
    <w:rsid w:val="00FC6E96"/>
    <w:rsid w:val="00FC6EF4"/>
    <w:rsid w:val="00FC7073"/>
    <w:rsid w:val="00FC7241"/>
    <w:rsid w:val="00FC734E"/>
    <w:rsid w:val="00FC7429"/>
    <w:rsid w:val="00FC7464"/>
    <w:rsid w:val="00FC7524"/>
    <w:rsid w:val="00FC75B1"/>
    <w:rsid w:val="00FC773B"/>
    <w:rsid w:val="00FC7791"/>
    <w:rsid w:val="00FC7864"/>
    <w:rsid w:val="00FC7991"/>
    <w:rsid w:val="00FC7AA2"/>
    <w:rsid w:val="00FC7AFD"/>
    <w:rsid w:val="00FC7B25"/>
    <w:rsid w:val="00FC7B2B"/>
    <w:rsid w:val="00FC7C86"/>
    <w:rsid w:val="00FC7E70"/>
    <w:rsid w:val="00FC7E74"/>
    <w:rsid w:val="00FC7ED4"/>
    <w:rsid w:val="00FD006E"/>
    <w:rsid w:val="00FD0350"/>
    <w:rsid w:val="00FD063F"/>
    <w:rsid w:val="00FD07B8"/>
    <w:rsid w:val="00FD07CA"/>
    <w:rsid w:val="00FD07CB"/>
    <w:rsid w:val="00FD07F6"/>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45A"/>
    <w:rsid w:val="00FD1469"/>
    <w:rsid w:val="00FD15F0"/>
    <w:rsid w:val="00FD1676"/>
    <w:rsid w:val="00FD1679"/>
    <w:rsid w:val="00FD1970"/>
    <w:rsid w:val="00FD19C1"/>
    <w:rsid w:val="00FD1D0D"/>
    <w:rsid w:val="00FD1DFE"/>
    <w:rsid w:val="00FD1EB5"/>
    <w:rsid w:val="00FD1EC8"/>
    <w:rsid w:val="00FD1F0D"/>
    <w:rsid w:val="00FD2214"/>
    <w:rsid w:val="00FD2363"/>
    <w:rsid w:val="00FD2785"/>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2D"/>
    <w:rsid w:val="00FD3CC7"/>
    <w:rsid w:val="00FD3DB0"/>
    <w:rsid w:val="00FD3E15"/>
    <w:rsid w:val="00FD3EB7"/>
    <w:rsid w:val="00FD3F6E"/>
    <w:rsid w:val="00FD405A"/>
    <w:rsid w:val="00FD413A"/>
    <w:rsid w:val="00FD419B"/>
    <w:rsid w:val="00FD4245"/>
    <w:rsid w:val="00FD4375"/>
    <w:rsid w:val="00FD43E9"/>
    <w:rsid w:val="00FD459E"/>
    <w:rsid w:val="00FD464A"/>
    <w:rsid w:val="00FD47ED"/>
    <w:rsid w:val="00FD4809"/>
    <w:rsid w:val="00FD4A1E"/>
    <w:rsid w:val="00FD4C07"/>
    <w:rsid w:val="00FD4E2B"/>
    <w:rsid w:val="00FD4E3D"/>
    <w:rsid w:val="00FD503E"/>
    <w:rsid w:val="00FD50B4"/>
    <w:rsid w:val="00FD525F"/>
    <w:rsid w:val="00FD5344"/>
    <w:rsid w:val="00FD548F"/>
    <w:rsid w:val="00FD5497"/>
    <w:rsid w:val="00FD55F4"/>
    <w:rsid w:val="00FD56AC"/>
    <w:rsid w:val="00FD56D8"/>
    <w:rsid w:val="00FD578C"/>
    <w:rsid w:val="00FD5912"/>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6F2E"/>
    <w:rsid w:val="00FD71DC"/>
    <w:rsid w:val="00FD7259"/>
    <w:rsid w:val="00FD72C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55"/>
    <w:rsid w:val="00FE06BF"/>
    <w:rsid w:val="00FE0721"/>
    <w:rsid w:val="00FE08FD"/>
    <w:rsid w:val="00FE09F6"/>
    <w:rsid w:val="00FE0AF5"/>
    <w:rsid w:val="00FE0BBE"/>
    <w:rsid w:val="00FE0C7C"/>
    <w:rsid w:val="00FE0CF4"/>
    <w:rsid w:val="00FE10F9"/>
    <w:rsid w:val="00FE1101"/>
    <w:rsid w:val="00FE110F"/>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C9"/>
    <w:rsid w:val="00FE2365"/>
    <w:rsid w:val="00FE2508"/>
    <w:rsid w:val="00FE26B1"/>
    <w:rsid w:val="00FE2739"/>
    <w:rsid w:val="00FE27B7"/>
    <w:rsid w:val="00FE27EE"/>
    <w:rsid w:val="00FE28A6"/>
    <w:rsid w:val="00FE28E3"/>
    <w:rsid w:val="00FE2A43"/>
    <w:rsid w:val="00FE2A94"/>
    <w:rsid w:val="00FE2B49"/>
    <w:rsid w:val="00FE2BBA"/>
    <w:rsid w:val="00FE2D11"/>
    <w:rsid w:val="00FE2D12"/>
    <w:rsid w:val="00FE2D42"/>
    <w:rsid w:val="00FE2DBE"/>
    <w:rsid w:val="00FE2E08"/>
    <w:rsid w:val="00FE2E6B"/>
    <w:rsid w:val="00FE3007"/>
    <w:rsid w:val="00FE309C"/>
    <w:rsid w:val="00FE30FE"/>
    <w:rsid w:val="00FE320A"/>
    <w:rsid w:val="00FE3265"/>
    <w:rsid w:val="00FE3470"/>
    <w:rsid w:val="00FE365C"/>
    <w:rsid w:val="00FE3746"/>
    <w:rsid w:val="00FE37D7"/>
    <w:rsid w:val="00FE37F8"/>
    <w:rsid w:val="00FE3884"/>
    <w:rsid w:val="00FE38B0"/>
    <w:rsid w:val="00FE38B5"/>
    <w:rsid w:val="00FE390F"/>
    <w:rsid w:val="00FE3979"/>
    <w:rsid w:val="00FE39AA"/>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FD"/>
    <w:rsid w:val="00FE55A0"/>
    <w:rsid w:val="00FE5607"/>
    <w:rsid w:val="00FE5A1D"/>
    <w:rsid w:val="00FE5A33"/>
    <w:rsid w:val="00FE5B3F"/>
    <w:rsid w:val="00FE5B5A"/>
    <w:rsid w:val="00FE5CDA"/>
    <w:rsid w:val="00FE5F6D"/>
    <w:rsid w:val="00FE60A9"/>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43E"/>
    <w:rsid w:val="00FE7545"/>
    <w:rsid w:val="00FE76CB"/>
    <w:rsid w:val="00FE780D"/>
    <w:rsid w:val="00FE7832"/>
    <w:rsid w:val="00FE787C"/>
    <w:rsid w:val="00FE7887"/>
    <w:rsid w:val="00FE78EA"/>
    <w:rsid w:val="00FE7A4C"/>
    <w:rsid w:val="00FE7A5B"/>
    <w:rsid w:val="00FE7B39"/>
    <w:rsid w:val="00FE7C0E"/>
    <w:rsid w:val="00FE7C89"/>
    <w:rsid w:val="00FE7CF8"/>
    <w:rsid w:val="00FE7D43"/>
    <w:rsid w:val="00FE7D54"/>
    <w:rsid w:val="00FE7D86"/>
    <w:rsid w:val="00FE7D96"/>
    <w:rsid w:val="00FE7DCD"/>
    <w:rsid w:val="00FE7F0E"/>
    <w:rsid w:val="00FE7F1F"/>
    <w:rsid w:val="00FEED2D"/>
    <w:rsid w:val="00FF0042"/>
    <w:rsid w:val="00FF020C"/>
    <w:rsid w:val="00FF0595"/>
    <w:rsid w:val="00FF0687"/>
    <w:rsid w:val="00FF0743"/>
    <w:rsid w:val="00FF08FB"/>
    <w:rsid w:val="00FF0904"/>
    <w:rsid w:val="00FF09A5"/>
    <w:rsid w:val="00FF0AF7"/>
    <w:rsid w:val="00FF0BA9"/>
    <w:rsid w:val="00FF0C9F"/>
    <w:rsid w:val="00FF0D04"/>
    <w:rsid w:val="00FF0DD1"/>
    <w:rsid w:val="00FF0E39"/>
    <w:rsid w:val="00FF0EB9"/>
    <w:rsid w:val="00FF1056"/>
    <w:rsid w:val="00FF1086"/>
    <w:rsid w:val="00FF10EA"/>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3E0"/>
    <w:rsid w:val="00FF2409"/>
    <w:rsid w:val="00FF25C3"/>
    <w:rsid w:val="00FF267B"/>
    <w:rsid w:val="00FF2810"/>
    <w:rsid w:val="00FF2983"/>
    <w:rsid w:val="00FF2990"/>
    <w:rsid w:val="00FF2B8D"/>
    <w:rsid w:val="00FF2D26"/>
    <w:rsid w:val="00FF2FD2"/>
    <w:rsid w:val="00FF30FE"/>
    <w:rsid w:val="00FF3642"/>
    <w:rsid w:val="00FF3676"/>
    <w:rsid w:val="00FF37DB"/>
    <w:rsid w:val="00FF38C6"/>
    <w:rsid w:val="00FF390A"/>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703"/>
    <w:rsid w:val="00FF4746"/>
    <w:rsid w:val="00FF49A4"/>
    <w:rsid w:val="00FF4C06"/>
    <w:rsid w:val="00FF4C64"/>
    <w:rsid w:val="00FF4CA0"/>
    <w:rsid w:val="00FF4CA7"/>
    <w:rsid w:val="00FF4F13"/>
    <w:rsid w:val="00FF510C"/>
    <w:rsid w:val="00FF516D"/>
    <w:rsid w:val="00FF517A"/>
    <w:rsid w:val="00FF5257"/>
    <w:rsid w:val="00FF527B"/>
    <w:rsid w:val="00FF5534"/>
    <w:rsid w:val="00FF55E5"/>
    <w:rsid w:val="00FF565A"/>
    <w:rsid w:val="00FF5966"/>
    <w:rsid w:val="00FF5A54"/>
    <w:rsid w:val="00FF5AE2"/>
    <w:rsid w:val="00FF5BC7"/>
    <w:rsid w:val="00FF5C91"/>
    <w:rsid w:val="00FF5D1C"/>
    <w:rsid w:val="00FF5E27"/>
    <w:rsid w:val="00FF5FC9"/>
    <w:rsid w:val="00FF61B3"/>
    <w:rsid w:val="00FF6263"/>
    <w:rsid w:val="00FF62D7"/>
    <w:rsid w:val="00FF6367"/>
    <w:rsid w:val="00FF668C"/>
    <w:rsid w:val="00FF67B0"/>
    <w:rsid w:val="00FF6849"/>
    <w:rsid w:val="00FF69D0"/>
    <w:rsid w:val="00FF6B8B"/>
    <w:rsid w:val="00FF6E64"/>
    <w:rsid w:val="00FF6ED4"/>
    <w:rsid w:val="00FF7042"/>
    <w:rsid w:val="00FF7394"/>
    <w:rsid w:val="00FF74FC"/>
    <w:rsid w:val="00FF7640"/>
    <w:rsid w:val="00FF76FB"/>
    <w:rsid w:val="00FF7859"/>
    <w:rsid w:val="00FF7951"/>
    <w:rsid w:val="00FF7AF7"/>
    <w:rsid w:val="00FF7B1B"/>
    <w:rsid w:val="00FF7C82"/>
    <w:rsid w:val="00FF7CBB"/>
    <w:rsid w:val="00FF7D13"/>
    <w:rsid w:val="00FF7D4E"/>
    <w:rsid w:val="00FF7DBA"/>
    <w:rsid w:val="00FF7E0D"/>
    <w:rsid w:val="00FF7F11"/>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68EA4"/>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EC0A47"/>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5CD93"/>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67FA51"/>
    <w:rsid w:val="12747AE0"/>
    <w:rsid w:val="12821736"/>
    <w:rsid w:val="128F8A5D"/>
    <w:rsid w:val="1292DB03"/>
    <w:rsid w:val="129CE47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E2C1BB"/>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7FD2E23"/>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6C71F"/>
    <w:rsid w:val="2EA7F422"/>
    <w:rsid w:val="2EAD919F"/>
    <w:rsid w:val="2ECA6B25"/>
    <w:rsid w:val="2ECAE7E1"/>
    <w:rsid w:val="2EE07747"/>
    <w:rsid w:val="2F06B646"/>
    <w:rsid w:val="2F1766B4"/>
    <w:rsid w:val="2F1C83FF"/>
    <w:rsid w:val="2F314B6E"/>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14FE28"/>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084A3"/>
    <w:rsid w:val="55A20837"/>
    <w:rsid w:val="55BBAC7E"/>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9F3A"/>
    <w:rsid w:val="56BA72B4"/>
    <w:rsid w:val="56D0EDBA"/>
    <w:rsid w:val="56DA5CBC"/>
    <w:rsid w:val="56E12326"/>
    <w:rsid w:val="56E1A6BF"/>
    <w:rsid w:val="56FE1E0D"/>
    <w:rsid w:val="57094B32"/>
    <w:rsid w:val="570C965D"/>
    <w:rsid w:val="57309E08"/>
    <w:rsid w:val="57398626"/>
    <w:rsid w:val="57497A6C"/>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8D33CF"/>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8E0EDA"/>
    <w:rsid w:val="6392D09D"/>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85F359"/>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ADB50F"/>
    <w:rsid w:val="79C4E3A7"/>
    <w:rsid w:val="79F8486C"/>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A097DC9F-853C-4317-98BB-73DA85C5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1"/>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f01">
    <w:name w:val="cf01"/>
    <w:basedOn w:val="DefaultParagraphFont"/>
    <w:rsid w:val="00E11471"/>
    <w:rPr>
      <w:rFonts w:ascii="Segoe UI" w:hAnsi="Segoe UI" w:cs="Segoe UI" w:hint="default"/>
      <w:sz w:val="18"/>
      <w:szCs w:val="18"/>
    </w:rPr>
  </w:style>
  <w:style w:type="paragraph" w:customStyle="1" w:styleId="pf0">
    <w:name w:val="pf0"/>
    <w:basedOn w:val="Normal"/>
    <w:rsid w:val="0028174B"/>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basedOn w:val="DefaultParagraphFont"/>
    <w:link w:val="TAC"/>
    <w:locked/>
    <w:rsid w:val="00F12274"/>
    <w:rPr>
      <w:rFonts w:ascii="Arial" w:eastAsiaTheme="minorHAnsi" w:hAnsi="Arial" w:cstheme="minorBidi"/>
      <w:sz w:val="18"/>
      <w:szCs w:val="22"/>
      <w:lang w:val="x-none" w:eastAsia="x-none"/>
    </w:rPr>
  </w:style>
  <w:style w:type="character" w:customStyle="1" w:styleId="ReferenceChar">
    <w:name w:val="Reference Char"/>
    <w:link w:val="Reference"/>
    <w:qFormat/>
    <w:rsid w:val="00DB1D6D"/>
    <w:rPr>
      <w:rFonts w:ascii="Arial" w:eastAsiaTheme="minorHAnsi" w:hAnsi="Arial" w:cstheme="minorBidi"/>
      <w:szCs w:val="22"/>
      <w:lang w:val="en-US" w:eastAsia="zh-CN"/>
    </w:rPr>
  </w:style>
  <w:style w:type="character" w:customStyle="1" w:styleId="ProposalChar">
    <w:name w:val="Proposal Char"/>
    <w:link w:val="Proposal"/>
    <w:qFormat/>
    <w:rsid w:val="009E1E81"/>
    <w:rPr>
      <w:rFonts w:ascii="Arial" w:eastAsiaTheme="minorHAnsi" w:hAnsi="Arial" w:cstheme="minorBidi"/>
      <w:b/>
      <w:bCs/>
      <w:szCs w:val="22"/>
      <w:lang w:val="en-US" w:eastAsia="zh-CN"/>
    </w:rPr>
  </w:style>
  <w:style w:type="character" w:customStyle="1" w:styleId="ObservationChar">
    <w:name w:val="Observation Char"/>
    <w:link w:val="Observation"/>
    <w:qFormat/>
    <w:locked/>
    <w:rsid w:val="009E1E81"/>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12410379">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243270356">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568735040">
      <w:bodyDiv w:val="1"/>
      <w:marLeft w:val="0"/>
      <w:marRight w:val="0"/>
      <w:marTop w:val="0"/>
      <w:marBottom w:val="0"/>
      <w:divBdr>
        <w:top w:val="none" w:sz="0" w:space="0" w:color="auto"/>
        <w:left w:val="none" w:sz="0" w:space="0" w:color="auto"/>
        <w:bottom w:val="none" w:sz="0" w:space="0" w:color="auto"/>
        <w:right w:val="none" w:sz="0" w:space="0" w:color="auto"/>
      </w:divBdr>
      <w:divsChild>
        <w:div w:id="713388375">
          <w:marLeft w:val="418"/>
          <w:marRight w:val="0"/>
          <w:marTop w:val="160"/>
          <w:marBottom w:val="0"/>
          <w:divBdr>
            <w:top w:val="none" w:sz="0" w:space="0" w:color="auto"/>
            <w:left w:val="none" w:sz="0" w:space="0" w:color="auto"/>
            <w:bottom w:val="none" w:sz="0" w:space="0" w:color="auto"/>
            <w:right w:val="none" w:sz="0" w:space="0" w:color="auto"/>
          </w:divBdr>
        </w:div>
        <w:div w:id="1574855588">
          <w:marLeft w:val="418"/>
          <w:marRight w:val="0"/>
          <w:marTop w:val="160"/>
          <w:marBottom w:val="0"/>
          <w:divBdr>
            <w:top w:val="none" w:sz="0" w:space="0" w:color="auto"/>
            <w:left w:val="none" w:sz="0" w:space="0" w:color="auto"/>
            <w:bottom w:val="none" w:sz="0" w:space="0" w:color="auto"/>
            <w:right w:val="none" w:sz="0" w:space="0" w:color="auto"/>
          </w:divBdr>
        </w:div>
        <w:div w:id="1792868595">
          <w:marLeft w:val="418"/>
          <w:marRight w:val="0"/>
          <w:marTop w:val="160"/>
          <w:marBottom w:val="0"/>
          <w:divBdr>
            <w:top w:val="none" w:sz="0" w:space="0" w:color="auto"/>
            <w:left w:val="none" w:sz="0" w:space="0" w:color="auto"/>
            <w:bottom w:val="none" w:sz="0" w:space="0" w:color="auto"/>
            <w:right w:val="none" w:sz="0" w:space="0" w:color="auto"/>
          </w:divBdr>
        </w:div>
        <w:div w:id="1936940309">
          <w:marLeft w:val="418"/>
          <w:marRight w:val="0"/>
          <w:marTop w:val="160"/>
          <w:marBottom w:val="0"/>
          <w:divBdr>
            <w:top w:val="none" w:sz="0" w:space="0" w:color="auto"/>
            <w:left w:val="none" w:sz="0" w:space="0" w:color="auto"/>
            <w:bottom w:val="none" w:sz="0" w:space="0" w:color="auto"/>
            <w:right w:val="none" w:sz="0" w:space="0" w:color="auto"/>
          </w:divBdr>
        </w:div>
      </w:divsChild>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43528758">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14302853">
      <w:bodyDiv w:val="1"/>
      <w:marLeft w:val="0"/>
      <w:marRight w:val="0"/>
      <w:marTop w:val="0"/>
      <w:marBottom w:val="0"/>
      <w:divBdr>
        <w:top w:val="none" w:sz="0" w:space="0" w:color="auto"/>
        <w:left w:val="none" w:sz="0" w:space="0" w:color="auto"/>
        <w:bottom w:val="none" w:sz="0" w:space="0" w:color="auto"/>
        <w:right w:val="none" w:sz="0" w:space="0" w:color="auto"/>
      </w:divBdr>
    </w:div>
    <w:div w:id="872689871">
      <w:bodyDiv w:val="1"/>
      <w:marLeft w:val="0"/>
      <w:marRight w:val="0"/>
      <w:marTop w:val="0"/>
      <w:marBottom w:val="0"/>
      <w:divBdr>
        <w:top w:val="none" w:sz="0" w:space="0" w:color="auto"/>
        <w:left w:val="none" w:sz="0" w:space="0" w:color="auto"/>
        <w:bottom w:val="none" w:sz="0" w:space="0" w:color="auto"/>
        <w:right w:val="none" w:sz="0" w:space="0" w:color="auto"/>
      </w:divBdr>
      <w:divsChild>
        <w:div w:id="105316523">
          <w:marLeft w:val="850"/>
          <w:marRight w:val="0"/>
          <w:marTop w:val="160"/>
          <w:marBottom w:val="0"/>
          <w:divBdr>
            <w:top w:val="none" w:sz="0" w:space="0" w:color="auto"/>
            <w:left w:val="none" w:sz="0" w:space="0" w:color="auto"/>
            <w:bottom w:val="none" w:sz="0" w:space="0" w:color="auto"/>
            <w:right w:val="none" w:sz="0" w:space="0" w:color="auto"/>
          </w:divBdr>
        </w:div>
        <w:div w:id="173812088">
          <w:marLeft w:val="418"/>
          <w:marRight w:val="0"/>
          <w:marTop w:val="160"/>
          <w:marBottom w:val="0"/>
          <w:divBdr>
            <w:top w:val="none" w:sz="0" w:space="0" w:color="auto"/>
            <w:left w:val="none" w:sz="0" w:space="0" w:color="auto"/>
            <w:bottom w:val="none" w:sz="0" w:space="0" w:color="auto"/>
            <w:right w:val="none" w:sz="0" w:space="0" w:color="auto"/>
          </w:divBdr>
        </w:div>
        <w:div w:id="314914216">
          <w:marLeft w:val="418"/>
          <w:marRight w:val="0"/>
          <w:marTop w:val="160"/>
          <w:marBottom w:val="0"/>
          <w:divBdr>
            <w:top w:val="none" w:sz="0" w:space="0" w:color="auto"/>
            <w:left w:val="none" w:sz="0" w:space="0" w:color="auto"/>
            <w:bottom w:val="none" w:sz="0" w:space="0" w:color="auto"/>
            <w:right w:val="none" w:sz="0" w:space="0" w:color="auto"/>
          </w:divBdr>
        </w:div>
        <w:div w:id="1305550116">
          <w:marLeft w:val="850"/>
          <w:marRight w:val="0"/>
          <w:marTop w:val="160"/>
          <w:marBottom w:val="0"/>
          <w:divBdr>
            <w:top w:val="none" w:sz="0" w:space="0" w:color="auto"/>
            <w:left w:val="none" w:sz="0" w:space="0" w:color="auto"/>
            <w:bottom w:val="none" w:sz="0" w:space="0" w:color="auto"/>
            <w:right w:val="none" w:sz="0" w:space="0" w:color="auto"/>
          </w:divBdr>
        </w:div>
        <w:div w:id="1655648866">
          <w:marLeft w:val="850"/>
          <w:marRight w:val="0"/>
          <w:marTop w:val="160"/>
          <w:marBottom w:val="0"/>
          <w:divBdr>
            <w:top w:val="none" w:sz="0" w:space="0" w:color="auto"/>
            <w:left w:val="none" w:sz="0" w:space="0" w:color="auto"/>
            <w:bottom w:val="none" w:sz="0" w:space="0" w:color="auto"/>
            <w:right w:val="none" w:sz="0" w:space="0" w:color="auto"/>
          </w:divBdr>
        </w:div>
      </w:divsChild>
    </w:div>
    <w:div w:id="890534822">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998844359">
      <w:bodyDiv w:val="1"/>
      <w:marLeft w:val="0"/>
      <w:marRight w:val="0"/>
      <w:marTop w:val="0"/>
      <w:marBottom w:val="0"/>
      <w:divBdr>
        <w:top w:val="none" w:sz="0" w:space="0" w:color="auto"/>
        <w:left w:val="none" w:sz="0" w:space="0" w:color="auto"/>
        <w:bottom w:val="none" w:sz="0" w:space="0" w:color="auto"/>
        <w:right w:val="none" w:sz="0" w:space="0" w:color="auto"/>
      </w:divBdr>
      <w:divsChild>
        <w:div w:id="1267033696">
          <w:marLeft w:val="418"/>
          <w:marRight w:val="0"/>
          <w:marTop w:val="160"/>
          <w:marBottom w:val="0"/>
          <w:divBdr>
            <w:top w:val="none" w:sz="0" w:space="0" w:color="auto"/>
            <w:left w:val="none" w:sz="0" w:space="0" w:color="auto"/>
            <w:bottom w:val="none" w:sz="0" w:space="0" w:color="auto"/>
            <w:right w:val="none" w:sz="0" w:space="0" w:color="auto"/>
          </w:divBdr>
        </w:div>
        <w:div w:id="1490752318">
          <w:marLeft w:val="418"/>
          <w:marRight w:val="0"/>
          <w:marTop w:val="160"/>
          <w:marBottom w:val="0"/>
          <w:divBdr>
            <w:top w:val="none" w:sz="0" w:space="0" w:color="auto"/>
            <w:left w:val="none" w:sz="0" w:space="0" w:color="auto"/>
            <w:bottom w:val="none" w:sz="0" w:space="0" w:color="auto"/>
            <w:right w:val="none" w:sz="0" w:space="0" w:color="auto"/>
          </w:divBdr>
        </w:div>
        <w:div w:id="1699818123">
          <w:marLeft w:val="418"/>
          <w:marRight w:val="0"/>
          <w:marTop w:val="160"/>
          <w:marBottom w:val="0"/>
          <w:divBdr>
            <w:top w:val="none" w:sz="0" w:space="0" w:color="auto"/>
            <w:left w:val="none" w:sz="0" w:space="0" w:color="auto"/>
            <w:bottom w:val="none" w:sz="0" w:space="0" w:color="auto"/>
            <w:right w:val="none" w:sz="0" w:space="0" w:color="auto"/>
          </w:divBdr>
        </w:div>
      </w:divsChild>
    </w:div>
    <w:div w:id="1000960914">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02769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16993445">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87182501">
      <w:bodyDiv w:val="1"/>
      <w:marLeft w:val="0"/>
      <w:marRight w:val="0"/>
      <w:marTop w:val="0"/>
      <w:marBottom w:val="0"/>
      <w:divBdr>
        <w:top w:val="none" w:sz="0" w:space="0" w:color="auto"/>
        <w:left w:val="none" w:sz="0" w:space="0" w:color="auto"/>
        <w:bottom w:val="none" w:sz="0" w:space="0" w:color="auto"/>
        <w:right w:val="none" w:sz="0" w:space="0" w:color="auto"/>
      </w:divBdr>
    </w:div>
    <w:div w:id="1612980921">
      <w:bodyDiv w:val="1"/>
      <w:marLeft w:val="0"/>
      <w:marRight w:val="0"/>
      <w:marTop w:val="0"/>
      <w:marBottom w:val="0"/>
      <w:divBdr>
        <w:top w:val="none" w:sz="0" w:space="0" w:color="auto"/>
        <w:left w:val="none" w:sz="0" w:space="0" w:color="auto"/>
        <w:bottom w:val="none" w:sz="0" w:space="0" w:color="auto"/>
        <w:right w:val="none" w:sz="0" w:space="0" w:color="auto"/>
      </w:divBdr>
      <w:divsChild>
        <w:div w:id="536308874">
          <w:marLeft w:val="418"/>
          <w:marRight w:val="0"/>
          <w:marTop w:val="160"/>
          <w:marBottom w:val="0"/>
          <w:divBdr>
            <w:top w:val="none" w:sz="0" w:space="0" w:color="auto"/>
            <w:left w:val="none" w:sz="0" w:space="0" w:color="auto"/>
            <w:bottom w:val="none" w:sz="0" w:space="0" w:color="auto"/>
            <w:right w:val="none" w:sz="0" w:space="0" w:color="auto"/>
          </w:divBdr>
        </w:div>
        <w:div w:id="843203201">
          <w:marLeft w:val="418"/>
          <w:marRight w:val="0"/>
          <w:marTop w:val="160"/>
          <w:marBottom w:val="0"/>
          <w:divBdr>
            <w:top w:val="none" w:sz="0" w:space="0" w:color="auto"/>
            <w:left w:val="none" w:sz="0" w:space="0" w:color="auto"/>
            <w:bottom w:val="none" w:sz="0" w:space="0" w:color="auto"/>
            <w:right w:val="none" w:sz="0" w:space="0" w:color="auto"/>
          </w:divBdr>
        </w:div>
        <w:div w:id="1407923373">
          <w:marLeft w:val="418"/>
          <w:marRight w:val="0"/>
          <w:marTop w:val="160"/>
          <w:marBottom w:val="0"/>
          <w:divBdr>
            <w:top w:val="none" w:sz="0" w:space="0" w:color="auto"/>
            <w:left w:val="none" w:sz="0" w:space="0" w:color="auto"/>
            <w:bottom w:val="none" w:sz="0" w:space="0" w:color="auto"/>
            <w:right w:val="none" w:sz="0" w:space="0" w:color="auto"/>
          </w:divBdr>
        </w:div>
        <w:div w:id="2027557661">
          <w:marLeft w:val="418"/>
          <w:marRight w:val="0"/>
          <w:marTop w:val="160"/>
          <w:marBottom w:val="0"/>
          <w:divBdr>
            <w:top w:val="none" w:sz="0" w:space="0" w:color="auto"/>
            <w:left w:val="none" w:sz="0" w:space="0" w:color="auto"/>
            <w:bottom w:val="none" w:sz="0" w:space="0" w:color="auto"/>
            <w:right w:val="none" w:sz="0" w:space="0" w:color="auto"/>
          </w:divBdr>
        </w:div>
      </w:divsChild>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2663">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57314965">
      <w:bodyDiv w:val="1"/>
      <w:marLeft w:val="0"/>
      <w:marRight w:val="0"/>
      <w:marTop w:val="0"/>
      <w:marBottom w:val="0"/>
      <w:divBdr>
        <w:top w:val="none" w:sz="0" w:space="0" w:color="auto"/>
        <w:left w:val="none" w:sz="0" w:space="0" w:color="auto"/>
        <w:bottom w:val="none" w:sz="0" w:space="0" w:color="auto"/>
        <w:right w:val="none" w:sz="0" w:space="0" w:color="auto"/>
      </w:divBdr>
      <w:divsChild>
        <w:div w:id="182020093">
          <w:marLeft w:val="418"/>
          <w:marRight w:val="0"/>
          <w:marTop w:val="160"/>
          <w:marBottom w:val="0"/>
          <w:divBdr>
            <w:top w:val="none" w:sz="0" w:space="0" w:color="auto"/>
            <w:left w:val="none" w:sz="0" w:space="0" w:color="auto"/>
            <w:bottom w:val="none" w:sz="0" w:space="0" w:color="auto"/>
            <w:right w:val="none" w:sz="0" w:space="0" w:color="auto"/>
          </w:divBdr>
        </w:div>
        <w:div w:id="1386295585">
          <w:marLeft w:val="418"/>
          <w:marRight w:val="0"/>
          <w:marTop w:val="160"/>
          <w:marBottom w:val="0"/>
          <w:divBdr>
            <w:top w:val="none" w:sz="0" w:space="0" w:color="auto"/>
            <w:left w:val="none" w:sz="0" w:space="0" w:color="auto"/>
            <w:bottom w:val="none" w:sz="0" w:space="0" w:color="auto"/>
            <w:right w:val="none" w:sz="0" w:space="0" w:color="auto"/>
          </w:divBdr>
        </w:div>
        <w:div w:id="1577938317">
          <w:marLeft w:val="418"/>
          <w:marRight w:val="0"/>
          <w:marTop w:val="160"/>
          <w:marBottom w:val="0"/>
          <w:divBdr>
            <w:top w:val="none" w:sz="0" w:space="0" w:color="auto"/>
            <w:left w:val="none" w:sz="0" w:space="0" w:color="auto"/>
            <w:bottom w:val="none" w:sz="0" w:space="0" w:color="auto"/>
            <w:right w:val="none" w:sz="0" w:space="0" w:color="auto"/>
          </w:divBdr>
        </w:div>
        <w:div w:id="1859273797">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3E93F9-342B-489E-922A-3373EBDDA3A9}">
  <ds:schemaRefs>
    <ds:schemaRef ds:uri="http://schemas.openxmlformats.org/officeDocument/2006/bibliography"/>
  </ds:schemaRefs>
</ds:datastoreItem>
</file>

<file path=customXml/itemProps2.xml><?xml version="1.0" encoding="utf-8"?>
<ds:datastoreItem xmlns:ds="http://schemas.openxmlformats.org/officeDocument/2006/customXml" ds:itemID="{E3B9BE74-3DD2-436E-BA7A-2FB3C1CBE2B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7CA2B23-5F88-4807-B3AF-738F8A225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E3F1EE-5645-4A00-8507-6225F152B8D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100</TotalTime>
  <Pages>10</Pages>
  <Words>4529</Words>
  <Characters>24011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28484</CharactersWithSpaces>
  <SharedDoc>false</SharedDoc>
  <HLinks>
    <vt:vector size="78" baseType="variant">
      <vt:variant>
        <vt:i4>1966130</vt:i4>
      </vt:variant>
      <vt:variant>
        <vt:i4>44</vt:i4>
      </vt:variant>
      <vt:variant>
        <vt:i4>0</vt:i4>
      </vt:variant>
      <vt:variant>
        <vt:i4>5</vt:i4>
      </vt:variant>
      <vt:variant>
        <vt:lpwstr/>
      </vt:variant>
      <vt:variant>
        <vt:lpwstr>_Toc180757619</vt:lpwstr>
      </vt:variant>
      <vt:variant>
        <vt:i4>1966130</vt:i4>
      </vt:variant>
      <vt:variant>
        <vt:i4>41</vt:i4>
      </vt:variant>
      <vt:variant>
        <vt:i4>0</vt:i4>
      </vt:variant>
      <vt:variant>
        <vt:i4>5</vt:i4>
      </vt:variant>
      <vt:variant>
        <vt:lpwstr/>
      </vt:variant>
      <vt:variant>
        <vt:lpwstr>_Toc180757618</vt:lpwstr>
      </vt:variant>
      <vt:variant>
        <vt:i4>1966130</vt:i4>
      </vt:variant>
      <vt:variant>
        <vt:i4>38</vt:i4>
      </vt:variant>
      <vt:variant>
        <vt:i4>0</vt:i4>
      </vt:variant>
      <vt:variant>
        <vt:i4>5</vt:i4>
      </vt:variant>
      <vt:variant>
        <vt:lpwstr/>
      </vt:variant>
      <vt:variant>
        <vt:lpwstr>_Toc180757617</vt:lpwstr>
      </vt:variant>
      <vt:variant>
        <vt:i4>1966130</vt:i4>
      </vt:variant>
      <vt:variant>
        <vt:i4>35</vt:i4>
      </vt:variant>
      <vt:variant>
        <vt:i4>0</vt:i4>
      </vt:variant>
      <vt:variant>
        <vt:i4>5</vt:i4>
      </vt:variant>
      <vt:variant>
        <vt:lpwstr/>
      </vt:variant>
      <vt:variant>
        <vt:lpwstr>_Toc180757616</vt:lpwstr>
      </vt:variant>
      <vt:variant>
        <vt:i4>1966130</vt:i4>
      </vt:variant>
      <vt:variant>
        <vt:i4>32</vt:i4>
      </vt:variant>
      <vt:variant>
        <vt:i4>0</vt:i4>
      </vt:variant>
      <vt:variant>
        <vt:i4>5</vt:i4>
      </vt:variant>
      <vt:variant>
        <vt:lpwstr/>
      </vt:variant>
      <vt:variant>
        <vt:lpwstr>_Toc180757615</vt:lpwstr>
      </vt:variant>
      <vt:variant>
        <vt:i4>1966130</vt:i4>
      </vt:variant>
      <vt:variant>
        <vt:i4>29</vt:i4>
      </vt:variant>
      <vt:variant>
        <vt:i4>0</vt:i4>
      </vt:variant>
      <vt:variant>
        <vt:i4>5</vt:i4>
      </vt:variant>
      <vt:variant>
        <vt:lpwstr/>
      </vt:variant>
      <vt:variant>
        <vt:lpwstr>_Toc180757614</vt:lpwstr>
      </vt:variant>
      <vt:variant>
        <vt:i4>1966130</vt:i4>
      </vt:variant>
      <vt:variant>
        <vt:i4>26</vt:i4>
      </vt:variant>
      <vt:variant>
        <vt:i4>0</vt:i4>
      </vt:variant>
      <vt:variant>
        <vt:i4>5</vt:i4>
      </vt:variant>
      <vt:variant>
        <vt:lpwstr/>
      </vt:variant>
      <vt:variant>
        <vt:lpwstr>_Toc180757613</vt:lpwstr>
      </vt:variant>
      <vt:variant>
        <vt:i4>1966130</vt:i4>
      </vt:variant>
      <vt:variant>
        <vt:i4>23</vt:i4>
      </vt:variant>
      <vt:variant>
        <vt:i4>0</vt:i4>
      </vt:variant>
      <vt:variant>
        <vt:i4>5</vt:i4>
      </vt:variant>
      <vt:variant>
        <vt:lpwstr/>
      </vt:variant>
      <vt:variant>
        <vt:lpwstr>_Toc180757612</vt:lpwstr>
      </vt:variant>
      <vt:variant>
        <vt:i4>1966130</vt:i4>
      </vt:variant>
      <vt:variant>
        <vt:i4>20</vt:i4>
      </vt:variant>
      <vt:variant>
        <vt:i4>0</vt:i4>
      </vt:variant>
      <vt:variant>
        <vt:i4>5</vt:i4>
      </vt:variant>
      <vt:variant>
        <vt:lpwstr/>
      </vt:variant>
      <vt:variant>
        <vt:lpwstr>_Toc180757611</vt:lpwstr>
      </vt:variant>
      <vt:variant>
        <vt:i4>1966130</vt:i4>
      </vt:variant>
      <vt:variant>
        <vt:i4>17</vt:i4>
      </vt:variant>
      <vt:variant>
        <vt:i4>0</vt:i4>
      </vt:variant>
      <vt:variant>
        <vt:i4>5</vt:i4>
      </vt:variant>
      <vt:variant>
        <vt:lpwstr/>
      </vt:variant>
      <vt:variant>
        <vt:lpwstr>_Toc180757610</vt:lpwstr>
      </vt:variant>
      <vt:variant>
        <vt:i4>2031666</vt:i4>
      </vt:variant>
      <vt:variant>
        <vt:i4>14</vt:i4>
      </vt:variant>
      <vt:variant>
        <vt:i4>0</vt:i4>
      </vt:variant>
      <vt:variant>
        <vt:i4>5</vt:i4>
      </vt:variant>
      <vt:variant>
        <vt:lpwstr/>
      </vt:variant>
      <vt:variant>
        <vt:lpwstr>_Toc180757609</vt:lpwstr>
      </vt:variant>
      <vt:variant>
        <vt:i4>2031666</vt:i4>
      </vt:variant>
      <vt:variant>
        <vt:i4>11</vt:i4>
      </vt:variant>
      <vt:variant>
        <vt:i4>0</vt:i4>
      </vt:variant>
      <vt:variant>
        <vt:i4>5</vt:i4>
      </vt:variant>
      <vt:variant>
        <vt:lpwstr/>
      </vt:variant>
      <vt:variant>
        <vt:lpwstr>_Toc180757608</vt:lpwstr>
      </vt:variant>
      <vt:variant>
        <vt:i4>2031666</vt:i4>
      </vt:variant>
      <vt:variant>
        <vt:i4>8</vt:i4>
      </vt:variant>
      <vt:variant>
        <vt:i4>0</vt:i4>
      </vt:variant>
      <vt:variant>
        <vt:i4>5</vt:i4>
      </vt:variant>
      <vt:variant>
        <vt:lpwstr/>
      </vt:variant>
      <vt:variant>
        <vt:lpwstr>_Toc180757607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cp:lastModifiedBy>
  <cp:revision>66</cp:revision>
  <dcterms:created xsi:type="dcterms:W3CDTF">2024-11-08T14:54:00Z</dcterms:created>
  <dcterms:modified xsi:type="dcterms:W3CDTF">2024-11-08T17:05:00Z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